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  <w:lang w:eastAsia="zh-CN"/>
        </w:rPr>
        <w:t>区域</w:t>
      </w: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绩效目标表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3"/>
        <w:gridCol w:w="276"/>
        <w:gridCol w:w="1505"/>
        <w:gridCol w:w="1166"/>
        <w:gridCol w:w="1439"/>
        <w:gridCol w:w="634"/>
        <w:gridCol w:w="2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天津市蓟州区重点单位周边土壤及地下水环境监测项目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所属专项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土壤污染防治专项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生态环境部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省级财政部门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天津市生态环境局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具体实施单位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天津市蓟州区生态环境监测中心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资金情况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项目总投资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110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ascii="宋体" w:hAnsi="宋体" w:cs="宋体"/>
                <w:kern w:val="0"/>
              </w:rPr>
              <w:t>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其中：中央财政资金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88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ascii="宋体" w:hAnsi="宋体" w:cs="宋体"/>
                <w:kern w:val="0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地方财政资金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ascii="宋体" w:hAnsi="宋体" w:cs="宋体"/>
                <w:kern w:val="0"/>
              </w:rPr>
              <w:t>22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ascii="宋体" w:hAnsi="宋体" w:cs="宋体"/>
                <w:kern w:val="0"/>
              </w:rPr>
              <w:t>70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（依据蓟州区申报情况）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其他资金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体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4607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目标1：完成蓟州区9家重点单位周边土壤及地下水污染状况调查工作。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Times New Roman" w:hAnsi="Times New Roman" w:cs="Times New Roman"/>
              </w:rPr>
              <w:t>目标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>明确重点单位污染特征，</w:t>
            </w:r>
            <w:r>
              <w:rPr>
                <w:rFonts w:hint="eastAsia" w:ascii="宋体" w:hAnsi="Times New Roman" w:cs="宋体"/>
                <w:kern w:val="0"/>
              </w:rPr>
              <w:t>建立重点单位土壤及地下水污染物清单。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三级指标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指标1：监测方案编制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完成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hint="eastAsia" w:ascii="宋体" w:hAnsi="宋体" w:cs="宋体"/>
                <w:kern w:val="0"/>
              </w:rPr>
              <w:t>家重点单位周边监测方案编制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指标2：土壤及地下水采样测试及结果分析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完成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hint="eastAsia" w:ascii="宋体" w:hAnsi="宋体" w:cs="宋体"/>
                <w:kern w:val="0"/>
              </w:rPr>
              <w:t>家重点单位周边土壤、地下水采样测试及结果分析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指标3：形成《天津市蓟州区重点单位周边土壤及地下水环境监测报告》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  <w:r>
              <w:rPr>
                <w:rFonts w:hint="eastAsia" w:ascii="Times New Roman" w:hAnsi="Times New Roman" w:cs="Times New Roman"/>
                <w:kern w:val="0"/>
              </w:rPr>
              <w:t>项目实施过程严格按照调查有关标准、技术规范执行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符合相关规范要求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kern w:val="0"/>
              </w:rPr>
              <w:t>项目成果通过有关部门组织的验收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验收通过率1</w:t>
            </w:r>
            <w:r>
              <w:rPr>
                <w:rFonts w:ascii="宋体" w:hAnsi="宋体" w:cs="宋体"/>
                <w:kern w:val="0"/>
              </w:rPr>
              <w:t>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指标1：202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年项目完成度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指标2：202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年项目完成度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指标1：项目总投资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110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ascii="宋体" w:hAnsi="宋体" w:cs="宋体"/>
                <w:kern w:val="0"/>
              </w:rPr>
              <w:t>70</w:t>
            </w:r>
            <w:r>
              <w:rPr>
                <w:rFonts w:hint="eastAsia" w:ascii="宋体" w:hAnsi="宋体" w:cs="宋体"/>
                <w:kern w:val="0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指标1：/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指标1：/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指标1：明确蓟州区重点单位周边土壤及地下水环境污染现状</w:t>
            </w:r>
          </w:p>
        </w:tc>
        <w:tc>
          <w:tcPr>
            <w:tcW w:w="126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摸清污染物超标单位、超标程度和污染范围等，及时防控土壤和地下水污染风险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指标2：查明重点单位对周边农用地的污染情况</w:t>
            </w:r>
          </w:p>
        </w:tc>
        <w:tc>
          <w:tcPr>
            <w:tcW w:w="126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可持续影响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指标1：调查结果支持后续环境管理工作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提供可持续技术支撑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指标2：调查数据可持续利用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满意度指标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指标1：管理部门满意度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满意度≥9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WIyOTYzZWFhZTU1NGM2MWQyNmEyYWJjZmZmNDYifQ=="/>
  </w:docVars>
  <w:rsids>
    <w:rsidRoot w:val="00D22638"/>
    <w:rsid w:val="00065723"/>
    <w:rsid w:val="00084A96"/>
    <w:rsid w:val="001060B4"/>
    <w:rsid w:val="001B3267"/>
    <w:rsid w:val="00287C64"/>
    <w:rsid w:val="002A1204"/>
    <w:rsid w:val="0031774C"/>
    <w:rsid w:val="003504BA"/>
    <w:rsid w:val="003A7EF8"/>
    <w:rsid w:val="003E2FEA"/>
    <w:rsid w:val="004D6820"/>
    <w:rsid w:val="0057616A"/>
    <w:rsid w:val="00582AFE"/>
    <w:rsid w:val="00592062"/>
    <w:rsid w:val="005C165C"/>
    <w:rsid w:val="00600544"/>
    <w:rsid w:val="00676DB4"/>
    <w:rsid w:val="0071461E"/>
    <w:rsid w:val="00736625"/>
    <w:rsid w:val="0074434C"/>
    <w:rsid w:val="007F3D0F"/>
    <w:rsid w:val="009018A8"/>
    <w:rsid w:val="009B2AB9"/>
    <w:rsid w:val="00A270B1"/>
    <w:rsid w:val="00AD64D5"/>
    <w:rsid w:val="00B062C2"/>
    <w:rsid w:val="00BB44E1"/>
    <w:rsid w:val="00BB6ADC"/>
    <w:rsid w:val="00D22638"/>
    <w:rsid w:val="00F63730"/>
    <w:rsid w:val="00F95A38"/>
    <w:rsid w:val="200B30D0"/>
    <w:rsid w:val="43D52EE7"/>
    <w:rsid w:val="49B84728"/>
    <w:rsid w:val="7F7FA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691</Characters>
  <Lines>6</Lines>
  <Paragraphs>1</Paragraphs>
  <TotalTime>4</TotalTime>
  <ScaleCrop>false</ScaleCrop>
  <LinksUpToDate>false</LinksUpToDate>
  <CharactersWithSpaces>714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2023-04-11T09:48:00Z</dcterms:created>
  <dc:creator>song lingling</dc:creator>
  <cp:lastModifiedBy>kylin</cp:lastModifiedBy>
  <cp:lastPrinted>2023-06-09T17:31:00Z</cp:lastPrinted>
  <dcterms:modified xsi:type="dcterms:W3CDTF">2023-07-03T15:58:25Z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F6E4167437BF4E84BBAD50F1E6EE32AA</vt:lpwstr>
  </property>
</Properties>
</file>