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清洁</w:t>
      </w:r>
      <w:r>
        <w:rPr>
          <w:rFonts w:ascii="方正小标宋简体" w:hAnsi="等线" w:eastAsia="方正小标宋简体"/>
          <w:sz w:val="36"/>
          <w:szCs w:val="36"/>
        </w:rPr>
        <w:t>能源车辆购置</w:t>
      </w:r>
      <w:r>
        <w:rPr>
          <w:rFonts w:hint="eastAsia" w:ascii="方正小标宋简体" w:hAnsi="等线" w:eastAsia="方正小标宋简体"/>
          <w:sz w:val="36"/>
          <w:szCs w:val="36"/>
        </w:rPr>
        <w:t>项目绩效目标表（设备购置）</w:t>
      </w:r>
    </w:p>
    <w:p>
      <w:pPr>
        <w:pStyle w:val="7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</w:t>
      </w:r>
      <w:r>
        <w:rPr>
          <w:rFonts w:ascii="方正小标宋简体" w:hAnsi="等线" w:eastAsia="方正小标宋简体"/>
          <w:sz w:val="36"/>
          <w:szCs w:val="36"/>
        </w:rPr>
        <w:t>3</w:t>
      </w:r>
      <w:r>
        <w:rPr>
          <w:rFonts w:hint="eastAsia" w:ascii="方正小标宋简体" w:hAnsi="等线" w:eastAsia="方正小标宋简体"/>
          <w:sz w:val="36"/>
          <w:szCs w:val="36"/>
        </w:rPr>
        <w:t>年度）</w:t>
      </w:r>
    </w:p>
    <w:tbl>
      <w:tblPr>
        <w:tblStyle w:val="4"/>
        <w:tblW w:w="48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02"/>
        <w:gridCol w:w="1283"/>
        <w:gridCol w:w="2149"/>
        <w:gridCol w:w="832"/>
        <w:gridCol w:w="2018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2" w:type="pct"/>
            <w:gridSpan w:val="6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清洁能源车辆购置项目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678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天津港物流发展有限公司</w:t>
            </w:r>
          </w:p>
        </w:tc>
        <w:tc>
          <w:tcPr>
            <w:tcW w:w="1295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715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2022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-2024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936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4268" w:type="pct"/>
            <w:gridSpan w:val="5"/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72" w:type="pct"/>
            <w:gridSpan w:val="6"/>
          </w:tcPr>
          <w:p>
            <w:pPr>
              <w:pStyle w:val="7"/>
              <w:ind w:firstLine="480" w:firstLineChars="200"/>
            </w:pPr>
            <w:r>
              <w:rPr>
                <w:rFonts w:hint="eastAsia" w:ascii="宋体" w:hAnsi="宋体" w:cs="宋体"/>
                <w:kern w:val="0"/>
                <w:sz w:val="24"/>
                <w:szCs w:val="22"/>
              </w:rPr>
              <w:t>采购电动集装箱牵引车及挂车50台，车辆验收合格率100%，</w:t>
            </w:r>
            <w:r>
              <w:rPr>
                <w:rFonts w:hint="eastAsia" w:hAnsi="宋体" w:cs="宋体"/>
                <w:kern w:val="0"/>
                <w:sz w:val="24"/>
              </w:rPr>
              <w:t>资金使用合规，</w:t>
            </w:r>
            <w:r>
              <w:rPr>
                <w:rFonts w:hint="eastAsia" w:ascii="宋体" w:hAnsi="宋体" w:cs="宋体"/>
                <w:kern w:val="0"/>
                <w:sz w:val="24"/>
                <w:szCs w:val="22"/>
              </w:rPr>
              <w:t>满足码头作业所需要的性能，降低码头尾气排放，加快绿色港口建设。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680" w:hRule="atLeast"/>
          <w:jc w:val="center"/>
        </w:trPr>
        <w:tc>
          <w:tcPr>
            <w:tcW w:w="727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8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436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 w:colFirst="1" w:colLast="4"/>
          </w:p>
        </w:tc>
        <w:tc>
          <w:tcPr>
            <w:tcW w:w="48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77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5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购置清洁能源车辆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50</w:t>
            </w:r>
            <w:r>
              <w:rPr>
                <w:rFonts w:hint="eastAsia" w:hAnsi="宋体" w:cs="宋体"/>
                <w:kern w:val="0"/>
                <w:sz w:val="24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车辆</w:t>
            </w:r>
            <w:r>
              <w:rPr>
                <w:rFonts w:hint="eastAsia" w:hAnsi="宋体" w:cs="宋体"/>
                <w:kern w:val="0"/>
                <w:sz w:val="24"/>
                <w:szCs w:val="24"/>
              </w:rPr>
              <w:t>验收合格率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45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成本指标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  <w:highlight w:val="none"/>
              </w:rPr>
              <w:t>本次奖补资金补贴额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1026.9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562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车辆</w:t>
            </w:r>
            <w:r>
              <w:rPr>
                <w:rFonts w:hint="eastAsia" w:hAnsi="宋体" w:cs="宋体"/>
                <w:kern w:val="0"/>
                <w:sz w:val="24"/>
              </w:rPr>
              <w:t>验收时间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023</w:t>
            </w:r>
            <w:r>
              <w:rPr>
                <w:rFonts w:hint="eastAsia" w:hAnsi="宋体" w:cs="宋体"/>
                <w:kern w:val="0"/>
                <w:sz w:val="24"/>
              </w:rPr>
              <w:t>年1</w:t>
            </w:r>
            <w:r>
              <w:rPr>
                <w:rFonts w:hAnsi="宋体" w:cs="宋体"/>
                <w:kern w:val="0"/>
                <w:sz w:val="24"/>
              </w:rPr>
              <w:t>2</w:t>
            </w:r>
            <w:r>
              <w:rPr>
                <w:rFonts w:hint="eastAsia" w:hAnsi="宋体" w:cs="宋体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1071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年度设备能耗成本降低规模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10</w:t>
            </w:r>
            <w:r>
              <w:rPr>
                <w:rFonts w:hint="eastAsia" w:hAnsi="宋体" w:cs="宋体"/>
                <w:kern w:val="0"/>
                <w:sz w:val="24"/>
              </w:rPr>
              <w:t>万元/台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582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设备污染（碳）排放量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尾气零污染排放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  <w:trHeight w:val="510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7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796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被服务企业满意度</w:t>
            </w:r>
          </w:p>
        </w:tc>
        <w:tc>
          <w:tcPr>
            <w:tcW w:w="121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≥80</w:t>
            </w:r>
            <w:r>
              <w:rPr>
                <w:rFonts w:hAnsi="宋体" w:cs="宋体"/>
                <w:kern w:val="0"/>
                <w:sz w:val="24"/>
              </w:rPr>
              <w:t>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CFD3577-F34C-4A4D-A067-16EEFAF22A2C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898CD2D2-CA76-46B2-8202-243AE39BB08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F01AB"/>
    <w:rsid w:val="000F0360"/>
    <w:rsid w:val="00100950"/>
    <w:rsid w:val="00102724"/>
    <w:rsid w:val="001A1CEA"/>
    <w:rsid w:val="001E6DDA"/>
    <w:rsid w:val="00203E66"/>
    <w:rsid w:val="00227959"/>
    <w:rsid w:val="003A7F30"/>
    <w:rsid w:val="0045446D"/>
    <w:rsid w:val="0046661C"/>
    <w:rsid w:val="00470E45"/>
    <w:rsid w:val="004D08A6"/>
    <w:rsid w:val="004E711F"/>
    <w:rsid w:val="00506003"/>
    <w:rsid w:val="00512470"/>
    <w:rsid w:val="005464CC"/>
    <w:rsid w:val="005852F2"/>
    <w:rsid w:val="005B4C69"/>
    <w:rsid w:val="0060515F"/>
    <w:rsid w:val="00615C71"/>
    <w:rsid w:val="0061754E"/>
    <w:rsid w:val="006544A8"/>
    <w:rsid w:val="006A62B7"/>
    <w:rsid w:val="006E6ED9"/>
    <w:rsid w:val="00792675"/>
    <w:rsid w:val="007C49B6"/>
    <w:rsid w:val="008F5F06"/>
    <w:rsid w:val="00914A97"/>
    <w:rsid w:val="009203D0"/>
    <w:rsid w:val="009B42CA"/>
    <w:rsid w:val="00A27447"/>
    <w:rsid w:val="00A651A2"/>
    <w:rsid w:val="00AA173F"/>
    <w:rsid w:val="00B129B7"/>
    <w:rsid w:val="00B35C61"/>
    <w:rsid w:val="00B954D1"/>
    <w:rsid w:val="00BA7A2B"/>
    <w:rsid w:val="00CA113D"/>
    <w:rsid w:val="00DC3647"/>
    <w:rsid w:val="00E937AA"/>
    <w:rsid w:val="00EC33EE"/>
    <w:rsid w:val="00F15297"/>
    <w:rsid w:val="00F574E6"/>
    <w:rsid w:val="00FB7255"/>
    <w:rsid w:val="00FC2539"/>
    <w:rsid w:val="0213766F"/>
    <w:rsid w:val="03404493"/>
    <w:rsid w:val="049C7DEF"/>
    <w:rsid w:val="0E4F2DC2"/>
    <w:rsid w:val="118E0AC0"/>
    <w:rsid w:val="18A4506D"/>
    <w:rsid w:val="1B9B1199"/>
    <w:rsid w:val="1C16098B"/>
    <w:rsid w:val="23ED3D6C"/>
    <w:rsid w:val="257808B1"/>
    <w:rsid w:val="2E24482E"/>
    <w:rsid w:val="3069477A"/>
    <w:rsid w:val="38665B9E"/>
    <w:rsid w:val="395D0BF4"/>
    <w:rsid w:val="3CD13DD3"/>
    <w:rsid w:val="42984A4B"/>
    <w:rsid w:val="474A6017"/>
    <w:rsid w:val="53364D1D"/>
    <w:rsid w:val="569A0A23"/>
    <w:rsid w:val="5C137B72"/>
    <w:rsid w:val="690802CD"/>
    <w:rsid w:val="6A303637"/>
    <w:rsid w:val="6B6B4676"/>
    <w:rsid w:val="7379019B"/>
    <w:rsid w:val="772A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67</Words>
  <Characters>382</Characters>
  <Lines>3</Lines>
  <Paragraphs>1</Paragraphs>
  <TotalTime>0</TotalTime>
  <ScaleCrop>false</ScaleCrop>
  <LinksUpToDate>false</LinksUpToDate>
  <CharactersWithSpaces>448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2022-12-30T00:09:00Z</dcterms:created>
  <dc:creator>李梦龙</dc:creator>
  <cp:lastModifiedBy>宁@_@宁</cp:lastModifiedBy>
  <cp:lastPrinted>2022-12-30T00:08:00Z</cp:lastPrinted>
  <dcterms:modified xsi:type="dcterms:W3CDTF">2023-02-17T02:37:36Z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A55444A13A904105AEAAE6B0B8CD4399</vt:lpwstr>
  </property>
</Properties>
</file>