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项目区域绩效目标表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(2022年度)</w:t>
      </w:r>
    </w:p>
    <w:p>
      <w:pPr>
        <w:jc w:val="center"/>
        <w:rPr>
          <w:rFonts w:ascii="宋体" w:hAnsi="宋体" w:eastAsia="宋体" w:cs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6"/>
        <w:gridCol w:w="1370"/>
        <w:gridCol w:w="2542"/>
        <w:gridCol w:w="1749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转移支付名称</w:t>
            </w:r>
          </w:p>
        </w:tc>
        <w:tc>
          <w:tcPr>
            <w:tcW w:w="3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大学生创新创业教育项目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中央主管部门</w:t>
            </w: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省级财政部门</w:t>
            </w:r>
          </w:p>
        </w:tc>
        <w:tc>
          <w:tcPr>
            <w:tcW w:w="3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ind w:left="880" w:hanging="880" w:hangingChars="4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天津市财政局</w:t>
            </w:r>
          </w:p>
        </w:tc>
        <w:tc>
          <w:tcPr>
            <w:tcW w:w="174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省级教育部门</w:t>
            </w:r>
          </w:p>
        </w:tc>
        <w:tc>
          <w:tcPr>
            <w:tcW w:w="2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天津市教委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资金情况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万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元)</w:t>
            </w:r>
          </w:p>
        </w:tc>
        <w:tc>
          <w:tcPr>
            <w:tcW w:w="3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年度金额:</w:t>
            </w:r>
          </w:p>
        </w:tc>
        <w:tc>
          <w:tcPr>
            <w:tcW w:w="42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其中:中央补助</w:t>
            </w:r>
          </w:p>
        </w:tc>
        <w:tc>
          <w:tcPr>
            <w:tcW w:w="42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地方资金</w:t>
            </w:r>
          </w:p>
        </w:tc>
        <w:tc>
          <w:tcPr>
            <w:tcW w:w="42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总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目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标</w:t>
            </w:r>
          </w:p>
        </w:tc>
        <w:tc>
          <w:tcPr>
            <w:tcW w:w="9318" w:type="dxa"/>
            <w:gridSpan w:val="5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目标1:建设国家级创新创业学院(以下简称双创学院)、国家级创新创业教育实践基地(以下简称实践基地)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  <w:r>
              <w:rPr>
                <w:rFonts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sz w:val="22"/>
                <w:szCs w:val="22"/>
              </w:rPr>
              <w:t>目标2:指导双创学院围绕创新创业教改课题、课程、教材、师资等，实践基地围绕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2"/>
                <w:szCs w:val="22"/>
              </w:rPr>
              <w:t>学生创新创业训练，筛选、培育、孵化创新创业项目等，面向省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域</w:t>
            </w:r>
            <w:r>
              <w:rPr>
                <w:rFonts w:ascii="宋体" w:hAnsi="宋体" w:eastAsia="宋体" w:cs="宋体"/>
                <w:sz w:val="22"/>
                <w:szCs w:val="22"/>
              </w:rPr>
              <w:t>内高校开展创新创业教育工作，服务区域创新创业教育协同发展，整体提升创新创业教育质量，提高大学生创新创业能力。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绩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效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指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标</w:t>
            </w:r>
          </w:p>
        </w:tc>
        <w:tc>
          <w:tcPr>
            <w:tcW w:w="113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429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252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双创学院建设数量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实践基地建设数量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平均每个双创学院创新创业教学改革课题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立项数量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平均每个双创学院高质量创新创业课程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建设数量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高质量创新创业教材立项数量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≥1本/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平均每个双创学院创新创业师资培训人数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≥100人次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平均每个双创学院新建创新创业课程选课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学生人数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≥1000人次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平均每个实践基地创新创业训练计划项目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建设数量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平均每个实践基地“青年红色筑梦之旅”团队数量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双创学院建设计划任务完成进度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按照任务书完成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实践基地建设计划任务完成进度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按照任务书完成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效益指标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经济效益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156" w:beforeLines="5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平均每个实践基地孵化落地项目数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社会效益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平均每个实践基地带动就业岗位总数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每个建设高校服务省城内其他高校数量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≥5所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满意度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指标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服务对象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4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学生满意度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≥95%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AxZmZhODRkZWQwMmFkMjFjODU0OTg4Y2IwNDMifQ=="/>
  </w:docVars>
  <w:rsids>
    <w:rsidRoot w:val="466E1996"/>
    <w:rsid w:val="00073B9E"/>
    <w:rsid w:val="001675D6"/>
    <w:rsid w:val="00376D8A"/>
    <w:rsid w:val="00437D9D"/>
    <w:rsid w:val="005779DE"/>
    <w:rsid w:val="007540E9"/>
    <w:rsid w:val="00C40CE6"/>
    <w:rsid w:val="04864565"/>
    <w:rsid w:val="0F48330D"/>
    <w:rsid w:val="11202CB8"/>
    <w:rsid w:val="1C7F0172"/>
    <w:rsid w:val="1DD01D46"/>
    <w:rsid w:val="1FD645D8"/>
    <w:rsid w:val="291B4B40"/>
    <w:rsid w:val="2AA855DF"/>
    <w:rsid w:val="2AE105CE"/>
    <w:rsid w:val="2CBE70AD"/>
    <w:rsid w:val="2F1A44FF"/>
    <w:rsid w:val="337746C6"/>
    <w:rsid w:val="43650DD1"/>
    <w:rsid w:val="466E1996"/>
    <w:rsid w:val="4CBA09AB"/>
    <w:rsid w:val="56E74715"/>
    <w:rsid w:val="5EE50640"/>
    <w:rsid w:val="619B3772"/>
    <w:rsid w:val="74980BA6"/>
    <w:rsid w:val="7F8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696</Characters>
  <Lines>5</Lines>
  <Paragraphs>1</Paragraphs>
  <TotalTime>23</TotalTime>
  <ScaleCrop>false</ScaleCrop>
  <LinksUpToDate>false</LinksUpToDate>
  <CharactersWithSpaces>817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2022-07-08T21:32:00Z</dcterms:created>
  <dc:creator>春棉布觉晓</dc:creator>
  <cp:lastModifiedBy>市财政局（收文）</cp:lastModifiedBy>
  <dcterms:modified xsi:type="dcterms:W3CDTF">2022-07-14T18:07:47Z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28C565CCED5A43ED8E8DA459DC63654C</vt:lpwstr>
  </property>
</Properties>
</file>