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天津市人民政府外事办公室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_Toc5921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_Toc30782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1.机关运行保障经费绩效目标表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_Toc18007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2.庆祝中华人民共和国成立74周年活动绩效目标表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_Toc3630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3.天津市因公出入境服务工作经费绩效目标表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_Toc19695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4.天津市与神户市结好50周年庆祝活动绩效目标表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_Toc1996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5.外事工作经费绩效目标表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_Toc1034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6.物业管理服务费绩效目标表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_Toc4677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7.因公电子护照系统日常维护费绩效目标表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eastAsia="宋体"/>
          <w:lang w:eastAsia="zh-CN"/>
        </w:rPr>
      </w:pPr>
      <w:r>
        <w:br w:type="page"/>
      </w:r>
    </w:p>
    <w:p>
      <w:pPr>
        <w:rPr>
          <w:rFonts w:hint="eastAsia" w:eastAsia="宋体"/>
          <w:lang w:eastAsia="zh-CN"/>
        </w:r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30782"/>
      <w:r>
        <w:rPr>
          <w:rFonts w:ascii="方正仿宋_GBK" w:hAnsi="方正仿宋_GBK" w:eastAsia="方正仿宋_GBK" w:cs="方正仿宋_GBK"/>
          <w:color w:val="000000"/>
          <w:sz w:val="28"/>
        </w:rPr>
        <w:t>1.机关运行保障经费绩效目标表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302101天津市人民政府外事办公室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机关运行保障经费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按照机关管理制度，保障机关正常运转。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1.机关运转保障项目是根据单位相关制度和工作需要，确保市外办外事工作等相关业务开展的各项工作。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完成机关运转任务数量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完成机关运转任务数量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任务完成率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正常运转保障资金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正常运转保障资金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保障机关正常运转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保障机关正常运转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使用者满意度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使用者满意度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18007"/>
      <w:r>
        <w:rPr>
          <w:rFonts w:ascii="方正仿宋_GBK" w:hAnsi="方正仿宋_GBK" w:eastAsia="方正仿宋_GBK" w:cs="方正仿宋_GBK"/>
          <w:color w:val="000000"/>
          <w:sz w:val="28"/>
        </w:rPr>
        <w:t>2.庆祝中华人民共和国成立74周年活动绩效目标表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302101天津市人民政府外事办公室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庆祝中华人民共和国成立74周年活动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做好天津市庆祝中华人民共和国成立74周年招待会组织筹备工作。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1.按照市委市政府统一部署，市外办做好天津市庆祝中华人民共和国成立74周年招待会组织筹备工作。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参加活动人数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参加活动人数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举办活动场次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举办活动场次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活动举办完成率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活动举办完成率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参加人员出席率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参加人员出席率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活动举办时间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活动举办时间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2023年9月30日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活动及时率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活动举办成本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活动举办成本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完善活动举办机制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完善活动举办机制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完善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参加人员满意度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参加人员满意度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3630"/>
      <w:r>
        <w:rPr>
          <w:rFonts w:ascii="方正仿宋_GBK" w:hAnsi="方正仿宋_GBK" w:eastAsia="方正仿宋_GBK" w:cs="方正仿宋_GBK"/>
          <w:color w:val="000000"/>
          <w:sz w:val="28"/>
        </w:rPr>
        <w:t>3.天津市因公出入境服务工作经费绩效目标表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302101天津市人民政府外事办公室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天津市因公出入境服务工作经费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完成因公电子护照签证送审、制作等因公出国（境）事项的相关工作。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1.完成因公电子护照签证送审、制作等因公出国（境）事项的相关工作。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专职人员数量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专职人员数量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≥19人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专项资金到位率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专项资金到位率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资金付款及时率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资金付款及时率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总成本控制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总成本控制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服务质量不断提升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服务质量不断提升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19695"/>
      <w:r>
        <w:rPr>
          <w:rFonts w:ascii="方正仿宋_GBK" w:hAnsi="方正仿宋_GBK" w:eastAsia="方正仿宋_GBK" w:cs="方正仿宋_GBK"/>
          <w:color w:val="000000"/>
          <w:sz w:val="28"/>
        </w:rPr>
        <w:t>4.天津市与神户市结好50周年庆祝活动绩效目标表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302101天津市人民政府外事办公室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天津市与神户市结好50周年庆祝活动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促进友城交流合作。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1.促进友城交流合作。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服务国家总体外交和对外交流合作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服务国家总体外交和对外交流合作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满足外事活动要求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满足外事活动要求，符合外事规定，圆满完成各项外事工作。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圆满完成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外事工作完成及时率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外事工作完成及时率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成本控制率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成本控制率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促进外事工作开展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促进外事工作开展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促进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活动参与者满意度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活动参与者满意度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1996"/>
      <w:r>
        <w:rPr>
          <w:rFonts w:ascii="方正仿宋_GBK" w:hAnsi="方正仿宋_GBK" w:eastAsia="方正仿宋_GBK" w:cs="方正仿宋_GBK"/>
          <w:color w:val="000000"/>
          <w:sz w:val="28"/>
        </w:rPr>
        <w:t>5.外事工作经费绩效目标表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302101天津市人民政府外事办公室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外事工作经费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1090.00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1090.00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"按照天津市党政机关外宾接待管理办法、国际会议管理办法等相关制度规定，以宣传</w:t>
            </w:r>
            <w:r>
              <w:rPr>
                <w:rFonts w:hint="eastAsia"/>
                <w:lang w:eastAsia="zh-CN"/>
              </w:rPr>
              <w:t>学习贯彻党的二十大精神</w:t>
            </w:r>
            <w:r>
              <w:t>为指引，深化对外交流合作。贯彻新发展理念，加快构建新发展格局，紧紧围绕服务国家总体外交和天津高质量发展这一主题，加强谋划、开拓创新、担当作为，不断开创天津外事工作新局面。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1."按照天津市党政机关外宾接待管理办法、国际会议管理办法等相关制度规定，以宣传</w:t>
            </w:r>
            <w:bookmarkStart w:id="14" w:name="_GoBack"/>
            <w:bookmarkEnd w:id="14"/>
            <w:r>
              <w:rPr>
                <w:rFonts w:hint="eastAsia"/>
                <w:lang w:eastAsia="zh-CN"/>
              </w:rPr>
              <w:t>学习贯彻党的二十大精神</w:t>
            </w:r>
            <w:r>
              <w:t>为指引，深化对外交流合作。贯彻新发展理念，加快构建新发展格局，紧紧围绕服务国家总体外交和天津高质量发展这一主题，加强谋划、开拓创新、担当作为，不断开创天津外事工作新局面。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对外讲好天津故事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对外讲好天津故事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民间外交活动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民间外交活动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切实维护安全利益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切实维护安全利益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创新做好港澳工作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创新做好港澳工作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参与共建“一带一路”活动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参与共建“一带一路”活动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高质量做好调研工作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高质量做好调研工作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≥5场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服务国家总体外交和对外交流合作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服务国家总体外交和对外交流合作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活动完成率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满足外事活动要求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满足外事活动要求，符合外事规定，圆满完成各项外事工作。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圆满完成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外事工作完成及时率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外事工作完成及时率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≥92%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对外讲好天津故事费用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对外讲好天津故事费用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民间外交活动费用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民间外交活动费用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切实维护安全利益费用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切实维护安全利益费用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创新做好港澳工作费用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创新做好港澳工作费用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参与共建“一带一路”活动费用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参与共建“一带一路”活动费用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≤90万元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高质量做好调研工作费用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高质量做好调研工作费用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服务国家总体外交和对外交流合作费用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服务国家总体外交和对外交流合作费用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≤568万元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促进外事工作开展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促进外事工作开展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促进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活动参与者满意度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活动参与者满意度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1034"/>
      <w:bookmarkStart w:id="11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6.物业管理服务费绩效目标表</w:t>
      </w:r>
      <w:bookmarkEnd w:id="10"/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302101天津市人民政府外事办公室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物业管理服务费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保障机关办公环境正常运转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1.根据政府采购相关规定，市外办以竞争性谈判的采购方式采购物业管理服务项目，保障机关办公环境正常运转。</w:t>
            </w:r>
            <w:r>
              <w:tab/>
            </w:r>
            <w:r>
              <w:t>综合物业管理服务范围主要包括外事会议、会见、签约、会客管理服务，保洁服务，保安服务，公共区域设施、设备维修、保养、运维等管理服务。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物业管理服务面积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物业管理服务面积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≥7295㎡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物业人员数量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物业人员数量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≤19人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物业人员出勤率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物业人员出勤率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保洁达标率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保洁达标率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按照合同约定支付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物业服务及时率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物业服务及时率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会议服务成本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会议服务成本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维护、保安、运维等服务成本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维护、保安、运维等服务成本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保洁服务成本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保洁服务成本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改善工作环境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改善工作环境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部门工作人员满意度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部门工作人员满意度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4677"/>
      <w:bookmarkStart w:id="13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7.因公电子护照系统日常维护费绩效目标表</w:t>
      </w:r>
      <w:bookmarkEnd w:id="12"/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302101天津市人民政府外事办公室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因公电子护照系统日常维护费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45.50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45.50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保障相关软硬件设备、网络安全持续稳定可靠运行。</w:t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1.因公电子护照系统日常维护项目依据外交部领函【2012】1314号《关于做好电子护照项目二期预算等工作的通知》，该项任务主要完成硬件维护≥10个，软件维护≥1个，保障因公电子护照系统正常运转。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硬件维护数量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硬件维护数量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软件维护数量</w:t>
            </w: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软件维护数量</w:t>
            </w: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系统故障率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系统故障率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系统运行维护响应时间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系统运行维护响应时间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系统故障修复处理时间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网络安全运行维护成本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网络安全运行维护成本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≤35.5万元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总控制成本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软硬件维护成本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系统点击量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系统点击量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完善系统运行维护机制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完善系统运行维护机制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完善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保障硬件兼容性支持主流硬件设备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保障硬件兼容性支持主流硬件设备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F69E23-5BB1-452E-941D-C1529DECD16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64A694C-1FE0-47D3-AB28-EB24C6EEBF34}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946B8964-C251-4922-9A2C-A0BC264913A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B4DA360-FDF1-4B47-ACCB-F12F57AA52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7BF9D8C-78DD-4904-9C19-A8796B5B425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8A837006-2F39-4981-993E-34C1E0A412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wMDBmY2Q0ODY4YjViMTg0MzhjYjJjMzYzNjExNzIifQ=="/>
  </w:docVars>
  <w:rsids>
    <w:rsidRoot w:val="00000000"/>
    <w:rsid w:val="395C7A7C"/>
    <w:rsid w:val="510F4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2023-02-08T17:12:34Z</dcterms:created>
  <dcterms:modified xsi:type="dcterms:W3CDTF">2023-02-08T09:12:34Z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2023-02-08T17:12:34Z</dcterms:created>
  <dcterms:modified xsi:type="dcterms:W3CDTF">2023-02-08T09:12:34Z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2023-02-08T17:12:33Z</dcterms:created>
  <dcterms:modified xsi:type="dcterms:W3CDTF">2023-02-08T09:12:33Z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2023-02-08T17:12:33Z</dcterms:created>
  <dcterms:modified xsi:type="dcterms:W3CDTF">2023-02-08T09:12:33Z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2023-02-08T17:12:33Z</dcterms:created>
  <dcterms:modified xsi:type="dcterms:W3CDTF">2023-02-08T09:12:33Z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2023-02-08T17:12:33Z</dcterms:created>
  <dcterms:modified xsi:type="dcterms:W3CDTF">2023-02-08T09:12:33Z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2023-02-08T17:12:33Z</dcterms:created>
  <dcterms:modified xsi:type="dcterms:W3CDTF">2023-02-08T09:12:33Z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2023-02-08T17:12:33Z</dcterms:created>
  <dcterms:modified xsi:type="dcterms:W3CDTF">2023-02-08T09:12:33Z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2023-02-08T17:12:33Z</dcterms:created>
  <dcterms:modified xsi:type="dcterms:W3CDTF">2023-02-08T09:12:33Z</dcterms:modified>
</cp:coreProperties>
</file>

<file path=customXml/itemProps1.xml><?xml version="1.0" encoding="utf-8"?>
<ds:datastoreItem xmlns:ds="http://schemas.openxmlformats.org/officeDocument/2006/customXml" ds:itemID="{7f061677-c120-4ea5-85d4-4bc23e4d79fc}">
  <ds:schemaRefs/>
</ds:datastoreItem>
</file>

<file path=customXml/itemProps10.xml><?xml version="1.0" encoding="utf-8"?>
<ds:datastoreItem xmlns:ds="http://schemas.openxmlformats.org/officeDocument/2006/customXml" ds:itemID="{0c6f84c8-bf1e-4c2c-ae2e-b02c7233bc8e}">
  <ds:schemaRefs/>
</ds:datastoreItem>
</file>

<file path=customXml/itemProps11.xml><?xml version="1.0" encoding="utf-8"?>
<ds:datastoreItem xmlns:ds="http://schemas.openxmlformats.org/officeDocument/2006/customXml" ds:itemID="{57a94951-6f90-4f00-b8c4-ea6937dd2776}">
  <ds:schemaRefs/>
</ds:datastoreItem>
</file>

<file path=customXml/itemProps12.xml><?xml version="1.0" encoding="utf-8"?>
<ds:datastoreItem xmlns:ds="http://schemas.openxmlformats.org/officeDocument/2006/customXml" ds:itemID="{1c59fe09-cbea-44b1-9182-b8ef3ee949af}">
  <ds:schemaRefs/>
</ds:datastoreItem>
</file>

<file path=customXml/itemProps13.xml><?xml version="1.0" encoding="utf-8"?>
<ds:datastoreItem xmlns:ds="http://schemas.openxmlformats.org/officeDocument/2006/customXml" ds:itemID="{12e649d1-c151-4bf2-8475-a1f16706aad9}">
  <ds:schemaRefs/>
</ds:datastoreItem>
</file>

<file path=customXml/itemProps14.xml><?xml version="1.0" encoding="utf-8"?>
<ds:datastoreItem xmlns:ds="http://schemas.openxmlformats.org/officeDocument/2006/customXml" ds:itemID="{21b6467c-9e90-4553-8fce-9dedbf360ede}">
  <ds:schemaRefs/>
</ds:datastoreItem>
</file>

<file path=customXml/itemProps15.xml><?xml version="1.0" encoding="utf-8"?>
<ds:datastoreItem xmlns:ds="http://schemas.openxmlformats.org/officeDocument/2006/customXml" ds:itemID="{742d392e-b543-4fa2-be11-4a6d9643b097}">
  <ds:schemaRefs/>
</ds:datastoreItem>
</file>

<file path=customXml/itemProps16.xml><?xml version="1.0" encoding="utf-8"?>
<ds:datastoreItem xmlns:ds="http://schemas.openxmlformats.org/officeDocument/2006/customXml" ds:itemID="{f9821cf4-0cca-448c-946c-6cb45a5ad1f8}">
  <ds:schemaRefs/>
</ds:datastoreItem>
</file>

<file path=customXml/itemProps17.xml><?xml version="1.0" encoding="utf-8"?>
<ds:datastoreItem xmlns:ds="http://schemas.openxmlformats.org/officeDocument/2006/customXml" ds:itemID="{7d8ded7b-f91f-4e03-8272-eb9a428925d2}">
  <ds:schemaRefs/>
</ds:datastoreItem>
</file>

<file path=customXml/itemProps18.xml><?xml version="1.0" encoding="utf-8"?>
<ds:datastoreItem xmlns:ds="http://schemas.openxmlformats.org/officeDocument/2006/customXml" ds:itemID="{aa8f8b22-668d-4a9d-8a45-14dd60b2f8c6}">
  <ds:schemaRefs/>
</ds:datastoreItem>
</file>

<file path=customXml/itemProps2.xml><?xml version="1.0" encoding="utf-8"?>
<ds:datastoreItem xmlns:ds="http://schemas.openxmlformats.org/officeDocument/2006/customXml" ds:itemID="{df411873-09fa-4e30-a500-142c33b05593}">
  <ds:schemaRefs/>
</ds:datastoreItem>
</file>

<file path=customXml/itemProps3.xml><?xml version="1.0" encoding="utf-8"?>
<ds:datastoreItem xmlns:ds="http://schemas.openxmlformats.org/officeDocument/2006/customXml" ds:itemID="{86507220-0074-49a5-8b40-0b630d42dec9}">
  <ds:schemaRefs/>
</ds:datastoreItem>
</file>

<file path=customXml/itemProps4.xml><?xml version="1.0" encoding="utf-8"?>
<ds:datastoreItem xmlns:ds="http://schemas.openxmlformats.org/officeDocument/2006/customXml" ds:itemID="{d6c3e733-62ad-439c-b9c8-401fe9ff50c1}">
  <ds:schemaRefs/>
</ds:datastoreItem>
</file>

<file path=customXml/itemProps5.xml><?xml version="1.0" encoding="utf-8"?>
<ds:datastoreItem xmlns:ds="http://schemas.openxmlformats.org/officeDocument/2006/customXml" ds:itemID="{75871362-1945-49ce-8906-7e2d212f61d7}">
  <ds:schemaRefs/>
</ds:datastoreItem>
</file>

<file path=customXml/itemProps6.xml><?xml version="1.0" encoding="utf-8"?>
<ds:datastoreItem xmlns:ds="http://schemas.openxmlformats.org/officeDocument/2006/customXml" ds:itemID="{33c5b570-5ee5-41ef-bedc-5f66177be612}">
  <ds:schemaRefs/>
</ds:datastoreItem>
</file>

<file path=customXml/itemProps7.xml><?xml version="1.0" encoding="utf-8"?>
<ds:datastoreItem xmlns:ds="http://schemas.openxmlformats.org/officeDocument/2006/customXml" ds:itemID="{cbe836c7-6647-4002-a441-77a6a09fd1cb}">
  <ds:schemaRefs/>
</ds:datastoreItem>
</file>

<file path=customXml/itemProps8.xml><?xml version="1.0" encoding="utf-8"?>
<ds:datastoreItem xmlns:ds="http://schemas.openxmlformats.org/officeDocument/2006/customXml" ds:itemID="{2eacab56-d75e-48b4-8085-66c1f50adfaf}">
  <ds:schemaRefs/>
</ds:datastoreItem>
</file>

<file path=customXml/itemProps9.xml><?xml version="1.0" encoding="utf-8"?>
<ds:datastoreItem xmlns:ds="http://schemas.openxmlformats.org/officeDocument/2006/customXml" ds:itemID="{d35182b8-3c50-438d-8bdf-1737804def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3381</Words>
  <Characters>3607</Characters>
  <TotalTime>2</TotalTime>
  <ScaleCrop>false</ScaleCrop>
  <LinksUpToDate>false</LinksUpToDate>
  <CharactersWithSpaces>3751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2023-02-08T17:12:00Z</dcterms:created>
  <dc:creator>dell</dc:creator>
  <cp:lastModifiedBy>向日葵_风</cp:lastModifiedBy>
  <dcterms:modified xsi:type="dcterms:W3CDTF">2023-06-02T05:22:49Z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84007C9C98EC4B98B8DA42F901D6788D</vt:lpwstr>
  </property>
</Properties>
</file>