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天津市蓟州区人民法院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_Toc9461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/>
        </w:rPr>
      </w:pPr>
      <w:bookmarkStart w:id="8" w:name="_GoBack"/>
      <w:bookmarkEnd w:id="8"/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_Toc5163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1.法院办案业务、业务装备及审判辅助事务外包服务经费-2023中央绩效目标表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_Toc17010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2.蓟州法院办案业务费绩效目标表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_Toc18900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3.司法救助-2023中央绩效目标表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_Toc11069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4.执法执勤车辆更新-2023中央绩效目标表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5163"/>
      <w:r>
        <w:rPr>
          <w:rFonts w:ascii="方正仿宋_GBK" w:hAnsi="方正仿宋_GBK" w:eastAsia="方正仿宋_GBK" w:cs="方正仿宋_GBK"/>
          <w:color w:val="000000"/>
          <w:sz w:val="28"/>
        </w:rPr>
        <w:t>1.法院办案业务、业务装备及审判辅助事务外包服务经费-2023中央绩效目标表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216101天津市蓟州区人民法院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法院办案业务、业务装备及审判辅助事务外包服务经费-2023中央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398.00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用于办案业务相关的案卷卷宗归集、整理、扫描、送达。科技法庭信息化运维及更新等审判辅助事务。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1.开展审判辅助工作，保障办案业务相关的案卷卷宗归集、整理、扫描、送达、科技法庭信息化运维及更新等审判辅助事务，保障审判团队完成每月及全年的审判要求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案件受理数量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≥18000件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民事案件受理数量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≥13716件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刑事案件受理数量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≥707件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案件受理数量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执行及其他案件受理数量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≥6653件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法官人均结案数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≥242人/件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一审服判息诉率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保障期限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保障期限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拨款到位及时率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拨款到位及时率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项目服务费用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项目服务费用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398万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为审判提供长效有力保障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为审判提供长效有力保障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100有限促进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≥17.5%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≥21.9%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7010"/>
      <w:r>
        <w:rPr>
          <w:rFonts w:ascii="方正仿宋_GBK" w:hAnsi="方正仿宋_GBK" w:eastAsia="方正仿宋_GBK" w:cs="方正仿宋_GBK"/>
          <w:color w:val="000000"/>
          <w:sz w:val="28"/>
        </w:rPr>
        <w:t>2.蓟州法院办案业务费绩效目标表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216101天津市蓟州区人民法院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蓟州法院办案业务费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保障办案业务相关的案件及时准确送达，为审判工作提供辅助服务，提高审判效率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1.保障办案业务相关的案件及时准确送达，为审判工作提供辅助服务，提高审判效率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邮寄数量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异地邮寄数量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同城邮寄数量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≥15000件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地址、邮编准确率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地址、邮编准确率</w:t>
            </w:r>
            <w:r>
              <w:tab/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及时邮寄率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及时邮寄率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邮寄成功率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邮寄成功率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46万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同城邮寄费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20元/件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邮寄费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异地邮寄费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40元/件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可满足工作需要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可满足工作需要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保障法院审判辅助工作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保障法院审判辅助工作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18900"/>
      <w:r>
        <w:rPr>
          <w:rFonts w:ascii="方正仿宋_GBK" w:hAnsi="方正仿宋_GBK" w:eastAsia="方正仿宋_GBK" w:cs="方正仿宋_GBK"/>
          <w:color w:val="000000"/>
          <w:sz w:val="28"/>
        </w:rPr>
        <w:t>3.司法救助-2023中央绩效目标表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216101天津市蓟州区人民法院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及时准确发放司法救助金，保障相关案件当事人得到救助。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1.及时准确发放司法救助金，保障相关案件当事人得到救助。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28万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为审判工作提供有力保障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为审判工作提供有力保障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救助项目延续性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救助项目延续性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受救助人满意度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受救助人满意度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11069"/>
      <w:r>
        <w:rPr>
          <w:rFonts w:ascii="方正仿宋_GBK" w:hAnsi="方正仿宋_GBK" w:eastAsia="方正仿宋_GBK" w:cs="方正仿宋_GBK"/>
          <w:color w:val="000000"/>
          <w:sz w:val="28"/>
        </w:rPr>
        <w:t>4.执法执勤车辆更新-2023中央绩效目标表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216101天津市蓟州区人民法院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执法执勤车辆更新-2023中央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更新执法执勤用车一辆，提高执法执勤车辆使用效率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1.保障审判执行工作顺利开展，更新执法执勤用车一辆，提高执法执勤车辆使用效率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车辆购置数量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车辆购置数量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更新车辆质量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更新车辆质量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购置车辆及时率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购置车辆及时率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办案用车更新费用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办案用车更新费用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17万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车辆集中停放、统一管理、统一调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车辆集中停放、统一管理、统一调度、保障使用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车辆使用年限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车辆使用年限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车辆使用者满意度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车辆使用者满意度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03E67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2023-02-08T17:11:04Z</dcterms:created>
  <dcterms:modified xsi:type="dcterms:W3CDTF">2023-02-08T09:11:04Z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2023-02-08T17:11:05Z</dcterms:created>
  <dcterms:modified xsi:type="dcterms:W3CDTF">2023-02-08T09:11:04Z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2023-02-08T17:11:04Z</dcterms:created>
  <dcterms:modified xsi:type="dcterms:W3CDTF">2023-02-08T09:11:04Z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2023-02-08T17:11:04Z</dcterms:created>
  <dcterms:modified xsi:type="dcterms:W3CDTF">2023-02-08T09:11:04Z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2023-02-08T17:11:04Z</dcterms:created>
  <dcterms:modified xsi:type="dcterms:W3CDTF">2023-02-08T09:11:04Z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2023-02-08T17:11:04Z</dcterms:created>
  <dcterms:modified xsi:type="dcterms:W3CDTF">2023-02-08T09:11:04Z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8b58967-2999-4b22-8853-dd94ec8d784c}">
  <ds:schemaRefs/>
</ds:datastoreItem>
</file>

<file path=customXml/itemProps10.xml><?xml version="1.0" encoding="utf-8"?>
<ds:datastoreItem xmlns:ds="http://schemas.openxmlformats.org/officeDocument/2006/customXml" ds:itemID="{72c02515-b715-4258-bfe6-00b4a0911cc4}">
  <ds:schemaRefs/>
</ds:datastoreItem>
</file>

<file path=customXml/itemProps11.xml><?xml version="1.0" encoding="utf-8"?>
<ds:datastoreItem xmlns:ds="http://schemas.openxmlformats.org/officeDocument/2006/customXml" ds:itemID="{dac81586-cd52-4882-ba59-87d29cd8b4ba}">
  <ds:schemaRefs/>
</ds:datastoreItem>
</file>

<file path=customXml/itemProps12.xml><?xml version="1.0" encoding="utf-8"?>
<ds:datastoreItem xmlns:ds="http://schemas.openxmlformats.org/officeDocument/2006/customXml" ds:itemID="{0d9df475-e2f3-4517-bd37-5adc0518e047}">
  <ds:schemaRefs/>
</ds:datastoreItem>
</file>

<file path=customXml/itemProps2.xml><?xml version="1.0" encoding="utf-8"?>
<ds:datastoreItem xmlns:ds="http://schemas.openxmlformats.org/officeDocument/2006/customXml" ds:itemID="{ec2880e5-5878-408e-8568-4b3d800f2209}">
  <ds:schemaRefs/>
</ds:datastoreItem>
</file>

<file path=customXml/itemProps3.xml><?xml version="1.0" encoding="utf-8"?>
<ds:datastoreItem xmlns:ds="http://schemas.openxmlformats.org/officeDocument/2006/customXml" ds:itemID="{011cec62-cb20-4a36-bb55-9ec8d69b6635}">
  <ds:schemaRefs/>
</ds:datastoreItem>
</file>

<file path=customXml/itemProps4.xml><?xml version="1.0" encoding="utf-8"?>
<ds:datastoreItem xmlns:ds="http://schemas.openxmlformats.org/officeDocument/2006/customXml" ds:itemID="{adc8d985-f206-47b6-baf5-ee66d5532db1}">
  <ds:schemaRefs/>
</ds:datastoreItem>
</file>

<file path=customXml/itemProps5.xml><?xml version="1.0" encoding="utf-8"?>
<ds:datastoreItem xmlns:ds="http://schemas.openxmlformats.org/officeDocument/2006/customXml" ds:itemID="{fdbca278-b867-4d43-b14b-74aa8eb5f487}">
  <ds:schemaRefs/>
</ds:datastoreItem>
</file>

<file path=customXml/itemProps6.xml><?xml version="1.0" encoding="utf-8"?>
<ds:datastoreItem xmlns:ds="http://schemas.openxmlformats.org/officeDocument/2006/customXml" ds:itemID="{2b77e505-ac4d-464a-ad84-11b0d1114f36}">
  <ds:schemaRefs/>
</ds:datastoreItem>
</file>

<file path=customXml/itemProps7.xml><?xml version="1.0" encoding="utf-8"?>
<ds:datastoreItem xmlns:ds="http://schemas.openxmlformats.org/officeDocument/2006/customXml" ds:itemID="{76ce4b96-0342-4e4f-9c62-d04d8983f597}">
  <ds:schemaRefs/>
</ds:datastoreItem>
</file>

<file path=customXml/itemProps8.xml><?xml version="1.0" encoding="utf-8"?>
<ds:datastoreItem xmlns:ds="http://schemas.openxmlformats.org/officeDocument/2006/customXml" ds:itemID="{b3d1c7f3-adb9-4d6d-8875-fff32b3adbae}">
  <ds:schemaRefs/>
</ds:datastoreItem>
</file>

<file path=customXml/itemProps9.xml><?xml version="1.0" encoding="utf-8"?>
<ds:datastoreItem xmlns:ds="http://schemas.openxmlformats.org/officeDocument/2006/customXml" ds:itemID="{17651025-9d0a-4201-a30c-6a77f9c648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1842</Words>
  <Characters>2036</Characters>
  <TotalTime>0</TotalTime>
  <ScaleCrop>false</ScaleCrop>
  <LinksUpToDate>false</LinksUpToDate>
  <CharactersWithSpaces>2110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21A14F698FBE4F43993A0AEE3245D8CE</vt:lpwstr>
  </property>
</Properties>
</file>