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天津市河北区人民检察院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bookmarkStart w:id="8" w:name="_GoBack"/>
      <w:bookmarkEnd w:id="8"/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_Toc25761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_Toc26335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1.检察办案业务经费绩效目标表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_Toc1233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2.检察办案业务经费-2023中央绩效目标表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_Toc1129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3.检察业务费-非财政拨款结转绩效目标表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_Toc25350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6335"/>
      <w:r>
        <w:rPr>
          <w:rFonts w:ascii="方正仿宋_GBK" w:hAnsi="方正仿宋_GBK" w:eastAsia="方正仿宋_GBK" w:cs="方正仿宋_GBK"/>
          <w:color w:val="000000"/>
          <w:sz w:val="28"/>
        </w:rPr>
        <w:t>1.检察办案业务经费绩效目标表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256101天津市河北区人民检察院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检察办案业务经费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用以保障办案用房屋租赁费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1.保障办案用房租赁支出，保障办案顺利进行。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房屋租赁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房屋租赁面积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8700平方米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租金支付及时率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租金支付时限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租金支付时限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及时支付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办理单位满意度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233"/>
      <w:r>
        <w:rPr>
          <w:rFonts w:ascii="方正仿宋_GBK" w:hAnsi="方正仿宋_GBK" w:eastAsia="方正仿宋_GBK" w:cs="方正仿宋_GBK"/>
          <w:color w:val="000000"/>
          <w:sz w:val="28"/>
        </w:rPr>
        <w:t>2.检察办案业务经费-2023中央绩效目标表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256101天津市河北区人民检察院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检察办案业务经费-2023中央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162.00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按照《人民检察院财务管理暂行办法》以及《检察业务费开支范围》相关文件要求，保障检察工作差旅、培训、检察工作网运维、订阅业务用书籍报刊、检察听证等支出。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1.完成检察工作主责主业，严格履行法律监督职责，确保检察工作顺利开展。</w:t>
            </w:r>
          </w:p>
          <w:p>
            <w:pPr>
              <w:pStyle w:val="13"/>
            </w:pPr>
            <w:r>
              <w:t>2.保障检察工作网顺利运行，保障日常办案出差、培训顺利进行。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检察业务保障人数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检察业务保障人数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保障出差人数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保障出差人数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设备维修及时率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设备维修及时率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保障检察业务工作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保障检察业务工作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129"/>
      <w:r>
        <w:rPr>
          <w:rFonts w:ascii="方正仿宋_GBK" w:hAnsi="方正仿宋_GBK" w:eastAsia="方正仿宋_GBK" w:cs="方正仿宋_GBK"/>
          <w:color w:val="000000"/>
          <w:sz w:val="28"/>
        </w:rPr>
        <w:t>3.检察业务费-非财政拨款结转绩效目标表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256101天津市河北区人民检察院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检察业务费-非财政拨款结转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108.10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用于保障检察宣传和未检基地升级改造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1.保障检察宣传业务顺利开展</w:t>
            </w:r>
          </w:p>
          <w:p>
            <w:pPr>
              <w:pStyle w:val="13"/>
            </w:pPr>
            <w:r>
              <w:t>2.保障未检基地升级改造顺利实施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完成宣传片、视频数量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完成宣传片、视频数量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教育对象对宣传教育活动的认可度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教育对象对宣传教育活动的认可度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宣传工作按时完成率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宣传工作按时完成率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≤108.1万元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营造良好的法治环境及检察形象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营造良好的法治环境及检察形象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25350"/>
      <w:r>
        <w:rPr>
          <w:rFonts w:ascii="方正仿宋_GBK" w:hAnsi="方正仿宋_GBK" w:eastAsia="方正仿宋_GBK" w:cs="方正仿宋_GBK"/>
          <w:color w:val="000000"/>
          <w:sz w:val="28"/>
        </w:rPr>
        <w:t>4.司法救助经费-2023中央绩效目标表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256101天津市河北区人民检察院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按照规定发放司法救助金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1.完成检察工作主责主业，履行司法救助职责。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2F185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2023-02-08T17:11:28Z</dcterms:created>
  <dcterms:modified xsi:type="dcterms:W3CDTF">2023-02-08T09:11:28Z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2023-02-08T17:11:28Z</dcterms:created>
  <dcterms:modified xsi:type="dcterms:W3CDTF">2023-02-08T09:11:28Z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2023-02-08T17:11:28Z</dcterms:created>
  <dcterms:modified xsi:type="dcterms:W3CDTF">2023-02-08T09:11:28Z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2023-02-08T17:11:28Z</dcterms:created>
  <dcterms:modified xsi:type="dcterms:W3CDTF">2023-02-08T09:11:28Z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2023-02-08T17:11:28Z</dcterms:created>
  <dcterms:modified xsi:type="dcterms:W3CDTF">2023-02-08T09:11:28Z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2023-02-08T17:11:28Z</dcterms:created>
  <dcterms:modified xsi:type="dcterms:W3CDTF">2023-02-08T09:11:28Z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d42f350-2693-41a1-abf2-f5fbbec7b4c7}">
  <ds:schemaRefs/>
</ds:datastoreItem>
</file>

<file path=customXml/itemProps10.xml><?xml version="1.0" encoding="utf-8"?>
<ds:datastoreItem xmlns:ds="http://schemas.openxmlformats.org/officeDocument/2006/customXml" ds:itemID="{5a69646f-dc4d-4151-8ae6-28b237cccb1b}">
  <ds:schemaRefs/>
</ds:datastoreItem>
</file>

<file path=customXml/itemProps11.xml><?xml version="1.0" encoding="utf-8"?>
<ds:datastoreItem xmlns:ds="http://schemas.openxmlformats.org/officeDocument/2006/customXml" ds:itemID="{acb01d31-d0ba-4607-9633-35f948df51c1}">
  <ds:schemaRefs/>
</ds:datastoreItem>
</file>

<file path=customXml/itemProps12.xml><?xml version="1.0" encoding="utf-8"?>
<ds:datastoreItem xmlns:ds="http://schemas.openxmlformats.org/officeDocument/2006/customXml" ds:itemID="{73934e5b-25ef-4337-8c70-6f37450dc6a9}">
  <ds:schemaRefs/>
</ds:datastoreItem>
</file>

<file path=customXml/itemProps2.xml><?xml version="1.0" encoding="utf-8"?>
<ds:datastoreItem xmlns:ds="http://schemas.openxmlformats.org/officeDocument/2006/customXml" ds:itemID="{f08a75b5-689d-4472-8570-107d18c9f7a7}">
  <ds:schemaRefs/>
</ds:datastoreItem>
</file>

<file path=customXml/itemProps3.xml><?xml version="1.0" encoding="utf-8"?>
<ds:datastoreItem xmlns:ds="http://schemas.openxmlformats.org/officeDocument/2006/customXml" ds:itemID="{7909b48a-4253-4773-8749-f7f46f4abfdb}">
  <ds:schemaRefs/>
</ds:datastoreItem>
</file>

<file path=customXml/itemProps4.xml><?xml version="1.0" encoding="utf-8"?>
<ds:datastoreItem xmlns:ds="http://schemas.openxmlformats.org/officeDocument/2006/customXml" ds:itemID="{7f7d13ce-c7c2-4635-ac72-639848463af6}">
  <ds:schemaRefs/>
</ds:datastoreItem>
</file>

<file path=customXml/itemProps5.xml><?xml version="1.0" encoding="utf-8"?>
<ds:datastoreItem xmlns:ds="http://schemas.openxmlformats.org/officeDocument/2006/customXml" ds:itemID="{a9281042-f6d9-426d-b5b3-9092f2c0cd34}">
  <ds:schemaRefs/>
</ds:datastoreItem>
</file>

<file path=customXml/itemProps6.xml><?xml version="1.0" encoding="utf-8"?>
<ds:datastoreItem xmlns:ds="http://schemas.openxmlformats.org/officeDocument/2006/customXml" ds:itemID="{489af846-48ad-4156-a07c-82b27e54dcab}">
  <ds:schemaRefs/>
</ds:datastoreItem>
</file>

<file path=customXml/itemProps7.xml><?xml version="1.0" encoding="utf-8"?>
<ds:datastoreItem xmlns:ds="http://schemas.openxmlformats.org/officeDocument/2006/customXml" ds:itemID="{a5d26ba8-92c2-4d09-8bfa-6f3ce141a4f1}">
  <ds:schemaRefs/>
</ds:datastoreItem>
</file>

<file path=customXml/itemProps8.xml><?xml version="1.0" encoding="utf-8"?>
<ds:datastoreItem xmlns:ds="http://schemas.openxmlformats.org/officeDocument/2006/customXml" ds:itemID="{ec2e2320-2304-4a2f-8d29-910b9585b5dd}">
  <ds:schemaRefs/>
</ds:datastoreItem>
</file>

<file path=customXml/itemProps9.xml><?xml version="1.0" encoding="utf-8"?>
<ds:datastoreItem xmlns:ds="http://schemas.openxmlformats.org/officeDocument/2006/customXml" ds:itemID="{920eccb4-b948-4a6c-899b-8a5bf55d8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1494</Words>
  <Characters>1626</Characters>
  <TotalTime>1</TotalTime>
  <ScaleCrop>false</ScaleCrop>
  <LinksUpToDate>false</LinksUpToDate>
  <CharactersWithSpaces>1698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7D28E18D9A444CE0A4F6214DC0B32183</vt:lpwstr>
  </property>
</Properties>
</file>