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rPr>
          <w:rFonts w:eastAsia="方正小标宋简体"/>
          <w:color w:val="000000"/>
          <w:sz w:val="56"/>
          <w:szCs w:val="22"/>
          <w:lang w:eastAsia="zh-CN"/>
        </w:rPr>
      </w:pPr>
      <w:r>
        <w:rPr>
          <w:rFonts w:eastAsia="方正小标宋简体"/>
          <w:color w:val="000000"/>
          <w:sz w:val="56"/>
          <w:szCs w:val="22"/>
          <w:lang w:eastAsia="zh-CN"/>
        </w:rPr>
        <w:t>天津市商务局</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p>
    <w:p>
      <w:pPr>
        <w:jc w:val="center"/>
        <w:sectPr>
          <w:pgSz w:w="11900" w:h="16840"/>
          <w:pgMar w:top="1984" w:right="1304" w:bottom="1134" w:left="1304" w:header="720" w:footer="720" w:gutter="0"/>
          <w:cols w:space="720" w:num="1"/>
          <w:titlePg/>
        </w:sectPr>
      </w:pPr>
    </w:p>
    <w:p>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8"/>
        <w:tabs>
          <w:tab w:val="right" w:leader="dot" w:pos="9282"/>
        </w:tabs>
        <w:ind w:left="0"/>
        <w:rPr>
          <w:rFonts w:eastAsia="仿宋_GB2312"/>
          <w:kern w:val="2"/>
          <w:sz w:val="30"/>
          <w:szCs w:val="30"/>
          <w:lang w:eastAsia="zh-CN"/>
        </w:rPr>
      </w:pPr>
      <w:r>
        <w:rPr>
          <w:rFonts w:eastAsia="仿宋_GB2312"/>
          <w:color w:val="000000"/>
          <w:sz w:val="30"/>
          <w:szCs w:val="30"/>
        </w:rPr>
        <w:fldChar w:fldCharType="begin"/>
      </w:r>
      <w:r>
        <w:rPr>
          <w:rFonts w:eastAsia="仿宋_GB2312"/>
          <w:color w:val="000000"/>
          <w:sz w:val="30"/>
          <w:szCs w:val="30"/>
        </w:rPr>
        <w:instrText xml:space="preserve"> TOC \o "4-4" \n \h \z \u </w:instrText>
      </w:r>
      <w:r>
        <w:rPr>
          <w:rFonts w:eastAsia="仿宋_GB2312"/>
          <w:color w:val="000000"/>
          <w:sz w:val="30"/>
          <w:szCs w:val="30"/>
        </w:rPr>
        <w:fldChar w:fldCharType="separate"/>
      </w:r>
      <w:r>
        <w:fldChar w:fldCharType="begin"/>
      </w:r>
      <w:r>
        <w:instrText xml:space="preserve"> HYPERLINK \l "_Toc126830191" </w:instrText>
      </w:r>
      <w:r>
        <w:fldChar w:fldCharType="separate"/>
      </w:r>
      <w:r>
        <w:rPr>
          <w:rStyle w:val="13"/>
          <w:rFonts w:eastAsia="仿宋_GB2312"/>
          <w:sz w:val="30"/>
          <w:szCs w:val="30"/>
        </w:rPr>
        <w:t>1.2023年市商务局新媒体平台宣传服务项目绩效目标表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"_Toc126830192" </w:instrText>
      </w:r>
      <w:r>
        <w:fldChar w:fldCharType="separate"/>
      </w:r>
      <w:r>
        <w:rPr>
          <w:rStyle w:val="13"/>
          <w:rFonts w:eastAsia="仿宋_GB2312"/>
          <w:sz w:val="30"/>
          <w:szCs w:val="30"/>
        </w:rPr>
        <w:t>2.2023年网络及计算机设备维护项目绩效目标表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"_Toc126830193" </w:instrText>
      </w:r>
      <w:r>
        <w:fldChar w:fldCharType="separate"/>
      </w:r>
      <w:r>
        <w:rPr>
          <w:rStyle w:val="13"/>
          <w:rFonts w:eastAsia="仿宋_GB2312"/>
          <w:sz w:val="30"/>
          <w:szCs w:val="30"/>
        </w:rPr>
        <w:t>3.KA2023年度天津市港口统一收费管理服务平台运维项目绩效目标表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"_Toc126830194" </w:instrText>
      </w:r>
      <w:r>
        <w:fldChar w:fldCharType="separate"/>
      </w:r>
      <w:r>
        <w:rPr>
          <w:rStyle w:val="13"/>
          <w:rFonts w:eastAsia="仿宋_GB2312"/>
          <w:sz w:val="30"/>
          <w:szCs w:val="30"/>
        </w:rPr>
        <w:t>4.KA2023年度中国（天津）国际贸易“单一窗口”和天津跨境电子商务综合服务平台运维和运行项目绩效目标表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"_Toc126830195" </w:instrText>
      </w:r>
      <w:r>
        <w:fldChar w:fldCharType="separate"/>
      </w:r>
      <w:r>
        <w:rPr>
          <w:rStyle w:val="13"/>
          <w:rFonts w:eastAsia="仿宋_GB2312"/>
          <w:sz w:val="30"/>
          <w:szCs w:val="30"/>
        </w:rPr>
        <w:t>5.KA免除查验作业服务费系统维护项目绩效目标表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"_Toc126830196" </w:instrText>
      </w:r>
      <w:r>
        <w:fldChar w:fldCharType="separate"/>
      </w:r>
      <w:r>
        <w:rPr>
          <w:rStyle w:val="13"/>
          <w:rFonts w:eastAsia="仿宋_GB2312"/>
          <w:sz w:val="30"/>
          <w:szCs w:val="30"/>
        </w:rPr>
        <w:t>6.KA天津国际贸易单一窗口和跨境电子商务综合服务平台运维和运行项目结转资金绩效目标表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"_Toc126830197" </w:instrText>
      </w:r>
      <w:r>
        <w:fldChar w:fldCharType="separate"/>
      </w:r>
      <w:r>
        <w:rPr>
          <w:rStyle w:val="13"/>
          <w:rFonts w:eastAsia="仿宋_GB2312"/>
          <w:sz w:val="30"/>
          <w:szCs w:val="30"/>
        </w:rPr>
        <w:t>7.NM（市级）商务平台维护项目绩效目标表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"_Toc126830198" </w:instrText>
      </w:r>
      <w:r>
        <w:fldChar w:fldCharType="separate"/>
      </w:r>
      <w:r>
        <w:rPr>
          <w:rStyle w:val="13"/>
          <w:rFonts w:eastAsia="仿宋_GB2312"/>
          <w:sz w:val="30"/>
          <w:szCs w:val="30"/>
        </w:rPr>
        <w:t>8.NM（市级）商务网宣传服务监测项目绩效目标表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"_Toc126830199" </w:instrText>
      </w:r>
      <w:r>
        <w:fldChar w:fldCharType="separate"/>
      </w:r>
      <w:r>
        <w:rPr>
          <w:rStyle w:val="13"/>
          <w:rFonts w:eastAsia="仿宋_GB2312"/>
          <w:sz w:val="30"/>
          <w:szCs w:val="30"/>
        </w:rPr>
        <w:t>9.NM（市级）天津市商务局重要产品（肉菜）追溯体系建设运维项目尾款（2022年）绩效目标表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"_Toc126830200" </w:instrText>
      </w:r>
      <w:r>
        <w:fldChar w:fldCharType="separate"/>
      </w:r>
      <w:r>
        <w:rPr>
          <w:rStyle w:val="13"/>
          <w:rFonts w:eastAsia="仿宋_GB2312"/>
          <w:sz w:val="30"/>
          <w:szCs w:val="30"/>
        </w:rPr>
        <w:t>10.NM（市级）天津市市场运行监测系统运行维护项目绩效目标表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"_Toc126830201" </w:instrText>
      </w:r>
      <w:r>
        <w:fldChar w:fldCharType="separate"/>
      </w:r>
      <w:r>
        <w:rPr>
          <w:rStyle w:val="13"/>
          <w:rFonts w:eastAsia="仿宋_GB2312"/>
          <w:sz w:val="30"/>
          <w:szCs w:val="30"/>
        </w:rPr>
        <w:t>11.NM（市级）天津市重要产品（肉菜）追溯体系建设运维项目资金（2023年）绩效目标表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"_Toc126830202" </w:instrText>
      </w:r>
      <w:r>
        <w:fldChar w:fldCharType="separate"/>
      </w:r>
      <w:r>
        <w:rPr>
          <w:rStyle w:val="13"/>
          <w:rFonts w:eastAsia="仿宋_GB2312"/>
          <w:sz w:val="30"/>
          <w:szCs w:val="30"/>
        </w:rPr>
        <w:t>12.NM（市级）天津市重要产品追溯管理平台建设项目（一期）2023年运维项目资金绩效目标表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"_Toc126830203" </w:instrText>
      </w:r>
      <w:r>
        <w:fldChar w:fldCharType="separate"/>
      </w:r>
      <w:r>
        <w:rPr>
          <w:rStyle w:val="13"/>
          <w:rFonts w:eastAsia="仿宋_GB2312"/>
          <w:sz w:val="30"/>
          <w:szCs w:val="30"/>
        </w:rPr>
        <w:t>13.NM（市级）天津市重要产品追溯管理平台建设项目（一期）项目尾款（2022年）绩效目标表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"_Toc126830204" </w:instrText>
      </w:r>
      <w:r>
        <w:fldChar w:fldCharType="separate"/>
      </w:r>
      <w:r>
        <w:rPr>
          <w:rStyle w:val="13"/>
          <w:rFonts w:eastAsia="仿宋_GB2312"/>
          <w:sz w:val="30"/>
          <w:szCs w:val="30"/>
        </w:rPr>
        <w:t>14.NM（市级）天津市重要产品追溯体系建设相关云平台采购及服务项目第五笔资金绩效目标表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"_Toc126830205" </w:instrText>
      </w:r>
      <w:r>
        <w:fldChar w:fldCharType="separate"/>
      </w:r>
      <w:r>
        <w:rPr>
          <w:rStyle w:val="13"/>
          <w:rFonts w:eastAsia="仿宋_GB2312"/>
          <w:sz w:val="30"/>
          <w:szCs w:val="30"/>
        </w:rPr>
        <w:t>15.NM（市级）天津市重要产品追溯系统对接项目验收款和尾款绩效目标表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"_Toc126830206" </w:instrText>
      </w:r>
      <w:r>
        <w:fldChar w:fldCharType="separate"/>
      </w:r>
      <w:r>
        <w:rPr>
          <w:rStyle w:val="13"/>
          <w:rFonts w:eastAsia="仿宋_GB2312"/>
          <w:sz w:val="30"/>
          <w:szCs w:val="30"/>
        </w:rPr>
        <w:t>16. WJM（中央）鼓励天津企业参加第四届中国国际进口博览会扩大成交规模项目绩效目标表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"_Toc126830207" </w:instrText>
      </w:r>
      <w:r>
        <w:fldChar w:fldCharType="separate"/>
      </w:r>
      <w:r>
        <w:rPr>
          <w:rStyle w:val="13"/>
          <w:rFonts w:eastAsia="仿宋_GB2312"/>
          <w:sz w:val="30"/>
          <w:szCs w:val="30"/>
        </w:rPr>
        <w:t>17.2023年文化产业发展专项资金（推动对外文化贸易发展项目）—中央绩效目标表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p>
    <w:p>
      <w:pPr>
        <w:pStyle w:val="8"/>
        <w:tabs>
          <w:tab w:val="right" w:leader="dot" w:pos="9282"/>
        </w:tabs>
        <w:ind w:left="0"/>
        <w:rPr>
          <w:rFonts w:eastAsia="仿宋_GB2312"/>
          <w:kern w:val="2"/>
          <w:sz w:val="30"/>
          <w:szCs w:val="30"/>
          <w:lang w:eastAsia="zh-CN"/>
        </w:rPr>
      </w:pPr>
    </w:p>
    <w:p>
      <w:pPr>
        <w:pStyle w:val="8"/>
        <w:tabs>
          <w:tab w:val="right" w:leader="dot" w:pos="9282"/>
        </w:tabs>
        <w:ind w:left="0"/>
        <w:rPr>
          <w:rFonts w:eastAsia="仿宋_GB2312"/>
          <w:kern w:val="2"/>
          <w:sz w:val="30"/>
          <w:szCs w:val="30"/>
          <w:lang w:eastAsia="zh-CN"/>
        </w:rPr>
      </w:pPr>
      <w:r>
        <w:fldChar w:fldCharType="begin"/>
      </w:r>
      <w:r>
        <w:instrText xml:space="preserve"> HYPERLINK \l "_Toc126830214" </w:instrText>
      </w:r>
      <w:r>
        <w:fldChar w:fldCharType="separate"/>
      </w:r>
      <w:r>
        <w:rPr>
          <w:rStyle w:val="13"/>
          <w:rFonts w:eastAsia="仿宋_GB2312"/>
          <w:sz w:val="30"/>
          <w:szCs w:val="30"/>
        </w:rPr>
        <w:t>24.NM（市级）2021-2022年市场监测和商贸行业统计数据报送补助绩效目标表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"_Toc126830215" </w:instrText>
      </w:r>
      <w:r>
        <w:fldChar w:fldCharType="separate"/>
      </w:r>
      <w:r>
        <w:rPr>
          <w:rStyle w:val="13"/>
          <w:rFonts w:eastAsia="仿宋_GB2312"/>
          <w:sz w:val="30"/>
          <w:szCs w:val="30"/>
        </w:rPr>
        <w:t>25.NM（市级）国家会展中心绩效考核奖励资金绩效目标表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"_Toc126830216" </w:instrText>
      </w:r>
      <w:r>
        <w:fldChar w:fldCharType="separate"/>
      </w:r>
      <w:r>
        <w:rPr>
          <w:rStyle w:val="13"/>
          <w:rFonts w:eastAsia="仿宋_GB2312"/>
          <w:sz w:val="30"/>
          <w:szCs w:val="30"/>
        </w:rPr>
        <w:t>26.NM（市级）商务领域第三方安全服务项目绩效目标表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"_Toc126830217" </w:instrText>
      </w:r>
      <w:r>
        <w:fldChar w:fldCharType="separate"/>
      </w:r>
      <w:r>
        <w:rPr>
          <w:rStyle w:val="13"/>
          <w:rFonts w:eastAsia="仿宋_GB2312"/>
          <w:sz w:val="30"/>
          <w:szCs w:val="30"/>
        </w:rPr>
        <w:t>27.NM（市级）市商务局2023年12345政务服务便民专线平台工单办理服务费绩效目标表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"_Toc126830218" </w:instrText>
      </w:r>
      <w:r>
        <w:fldChar w:fldCharType="separate"/>
      </w:r>
      <w:r>
        <w:rPr>
          <w:rStyle w:val="13"/>
          <w:rFonts w:eastAsia="仿宋_GB2312"/>
          <w:sz w:val="30"/>
          <w:szCs w:val="30"/>
        </w:rPr>
        <w:t>28.NM（市级）市商业发展资金活动费用类项目绩效目标表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"_Toc126830219" </w:instrText>
      </w:r>
      <w:r>
        <w:fldChar w:fldCharType="separate"/>
      </w:r>
      <w:r>
        <w:rPr>
          <w:rStyle w:val="13"/>
          <w:rFonts w:eastAsia="仿宋_GB2312"/>
          <w:sz w:val="30"/>
          <w:szCs w:val="30"/>
        </w:rPr>
        <w:t>29.NM（市级）天津市支持会展业发展资金项目绩效目标表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"_Toc126830220" </w:instrText>
      </w:r>
      <w:r>
        <w:fldChar w:fldCharType="separate"/>
      </w:r>
      <w:r>
        <w:rPr>
          <w:rStyle w:val="13"/>
          <w:rFonts w:eastAsia="仿宋_GB2312"/>
          <w:sz w:val="30"/>
          <w:szCs w:val="30"/>
        </w:rPr>
        <w:t>30.NM（中央）2023年农产品供应链体系建设项目绩效目标表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"_Toc126830221" </w:instrText>
      </w:r>
      <w:r>
        <w:fldChar w:fldCharType="separate"/>
      </w:r>
      <w:r>
        <w:rPr>
          <w:rStyle w:val="13"/>
          <w:rFonts w:eastAsia="仿宋_GB2312"/>
          <w:sz w:val="30"/>
          <w:szCs w:val="30"/>
        </w:rPr>
        <w:t>31.WJM（市级）2023年扣缴天海集团公司欠款绩效目标表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"_Toc126830222" </w:instrText>
      </w:r>
      <w:r>
        <w:fldChar w:fldCharType="separate"/>
      </w:r>
      <w:r>
        <w:rPr>
          <w:rStyle w:val="13"/>
          <w:rFonts w:eastAsia="仿宋_GB2312"/>
          <w:sz w:val="30"/>
          <w:szCs w:val="30"/>
        </w:rPr>
        <w:t>32.WJM（市级）2023年涉外法律服务和贸易调整援助活动项目绩效目标表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"_Toc126830223" </w:instrText>
      </w:r>
      <w:r>
        <w:fldChar w:fldCharType="separate"/>
      </w:r>
      <w:r>
        <w:rPr>
          <w:rStyle w:val="13"/>
          <w:rFonts w:eastAsia="仿宋_GB2312"/>
          <w:sz w:val="30"/>
          <w:szCs w:val="30"/>
        </w:rPr>
        <w:t>33.WJM（市级）2023年天津市开发区综合评价项目绩效目标表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"_Toc126830224" </w:instrText>
      </w:r>
      <w:r>
        <w:fldChar w:fldCharType="separate"/>
      </w:r>
      <w:r>
        <w:rPr>
          <w:rStyle w:val="13"/>
          <w:rFonts w:eastAsia="仿宋_GB2312"/>
          <w:sz w:val="30"/>
          <w:szCs w:val="30"/>
        </w:rPr>
        <w:t>34.WJM（市级）2023年投资促进专项资金绩效目标表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"_Toc126830225" </w:instrText>
      </w:r>
      <w:r>
        <w:fldChar w:fldCharType="separate"/>
      </w:r>
      <w:r>
        <w:rPr>
          <w:rStyle w:val="13"/>
          <w:rFonts w:eastAsia="仿宋_GB2312"/>
          <w:sz w:val="30"/>
          <w:szCs w:val="30"/>
        </w:rPr>
        <w:t>35.WJM（市级）基于国产服务器的数据库软件采购项目绩效目标表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"_Toc126830226" </w:instrText>
      </w:r>
      <w:r>
        <w:fldChar w:fldCharType="separate"/>
      </w:r>
      <w:r>
        <w:rPr>
          <w:rStyle w:val="13"/>
          <w:rFonts w:eastAsia="仿宋_GB2312"/>
          <w:sz w:val="30"/>
          <w:szCs w:val="30"/>
        </w:rPr>
        <w:t>36.WJM（市级）免除查验作业费用价格评估与费用审核项目绩效目标表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"_Toc126830227" </w:instrText>
      </w:r>
      <w:r>
        <w:fldChar w:fldCharType="separate"/>
      </w:r>
      <w:r>
        <w:rPr>
          <w:rStyle w:val="13"/>
          <w:rFonts w:eastAsia="仿宋_GB2312"/>
          <w:sz w:val="30"/>
          <w:szCs w:val="30"/>
        </w:rPr>
        <w:t>37.WJM（市级）商务发展评审审核论证监管等经费绩效目标表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"_Toc126830228" </w:instrText>
      </w:r>
      <w:r>
        <w:fldChar w:fldCharType="separate"/>
      </w:r>
      <w:r>
        <w:rPr>
          <w:rStyle w:val="13"/>
          <w:rFonts w:eastAsia="仿宋_GB2312"/>
          <w:sz w:val="30"/>
          <w:szCs w:val="30"/>
        </w:rPr>
        <w:t>38.WJM（市级）世界500强项目监测工作项目绩效目标表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"_Toc126830229" </w:instrText>
      </w:r>
      <w:r>
        <w:fldChar w:fldCharType="separate"/>
      </w:r>
      <w:r>
        <w:rPr>
          <w:rStyle w:val="13"/>
          <w:rFonts w:eastAsia="仿宋_GB2312"/>
          <w:sz w:val="30"/>
          <w:szCs w:val="30"/>
        </w:rPr>
        <w:t>39.WJM（市级）天津口岸跨境贸易便利化效果评估项目绩效目标表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"_Toc126830230" </w:instrText>
      </w:r>
      <w:r>
        <w:fldChar w:fldCharType="separate"/>
      </w:r>
      <w:r>
        <w:rPr>
          <w:rStyle w:val="13"/>
          <w:rFonts w:eastAsia="仿宋_GB2312"/>
          <w:sz w:val="30"/>
          <w:szCs w:val="30"/>
        </w:rPr>
        <w:t>40.WJM（市级）天津市服务贸易业务统计月度分析暨监测预警项目绩效目标表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"_Toc126830231" </w:instrText>
      </w:r>
      <w:r>
        <w:fldChar w:fldCharType="separate"/>
      </w:r>
      <w:r>
        <w:rPr>
          <w:rStyle w:val="13"/>
          <w:rFonts w:eastAsia="仿宋_GB2312"/>
          <w:sz w:val="30"/>
          <w:szCs w:val="30"/>
        </w:rPr>
        <w:t>41.WJM（市级）天津市人民政府外商投资办公室招商活动费绩效目标表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"_Toc126830232" </w:instrText>
      </w:r>
      <w:r>
        <w:fldChar w:fldCharType="separate"/>
      </w:r>
      <w:r>
        <w:rPr>
          <w:rStyle w:val="13"/>
          <w:rFonts w:eastAsia="仿宋_GB2312"/>
          <w:sz w:val="30"/>
          <w:szCs w:val="30"/>
        </w:rPr>
        <w:t>42.WJM（市级）推动FTA/RCEP相关服务性工作及对外直接投资统计年报工作绩效目标表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"_Toc126830233" </w:instrText>
      </w:r>
      <w:r>
        <w:fldChar w:fldCharType="separate"/>
      </w:r>
      <w:r>
        <w:rPr>
          <w:rStyle w:val="13"/>
          <w:rFonts w:eastAsia="仿宋_GB2312"/>
          <w:sz w:val="30"/>
          <w:szCs w:val="30"/>
        </w:rPr>
        <w:t>43.WJM（市级）外经贸开拓对接活动费用绩效目标表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"_Toc126830234" </w:instrText>
      </w:r>
      <w:r>
        <w:fldChar w:fldCharType="separate"/>
      </w:r>
      <w:r>
        <w:rPr>
          <w:rStyle w:val="13"/>
          <w:rFonts w:eastAsia="仿宋_GB2312"/>
          <w:sz w:val="30"/>
          <w:szCs w:val="30"/>
        </w:rPr>
        <w:t>44.WJM（市级）外贸数据统计监测服务性工作项目绩效目标表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"_Toc126830235" </w:instrText>
      </w:r>
      <w:r>
        <w:fldChar w:fldCharType="separate"/>
      </w:r>
      <w:r>
        <w:rPr>
          <w:rStyle w:val="13"/>
          <w:rFonts w:eastAsia="仿宋_GB2312"/>
          <w:sz w:val="30"/>
          <w:szCs w:val="30"/>
        </w:rPr>
        <w:t>45.WJM（市级）外资统计项目绩效目标表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"_Toc126830236" </w:instrText>
      </w:r>
      <w:r>
        <w:fldChar w:fldCharType="separate"/>
      </w:r>
      <w:r>
        <w:rPr>
          <w:rStyle w:val="13"/>
          <w:rFonts w:eastAsia="仿宋_GB2312"/>
          <w:sz w:val="30"/>
          <w:szCs w:val="30"/>
        </w:rPr>
        <w:t>46.WJM（中央）2022年境内国际性展会项目绩效目标表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p>
    <w:p>
      <w:pPr>
        <w:pStyle w:val="8"/>
        <w:tabs>
          <w:tab w:val="right" w:leader="dot" w:pos="9282"/>
        </w:tabs>
        <w:ind w:left="0"/>
        <w:rPr>
          <w:rFonts w:eastAsia="仿宋_GB2312"/>
          <w:kern w:val="2"/>
          <w:sz w:val="30"/>
          <w:szCs w:val="30"/>
          <w:lang w:eastAsia="zh-CN"/>
        </w:rPr>
      </w:pPr>
      <w:r>
        <w:fldChar w:fldCharType="begin"/>
      </w:r>
      <w:r>
        <w:instrText xml:space="preserve"> HYPERLINK \l "_Toc126830239" </w:instrText>
      </w:r>
      <w:r>
        <w:fldChar w:fldCharType="separate"/>
      </w:r>
      <w:r>
        <w:rPr>
          <w:rStyle w:val="13"/>
          <w:rFonts w:eastAsia="仿宋_GB2312"/>
          <w:sz w:val="30"/>
          <w:szCs w:val="30"/>
        </w:rPr>
        <w:t>49.WJM（中央）2023年支持市场采购贸易方式试点发展项目绩效目标表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p>
    <w:p>
      <w:pPr>
        <w:pStyle w:val="8"/>
        <w:tabs>
          <w:tab w:val="right" w:leader="dot" w:pos="9282"/>
        </w:tabs>
        <w:ind w:left="0"/>
        <w:rPr>
          <w:rFonts w:eastAsia="仿宋_GB2312"/>
          <w:kern w:val="2"/>
          <w:sz w:val="30"/>
          <w:szCs w:val="30"/>
          <w:lang w:eastAsia="zh-CN"/>
        </w:rPr>
      </w:pPr>
      <w:r>
        <w:fldChar w:fldCharType="begin"/>
      </w:r>
      <w:r>
        <w:instrText xml:space="preserve"> HYPERLINK \l "_Toc126830241" </w:instrText>
      </w:r>
      <w:r>
        <w:fldChar w:fldCharType="separate"/>
      </w:r>
      <w:r>
        <w:rPr>
          <w:rStyle w:val="13"/>
          <w:rFonts w:eastAsia="仿宋_GB2312"/>
          <w:sz w:val="30"/>
          <w:szCs w:val="30"/>
        </w:rPr>
        <w:t>51.WJM（中央）服务贸易发展专项资金申报项目绩效目标表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"_Toc126830242" </w:instrText>
      </w:r>
      <w:r>
        <w:fldChar w:fldCharType="separate"/>
      </w:r>
      <w:r>
        <w:rPr>
          <w:rStyle w:val="13"/>
          <w:rFonts w:eastAsia="仿宋_GB2312"/>
          <w:sz w:val="30"/>
          <w:szCs w:val="30"/>
        </w:rPr>
        <w:t>52.WJM（中央）支持企业开拓国际市场项目绩效目标表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"_Toc126830243" </w:instrText>
      </w:r>
      <w:r>
        <w:fldChar w:fldCharType="separate"/>
      </w:r>
      <w:r>
        <w:rPr>
          <w:rStyle w:val="13"/>
          <w:rFonts w:eastAsia="仿宋_GB2312"/>
          <w:sz w:val="30"/>
          <w:szCs w:val="30"/>
        </w:rPr>
        <w:t>53.WJM（中央）支持天津市“走出去”企业海外投资保险平台绩效目标表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"_Toc126830244" </w:instrText>
      </w:r>
      <w:r>
        <w:fldChar w:fldCharType="separate"/>
      </w:r>
      <w:r>
        <w:rPr>
          <w:rStyle w:val="13"/>
          <w:rFonts w:eastAsia="仿宋_GB2312"/>
          <w:sz w:val="30"/>
          <w:szCs w:val="30"/>
        </w:rPr>
        <w:t>54.ZX2022—2023年度天津市商务局档案整理和数字化加工项目绩效目标表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"_Toc126830245" </w:instrText>
      </w:r>
      <w:r>
        <w:fldChar w:fldCharType="separate"/>
      </w:r>
      <w:r>
        <w:rPr>
          <w:rStyle w:val="13"/>
          <w:rFonts w:eastAsia="仿宋_GB2312"/>
          <w:sz w:val="30"/>
          <w:szCs w:val="30"/>
        </w:rPr>
        <w:t>55.ZX2023年经贸外事接待活动绩效目标表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"_Toc126830246" </w:instrText>
      </w:r>
      <w:r>
        <w:fldChar w:fldCharType="separate"/>
      </w:r>
      <w:r>
        <w:rPr>
          <w:rStyle w:val="13"/>
          <w:rFonts w:eastAsia="仿宋_GB2312"/>
          <w:sz w:val="30"/>
          <w:szCs w:val="30"/>
        </w:rPr>
        <w:t>56.ZX2023年内陆物流网络（无水港）业务费绩效目标表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"_Toc126830247" </w:instrText>
      </w:r>
      <w:r>
        <w:fldChar w:fldCharType="separate"/>
      </w:r>
      <w:r>
        <w:rPr>
          <w:rStyle w:val="13"/>
          <w:rFonts w:eastAsia="仿宋_GB2312"/>
          <w:sz w:val="30"/>
          <w:szCs w:val="30"/>
        </w:rPr>
        <w:t>57.ZX天津市商务局数字档案室建设软硬件购置项目绩效目标表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"_Toc126830248" </w:instrText>
      </w:r>
      <w:r>
        <w:fldChar w:fldCharType="separate"/>
      </w:r>
      <w:r>
        <w:rPr>
          <w:rStyle w:val="13"/>
          <w:rFonts w:eastAsia="仿宋_GB2312"/>
          <w:sz w:val="30"/>
          <w:szCs w:val="30"/>
        </w:rPr>
        <w:t>58.ZX天津市商务运行月报项目绩效目标表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"_Toc126830249" </w:instrText>
      </w:r>
      <w:r>
        <w:fldChar w:fldCharType="separate"/>
      </w:r>
      <w:r>
        <w:rPr>
          <w:rStyle w:val="13"/>
          <w:rFonts w:eastAsia="仿宋_GB2312"/>
          <w:sz w:val="30"/>
          <w:szCs w:val="30"/>
        </w:rPr>
        <w:t>59.《天津市志·商业志（上）》编修项目绩效目标表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"_Toc126830250" </w:instrText>
      </w:r>
      <w:r>
        <w:fldChar w:fldCharType="separate"/>
      </w:r>
      <w:r>
        <w:rPr>
          <w:rStyle w:val="13"/>
          <w:rFonts w:eastAsia="仿宋_GB2312"/>
          <w:sz w:val="30"/>
          <w:szCs w:val="30"/>
        </w:rPr>
        <w:t>60.商务发展运转经费绩效目标表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"_Toc126830251" </w:instrText>
      </w:r>
      <w:r>
        <w:fldChar w:fldCharType="separate"/>
      </w:r>
      <w:r>
        <w:rPr>
          <w:rStyle w:val="13"/>
          <w:rFonts w:eastAsia="仿宋_GB2312"/>
          <w:sz w:val="30"/>
          <w:szCs w:val="30"/>
        </w:rPr>
        <w:t>61.商务领域舆情监测技术服务项目绩效目标表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"_Toc126830252" </w:instrText>
      </w:r>
      <w:r>
        <w:fldChar w:fldCharType="separate"/>
      </w:r>
      <w:r>
        <w:rPr>
          <w:rStyle w:val="13"/>
          <w:rFonts w:eastAsia="仿宋_GB2312"/>
          <w:sz w:val="30"/>
          <w:szCs w:val="30"/>
        </w:rPr>
        <w:t>62.天津市人民政府外商投资办公室办公费绩效目标表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"_Toc126830253" </w:instrText>
      </w:r>
      <w:r>
        <w:fldChar w:fldCharType="separate"/>
      </w:r>
      <w:r>
        <w:rPr>
          <w:rStyle w:val="13"/>
          <w:rFonts w:eastAsia="仿宋_GB2312"/>
          <w:sz w:val="30"/>
          <w:szCs w:val="30"/>
        </w:rPr>
        <w:t>63.天津市商务局对外宣传项目绩效目标表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"_Toc126830254" </w:instrText>
      </w:r>
      <w:r>
        <w:fldChar w:fldCharType="separate"/>
      </w:r>
      <w:r>
        <w:rPr>
          <w:rStyle w:val="13"/>
          <w:rFonts w:eastAsia="仿宋_GB2312"/>
          <w:sz w:val="30"/>
          <w:szCs w:val="30"/>
        </w:rPr>
        <w:t>64.外商投资信息报告年度报告绩效目标表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"_Toc126830255" </w:instrText>
      </w:r>
      <w:r>
        <w:fldChar w:fldCharType="separate"/>
      </w:r>
      <w:r>
        <w:rPr>
          <w:rStyle w:val="13"/>
          <w:rFonts w:eastAsia="仿宋_GB2312"/>
          <w:sz w:val="30"/>
          <w:szCs w:val="30"/>
        </w:rPr>
        <w:t>65.因公出国（境）项目绩效目标表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"_Toc126830256" </w:instrText>
      </w:r>
      <w:r>
        <w:fldChar w:fldCharType="separate"/>
      </w:r>
      <w:r>
        <w:rPr>
          <w:rStyle w:val="13"/>
          <w:rFonts w:eastAsia="仿宋_GB2312"/>
          <w:sz w:val="30"/>
          <w:szCs w:val="30"/>
        </w:rPr>
        <w:t>66.2023年现代职业教育质量提升计划资金（创优赋能建设项目）-中央绩效目标表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"_Toc126830257" </w:instrText>
      </w:r>
      <w:r>
        <w:fldChar w:fldCharType="separate"/>
      </w:r>
      <w:r>
        <w:rPr>
          <w:rStyle w:val="13"/>
          <w:rFonts w:eastAsia="仿宋_GB2312"/>
          <w:sz w:val="30"/>
          <w:szCs w:val="30"/>
        </w:rPr>
        <w:t>67.2023年现代职业教育质量提升计划资金（职业院校教师素质提高计划）-中央绩效目标表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"_Toc126830258" </w:instrText>
      </w:r>
      <w:r>
        <w:fldChar w:fldCharType="separate"/>
      </w:r>
      <w:r>
        <w:rPr>
          <w:rStyle w:val="13"/>
          <w:rFonts w:eastAsia="仿宋_GB2312"/>
          <w:sz w:val="30"/>
          <w:szCs w:val="30"/>
        </w:rPr>
        <w:t>68.学生资助补助经费-01中央直达资金绩效目标表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"_Toc126830259" </w:instrText>
      </w:r>
      <w:r>
        <w:fldChar w:fldCharType="separate"/>
      </w:r>
      <w:r>
        <w:rPr>
          <w:rStyle w:val="13"/>
          <w:rFonts w:eastAsia="仿宋_GB2312"/>
          <w:sz w:val="30"/>
          <w:szCs w:val="30"/>
        </w:rPr>
        <w:t>69.学生资助补助经费-01中央直达资金（中职国家助学金）绩效目标表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"_Toc126830260" </w:instrText>
      </w:r>
      <w:r>
        <w:fldChar w:fldCharType="separate"/>
      </w:r>
      <w:r>
        <w:rPr>
          <w:rStyle w:val="13"/>
          <w:rFonts w:eastAsia="仿宋_GB2312"/>
          <w:sz w:val="30"/>
          <w:szCs w:val="30"/>
        </w:rPr>
        <w:t>70.学生资助补助经费-01中央直达资金（中职免学费）绩效目标表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"_Toc126830261" </w:instrText>
      </w:r>
      <w:r>
        <w:fldChar w:fldCharType="separate"/>
      </w:r>
      <w:r>
        <w:rPr>
          <w:rStyle w:val="13"/>
          <w:rFonts w:eastAsia="仿宋_GB2312"/>
          <w:sz w:val="30"/>
          <w:szCs w:val="30"/>
        </w:rPr>
        <w:t>71.学生资助政策体系绩效目标表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"_Toc126830262" </w:instrText>
      </w:r>
      <w:r>
        <w:fldChar w:fldCharType="separate"/>
      </w:r>
      <w:r>
        <w:rPr>
          <w:rStyle w:val="13"/>
          <w:rFonts w:eastAsia="仿宋_GB2312"/>
          <w:sz w:val="30"/>
          <w:szCs w:val="30"/>
        </w:rPr>
        <w:t>72.学生资助政策体系（中职国家助学金）绩效目标表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"_Toc126830263" </w:instrText>
      </w:r>
      <w:r>
        <w:fldChar w:fldCharType="separate"/>
      </w:r>
      <w:r>
        <w:rPr>
          <w:rStyle w:val="13"/>
          <w:rFonts w:eastAsia="仿宋_GB2312"/>
          <w:sz w:val="30"/>
          <w:szCs w:val="30"/>
        </w:rPr>
        <w:t>73.学生资助政策体系（中职免学费）绩效目标表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"_Toc126830264" </w:instrText>
      </w:r>
      <w:r>
        <w:fldChar w:fldCharType="separate"/>
      </w:r>
      <w:r>
        <w:rPr>
          <w:rStyle w:val="13"/>
          <w:rFonts w:eastAsia="仿宋_GB2312"/>
          <w:sz w:val="30"/>
          <w:szCs w:val="30"/>
        </w:rPr>
        <w:t>74.航运中心“一站式”服务大厅2023年维修（护）费绩效目标表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"_Toc126830265" </w:instrText>
      </w:r>
      <w:r>
        <w:fldChar w:fldCharType="separate"/>
      </w:r>
      <w:r>
        <w:rPr>
          <w:rStyle w:val="13"/>
          <w:rFonts w:eastAsia="仿宋_GB2312"/>
          <w:sz w:val="30"/>
          <w:szCs w:val="30"/>
        </w:rPr>
        <w:t>75.航运中心“一站式”服务大厅2023年物业费绩效目标表</w:t>
      </w:r>
      <w:r>
        <w:rPr>
          <w:rStyle w:val="13"/>
          <w:rFonts w:eastAsia="仿宋_GB2312"/>
          <w:sz w:val="30"/>
          <w:szCs w:val="30"/>
        </w:rPr>
        <w:fldChar w:fldCharType="end"/>
      </w:r>
    </w:p>
    <w:p>
      <w:pPr>
        <w:rPr>
          <w:rFonts w:eastAsia="仿宋_GB2312"/>
          <w:sz w:val="30"/>
          <w:szCs w:val="30"/>
        </w:rPr>
        <w:sectPr>
          <w:footerReference r:id="rId3" w:type="default"/>
          <w:footerReference r:id="rId4" w:type="even"/>
          <w:pgSz w:w="11900" w:h="16840"/>
          <w:pgMar w:top="1984" w:right="1304" w:bottom="1134" w:left="1304" w:header="720" w:footer="720" w:gutter="0"/>
          <w:pgNumType w:start="1"/>
          <w:cols w:space="720" w:num="1"/>
        </w:sectPr>
      </w:pPr>
      <w:r>
        <w:rPr>
          <w:rFonts w:eastAsia="仿宋_GB2312"/>
          <w:color w:val="000000"/>
          <w:sz w:val="30"/>
          <w:szCs w:val="30"/>
        </w:rPr>
        <w:fldChar w:fldCharType="end"/>
      </w:r>
    </w:p>
    <w:p>
      <w:pPr>
        <w:jc w:val="center"/>
      </w:pPr>
      <w:r>
        <w:rPr>
          <w:rFonts w:ascii="方正小标宋_GBK" w:hAnsi="方正小标宋_GBK" w:eastAsia="方正小标宋_GBK" w:cs="方正小标宋_GBK"/>
          <w:color w:val="000000"/>
          <w:sz w:val="44"/>
        </w:rPr>
        <w:t xml:space="preserve"> </w:t>
      </w:r>
    </w:p>
    <w:p>
      <w:pPr>
        <w:ind w:firstLine="560"/>
        <w:outlineLvl w:val="3"/>
      </w:pPr>
      <w:bookmarkStart w:id="0" w:name="_Toc126830191"/>
      <w:r>
        <w:rPr>
          <w:rFonts w:ascii="方正仿宋_GBK" w:hAnsi="方正仿宋_GBK" w:eastAsia="方正仿宋_GBK" w:cs="方正仿宋_GBK"/>
          <w:color w:val="000000"/>
          <w:sz w:val="28"/>
        </w:rPr>
        <w:t>1.2023年市商务局新媒体平台宣传服务项目绩效目标表</w:t>
      </w:r>
      <w:bookmarkEnd w:id="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2023年市商务局新媒体平台宣传服务项目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保障市商务局新媒体平台运行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1.保障市商务局新媒体平台运行</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平台粉丝数量</w:t>
            </w:r>
          </w:p>
        </w:tc>
        <w:tc>
          <w:tcPr>
            <w:tcW w:w="3430" w:type="dxa"/>
            <w:vAlign w:val="center"/>
          </w:tcPr>
          <w:p>
            <w:pPr>
              <w:pStyle w:val="19"/>
            </w:pPr>
            <w:r>
              <w:t>反映平台粉丝数据</w:t>
            </w:r>
          </w:p>
        </w:tc>
        <w:tc>
          <w:tcPr>
            <w:tcW w:w="2551" w:type="dxa"/>
            <w:vAlign w:val="center"/>
          </w:tcPr>
          <w:p>
            <w:pPr>
              <w:pStyle w:val="19"/>
            </w:pPr>
            <w:r>
              <w:t>≥1万人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原创占比</w:t>
            </w:r>
          </w:p>
        </w:tc>
        <w:tc>
          <w:tcPr>
            <w:tcW w:w="3430" w:type="dxa"/>
            <w:vAlign w:val="center"/>
          </w:tcPr>
          <w:p>
            <w:pPr>
              <w:pStyle w:val="19"/>
            </w:pPr>
            <w:r>
              <w:t>反映内容质量情况</w:t>
            </w:r>
          </w:p>
        </w:tc>
        <w:tc>
          <w:tcPr>
            <w:tcW w:w="2551" w:type="dxa"/>
            <w:vAlign w:val="center"/>
          </w:tcPr>
          <w:p>
            <w:pPr>
              <w:pStyle w:val="19"/>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舆情及时处置率</w:t>
            </w:r>
          </w:p>
        </w:tc>
        <w:tc>
          <w:tcPr>
            <w:tcW w:w="3430" w:type="dxa"/>
            <w:vAlign w:val="center"/>
          </w:tcPr>
          <w:p>
            <w:pPr>
              <w:pStyle w:val="19"/>
            </w:pPr>
            <w:r>
              <w:t>反映舆情处置效率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运营维护成本</w:t>
            </w:r>
          </w:p>
        </w:tc>
        <w:tc>
          <w:tcPr>
            <w:tcW w:w="3430" w:type="dxa"/>
            <w:vAlign w:val="center"/>
          </w:tcPr>
          <w:p>
            <w:pPr>
              <w:pStyle w:val="19"/>
            </w:pPr>
            <w:r>
              <w:t>反映资金使用效率</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发布频次</w:t>
            </w:r>
          </w:p>
        </w:tc>
        <w:tc>
          <w:tcPr>
            <w:tcW w:w="3430" w:type="dxa"/>
            <w:vAlign w:val="center"/>
          </w:tcPr>
          <w:p>
            <w:pPr>
              <w:pStyle w:val="19"/>
            </w:pPr>
            <w:r>
              <w:t>反映平台活跃情况</w:t>
            </w:r>
          </w:p>
        </w:tc>
        <w:tc>
          <w:tcPr>
            <w:tcW w:w="2551" w:type="dxa"/>
            <w:vAlign w:val="center"/>
          </w:tcPr>
          <w:p>
            <w:pPr>
              <w:pStyle w:val="19"/>
            </w:pPr>
            <w:r>
              <w:t>≥1工作日平均每天发送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粉丝满意度</w:t>
            </w:r>
          </w:p>
        </w:tc>
        <w:tc>
          <w:tcPr>
            <w:tcW w:w="3430" w:type="dxa"/>
            <w:vAlign w:val="center"/>
          </w:tcPr>
          <w:p>
            <w:pPr>
              <w:pStyle w:val="19"/>
            </w:pPr>
            <w:r>
              <w:t>反映粉丝满意度</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0192"/>
      <w:r>
        <w:rPr>
          <w:rFonts w:ascii="方正仿宋_GBK" w:hAnsi="方正仿宋_GBK" w:eastAsia="方正仿宋_GBK" w:cs="方正仿宋_GBK"/>
          <w:color w:val="000000"/>
          <w:sz w:val="28"/>
        </w:rPr>
        <w:t>2.2023年网络及计算机设备维护项目绩效目标表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2023年网络及计算机设备维护项目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w:t>
            </w:r>
          </w:p>
        </w:tc>
        <w:tc>
          <w:tcPr>
            <w:tcW w:w="1587" w:type="dxa"/>
            <w:vAlign w:val="center"/>
          </w:tcPr>
          <w:p>
            <w:pPr>
              <w:pStyle w:val="20"/>
            </w:pPr>
            <w:r>
              <w:t>其中：财政    资金</w:t>
            </w:r>
          </w:p>
        </w:tc>
        <w:tc>
          <w:tcPr>
            <w:tcW w:w="1843" w:type="dxa"/>
            <w:vAlign w:val="center"/>
          </w:tcPr>
          <w:p>
            <w:pPr>
              <w:pStyle w:val="19"/>
            </w:pPr>
            <w:r>
              <w:t>18.00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保证机房网络安全和设备正常运行</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1.保证机房网络安全和设备正常运行</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台式机、便携式电脑、服务器维护、调试、检测</w:t>
            </w:r>
          </w:p>
        </w:tc>
        <w:tc>
          <w:tcPr>
            <w:tcW w:w="3430" w:type="dxa"/>
            <w:vAlign w:val="center"/>
          </w:tcPr>
          <w:p>
            <w:pPr>
              <w:pStyle w:val="19"/>
            </w:pPr>
            <w:r>
              <w:t>台式机、便携式电脑、服务器维护、调试、检测</w:t>
            </w:r>
          </w:p>
        </w:tc>
        <w:tc>
          <w:tcPr>
            <w:tcW w:w="2551" w:type="dxa"/>
            <w:vAlign w:val="center"/>
          </w:tcPr>
          <w:p>
            <w:pPr>
              <w:pStyle w:val="19"/>
            </w:pPr>
            <w:r>
              <w:t>≥500台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打印设备、扫描设备、办公复印设备维护、调试、检测</w:t>
            </w:r>
          </w:p>
        </w:tc>
        <w:tc>
          <w:tcPr>
            <w:tcW w:w="3430" w:type="dxa"/>
            <w:vAlign w:val="center"/>
          </w:tcPr>
          <w:p>
            <w:pPr>
              <w:pStyle w:val="19"/>
            </w:pPr>
            <w:r>
              <w:t>打印设备、扫描设备、办公复印设备维护、调试、检测</w:t>
            </w:r>
          </w:p>
        </w:tc>
        <w:tc>
          <w:tcPr>
            <w:tcW w:w="2551" w:type="dxa"/>
            <w:vAlign w:val="center"/>
          </w:tcPr>
          <w:p>
            <w:pPr>
              <w:pStyle w:val="19"/>
            </w:pPr>
            <w:r>
              <w:t>≥100台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交换机、路由器维护、调试、检测</w:t>
            </w:r>
          </w:p>
        </w:tc>
        <w:tc>
          <w:tcPr>
            <w:tcW w:w="3430" w:type="dxa"/>
            <w:vAlign w:val="center"/>
          </w:tcPr>
          <w:p>
            <w:pPr>
              <w:pStyle w:val="19"/>
            </w:pPr>
            <w:r>
              <w:t>交换机、路由器维护、调试、检测</w:t>
            </w:r>
          </w:p>
        </w:tc>
        <w:tc>
          <w:tcPr>
            <w:tcW w:w="2551" w:type="dxa"/>
            <w:vAlign w:val="center"/>
          </w:tcPr>
          <w:p>
            <w:pPr>
              <w:pStyle w:val="19"/>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维护工作合格率</w:t>
            </w:r>
          </w:p>
        </w:tc>
        <w:tc>
          <w:tcPr>
            <w:tcW w:w="3430" w:type="dxa"/>
            <w:vAlign w:val="center"/>
          </w:tcPr>
          <w:p>
            <w:pPr>
              <w:pStyle w:val="19"/>
            </w:pPr>
            <w:r>
              <w:t>维护工作合格率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工作时效</w:t>
            </w:r>
          </w:p>
        </w:tc>
        <w:tc>
          <w:tcPr>
            <w:tcW w:w="3430" w:type="dxa"/>
            <w:vAlign w:val="center"/>
          </w:tcPr>
          <w:p>
            <w:pPr>
              <w:pStyle w:val="19"/>
            </w:pPr>
            <w:r>
              <w:t>工作时效</w:t>
            </w:r>
          </w:p>
        </w:tc>
        <w:tc>
          <w:tcPr>
            <w:tcW w:w="2551" w:type="dxa"/>
            <w:vAlign w:val="center"/>
          </w:tcPr>
          <w:p>
            <w:pPr>
              <w:pStyle w:val="19"/>
            </w:pPr>
            <w:r>
              <w:t>1及时响应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成本费用</w:t>
            </w:r>
          </w:p>
        </w:tc>
        <w:tc>
          <w:tcPr>
            <w:tcW w:w="3430" w:type="dxa"/>
            <w:vAlign w:val="center"/>
          </w:tcPr>
          <w:p>
            <w:pPr>
              <w:pStyle w:val="19"/>
            </w:pPr>
            <w:r>
              <w:t>成本费用</w:t>
            </w:r>
          </w:p>
        </w:tc>
        <w:tc>
          <w:tcPr>
            <w:tcW w:w="2551" w:type="dxa"/>
            <w:vAlign w:val="center"/>
          </w:tcPr>
          <w:p>
            <w:pPr>
              <w:pStyle w:val="19"/>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网络环境稳定</w:t>
            </w:r>
          </w:p>
        </w:tc>
        <w:tc>
          <w:tcPr>
            <w:tcW w:w="3430" w:type="dxa"/>
            <w:vAlign w:val="center"/>
          </w:tcPr>
          <w:p>
            <w:pPr>
              <w:pStyle w:val="19"/>
            </w:pPr>
            <w:r>
              <w:t>网络环境稳定</w:t>
            </w:r>
          </w:p>
        </w:tc>
        <w:tc>
          <w:tcPr>
            <w:tcW w:w="2551" w:type="dxa"/>
            <w:vAlign w:val="center"/>
          </w:tcPr>
          <w:p>
            <w:pPr>
              <w:pStyle w:val="1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0193"/>
      <w:r>
        <w:rPr>
          <w:rFonts w:ascii="方正仿宋_GBK" w:hAnsi="方正仿宋_GBK" w:eastAsia="方正仿宋_GBK" w:cs="方正仿宋_GBK"/>
          <w:color w:val="000000"/>
          <w:sz w:val="28"/>
        </w:rPr>
        <w:t>3.KA2023年度天津市港口统一收费管理服务平台运维项目绩效目标表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KA2023年度天津市港口统一收费管理服务平台运维项目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53.51</w:t>
            </w:r>
          </w:p>
        </w:tc>
        <w:tc>
          <w:tcPr>
            <w:tcW w:w="1587" w:type="dxa"/>
            <w:vAlign w:val="center"/>
          </w:tcPr>
          <w:p>
            <w:pPr>
              <w:pStyle w:val="20"/>
            </w:pPr>
            <w:r>
              <w:t>其中：财政    资金</w:t>
            </w:r>
          </w:p>
        </w:tc>
        <w:tc>
          <w:tcPr>
            <w:tcW w:w="1843" w:type="dxa"/>
            <w:vAlign w:val="center"/>
          </w:tcPr>
          <w:p>
            <w:pPr>
              <w:pStyle w:val="19"/>
            </w:pPr>
            <w:r>
              <w:t>53.51</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保障天津市港口统一收费管理服务平台安全稳定运行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1.保障天津市港口统一收费管理服务平台安全稳定运行</w:t>
            </w:r>
            <w:r>
              <w:tab/>
            </w:r>
            <w:r>
              <w:tab/>
            </w:r>
            <w:r>
              <w:tab/>
            </w:r>
            <w:r>
              <w:tab/>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维护平台数量</w:t>
            </w:r>
          </w:p>
        </w:tc>
        <w:tc>
          <w:tcPr>
            <w:tcW w:w="3430" w:type="dxa"/>
            <w:vAlign w:val="center"/>
          </w:tcPr>
          <w:p>
            <w:pPr>
              <w:pStyle w:val="19"/>
            </w:pPr>
            <w:r>
              <w:t>维护平台数量</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系统故障率</w:t>
            </w:r>
          </w:p>
        </w:tc>
        <w:tc>
          <w:tcPr>
            <w:tcW w:w="3430" w:type="dxa"/>
            <w:vAlign w:val="center"/>
          </w:tcPr>
          <w:p>
            <w:pPr>
              <w:pStyle w:val="19"/>
            </w:pPr>
            <w:r>
              <w:t>系统故障率</w:t>
            </w:r>
          </w:p>
        </w:tc>
        <w:tc>
          <w:tcPr>
            <w:tcW w:w="2551" w:type="dxa"/>
            <w:vAlign w:val="center"/>
          </w:tcPr>
          <w:p>
            <w:pPr>
              <w:pStyle w:val="19"/>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系统故障修复处理时间</w:t>
            </w:r>
          </w:p>
        </w:tc>
        <w:tc>
          <w:tcPr>
            <w:tcW w:w="3430" w:type="dxa"/>
            <w:vAlign w:val="center"/>
          </w:tcPr>
          <w:p>
            <w:pPr>
              <w:pStyle w:val="19"/>
            </w:pPr>
            <w:r>
              <w:t>系统故障修复处理时间</w:t>
            </w:r>
          </w:p>
        </w:tc>
        <w:tc>
          <w:tcPr>
            <w:tcW w:w="2551" w:type="dxa"/>
            <w:vAlign w:val="center"/>
          </w:tcPr>
          <w:p>
            <w:pPr>
              <w:pStyle w:val="19"/>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平台运行维护成本</w:t>
            </w:r>
          </w:p>
        </w:tc>
        <w:tc>
          <w:tcPr>
            <w:tcW w:w="3430" w:type="dxa"/>
            <w:vAlign w:val="center"/>
          </w:tcPr>
          <w:p>
            <w:pPr>
              <w:pStyle w:val="19"/>
            </w:pPr>
            <w:r>
              <w:t>平台运行维护成本</w:t>
            </w:r>
          </w:p>
        </w:tc>
        <w:tc>
          <w:tcPr>
            <w:tcW w:w="2551" w:type="dxa"/>
            <w:vAlign w:val="center"/>
          </w:tcPr>
          <w:p>
            <w:pPr>
              <w:pStyle w:val="19"/>
            </w:pPr>
            <w:r>
              <w:t>≤535072.23元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保证平台安全稳定运行</w:t>
            </w:r>
          </w:p>
        </w:tc>
        <w:tc>
          <w:tcPr>
            <w:tcW w:w="3430" w:type="dxa"/>
            <w:vAlign w:val="center"/>
          </w:tcPr>
          <w:p>
            <w:pPr>
              <w:pStyle w:val="19"/>
            </w:pPr>
            <w:r>
              <w:t>保证平台安全稳定运行</w:t>
            </w:r>
          </w:p>
        </w:tc>
        <w:tc>
          <w:tcPr>
            <w:tcW w:w="2551" w:type="dxa"/>
            <w:vAlign w:val="center"/>
          </w:tcPr>
          <w:p>
            <w:pPr>
              <w:pStyle w:val="19"/>
            </w:pPr>
            <w:r>
              <w:t>平台安全平稳运行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使用人员满意度</w:t>
            </w:r>
          </w:p>
        </w:tc>
        <w:tc>
          <w:tcPr>
            <w:tcW w:w="3430" w:type="dxa"/>
            <w:vAlign w:val="center"/>
          </w:tcPr>
          <w:p>
            <w:pPr>
              <w:pStyle w:val="19"/>
            </w:pPr>
            <w:r>
              <w:t>使用人员满意度</w:t>
            </w:r>
          </w:p>
        </w:tc>
        <w:tc>
          <w:tcPr>
            <w:tcW w:w="2551" w:type="dxa"/>
            <w:vAlign w:val="center"/>
          </w:tcPr>
          <w:p>
            <w:pPr>
              <w:pStyle w:val="19"/>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0194"/>
      <w:r>
        <w:rPr>
          <w:rFonts w:ascii="方正仿宋_GBK" w:hAnsi="方正仿宋_GBK" w:eastAsia="方正仿宋_GBK" w:cs="方正仿宋_GBK"/>
          <w:color w:val="000000"/>
          <w:sz w:val="28"/>
        </w:rPr>
        <w:t>4.KA2023年度中国（天津）国际贸易“单一窗口”和天津跨境电子商务综合服务平台运维和运行项目绩效目标表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KA2023年度中国（天津）国际贸易“单一窗口”和天津跨境电子商务综合服务平台运维和运行项目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185.08</w:t>
            </w:r>
          </w:p>
        </w:tc>
        <w:tc>
          <w:tcPr>
            <w:tcW w:w="1587" w:type="dxa"/>
            <w:vAlign w:val="center"/>
          </w:tcPr>
          <w:p>
            <w:pPr>
              <w:pStyle w:val="20"/>
            </w:pPr>
            <w:r>
              <w:t>其中：财政    资金</w:t>
            </w:r>
          </w:p>
        </w:tc>
        <w:tc>
          <w:tcPr>
            <w:tcW w:w="1843" w:type="dxa"/>
            <w:vAlign w:val="center"/>
          </w:tcPr>
          <w:p>
            <w:pPr>
              <w:pStyle w:val="19"/>
            </w:pPr>
            <w:r>
              <w:t>185.08</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国际贸易“单一窗口”和天津跨境电子商务综合服务平台安全稳定运行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1.保障中国（天津）国际贸易“单一窗口”和天津跨境电子商务综合服务平台安全稳定运行</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维护平台数量</w:t>
            </w:r>
          </w:p>
        </w:tc>
        <w:tc>
          <w:tcPr>
            <w:tcW w:w="3430" w:type="dxa"/>
            <w:vAlign w:val="center"/>
          </w:tcPr>
          <w:p>
            <w:pPr>
              <w:pStyle w:val="19"/>
            </w:pPr>
            <w:r>
              <w:t>维护平台数量</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系统故障率</w:t>
            </w:r>
          </w:p>
        </w:tc>
        <w:tc>
          <w:tcPr>
            <w:tcW w:w="3430" w:type="dxa"/>
            <w:vAlign w:val="center"/>
          </w:tcPr>
          <w:p>
            <w:pPr>
              <w:pStyle w:val="19"/>
            </w:pPr>
            <w:r>
              <w:t>系统故障率</w:t>
            </w:r>
          </w:p>
        </w:tc>
        <w:tc>
          <w:tcPr>
            <w:tcW w:w="2551" w:type="dxa"/>
            <w:vAlign w:val="center"/>
          </w:tcPr>
          <w:p>
            <w:pPr>
              <w:pStyle w:val="19"/>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系统故障修复处理时间</w:t>
            </w:r>
          </w:p>
        </w:tc>
        <w:tc>
          <w:tcPr>
            <w:tcW w:w="3430" w:type="dxa"/>
            <w:vAlign w:val="center"/>
          </w:tcPr>
          <w:p>
            <w:pPr>
              <w:pStyle w:val="19"/>
            </w:pPr>
            <w:r>
              <w:t>系统故障修复处理时间</w:t>
            </w:r>
          </w:p>
        </w:tc>
        <w:tc>
          <w:tcPr>
            <w:tcW w:w="2551" w:type="dxa"/>
            <w:vAlign w:val="center"/>
          </w:tcPr>
          <w:p>
            <w:pPr>
              <w:pStyle w:val="19"/>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平台运行维护成本</w:t>
            </w:r>
          </w:p>
        </w:tc>
        <w:tc>
          <w:tcPr>
            <w:tcW w:w="3430" w:type="dxa"/>
            <w:vAlign w:val="center"/>
          </w:tcPr>
          <w:p>
            <w:pPr>
              <w:pStyle w:val="19"/>
            </w:pPr>
            <w:r>
              <w:t>平台运行维护成本</w:t>
            </w:r>
          </w:p>
        </w:tc>
        <w:tc>
          <w:tcPr>
            <w:tcW w:w="2551" w:type="dxa"/>
            <w:vAlign w:val="center"/>
          </w:tcPr>
          <w:p>
            <w:pPr>
              <w:pStyle w:val="19"/>
            </w:pPr>
            <w:r>
              <w:t>≤1850800.57元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保证平台安全稳定运行</w:t>
            </w:r>
          </w:p>
        </w:tc>
        <w:tc>
          <w:tcPr>
            <w:tcW w:w="3430" w:type="dxa"/>
            <w:vAlign w:val="center"/>
          </w:tcPr>
          <w:p>
            <w:pPr>
              <w:pStyle w:val="19"/>
            </w:pPr>
            <w:r>
              <w:t>保证平台安全稳定运行</w:t>
            </w:r>
          </w:p>
        </w:tc>
        <w:tc>
          <w:tcPr>
            <w:tcW w:w="2551" w:type="dxa"/>
            <w:vAlign w:val="center"/>
          </w:tcPr>
          <w:p>
            <w:pPr>
              <w:pStyle w:val="19"/>
            </w:pPr>
            <w:r>
              <w:t>平台安全平稳运行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使用人员满意度</w:t>
            </w:r>
          </w:p>
        </w:tc>
        <w:tc>
          <w:tcPr>
            <w:tcW w:w="3430" w:type="dxa"/>
            <w:vAlign w:val="center"/>
          </w:tcPr>
          <w:p>
            <w:pPr>
              <w:pStyle w:val="19"/>
            </w:pPr>
            <w:r>
              <w:t>使用人员满意度</w:t>
            </w:r>
          </w:p>
        </w:tc>
        <w:tc>
          <w:tcPr>
            <w:tcW w:w="2551" w:type="dxa"/>
            <w:vAlign w:val="center"/>
          </w:tcPr>
          <w:p>
            <w:pPr>
              <w:pStyle w:val="19"/>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30195"/>
      <w:r>
        <w:rPr>
          <w:rFonts w:ascii="方正仿宋_GBK" w:hAnsi="方正仿宋_GBK" w:eastAsia="方正仿宋_GBK" w:cs="方正仿宋_GBK"/>
          <w:color w:val="000000"/>
          <w:sz w:val="28"/>
        </w:rPr>
        <w:t>5.KA免除查验作业服务费系统维护项目绩效目标表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KA免除查验作业服务费系统维护项目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2.40</w:t>
            </w:r>
          </w:p>
        </w:tc>
        <w:tc>
          <w:tcPr>
            <w:tcW w:w="1587" w:type="dxa"/>
            <w:vAlign w:val="center"/>
          </w:tcPr>
          <w:p>
            <w:pPr>
              <w:pStyle w:val="20"/>
            </w:pPr>
            <w:r>
              <w:t>其中：财政    资金</w:t>
            </w:r>
          </w:p>
        </w:tc>
        <w:tc>
          <w:tcPr>
            <w:tcW w:w="1843" w:type="dxa"/>
            <w:vAlign w:val="center"/>
          </w:tcPr>
          <w:p>
            <w:pPr>
              <w:pStyle w:val="19"/>
            </w:pPr>
            <w:r>
              <w:t>2.40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保障免除查验作业服务费系统安全平稳运行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1.保障免除查验作业服务费系统安全平稳运行</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维护平台数量</w:t>
            </w:r>
          </w:p>
        </w:tc>
        <w:tc>
          <w:tcPr>
            <w:tcW w:w="3430" w:type="dxa"/>
            <w:vAlign w:val="center"/>
          </w:tcPr>
          <w:p>
            <w:pPr>
              <w:pStyle w:val="19"/>
            </w:pPr>
            <w:r>
              <w:t>维护平台数量</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系统故障率</w:t>
            </w:r>
          </w:p>
        </w:tc>
        <w:tc>
          <w:tcPr>
            <w:tcW w:w="3430" w:type="dxa"/>
            <w:vAlign w:val="center"/>
          </w:tcPr>
          <w:p>
            <w:pPr>
              <w:pStyle w:val="19"/>
            </w:pPr>
            <w:r>
              <w:t>系统故障率</w:t>
            </w:r>
          </w:p>
        </w:tc>
        <w:tc>
          <w:tcPr>
            <w:tcW w:w="2551" w:type="dxa"/>
            <w:vAlign w:val="center"/>
          </w:tcPr>
          <w:p>
            <w:pPr>
              <w:pStyle w:val="19"/>
            </w:pPr>
            <w:r>
              <w:t>≤1次/季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系统故障修复处理时间</w:t>
            </w:r>
          </w:p>
        </w:tc>
        <w:tc>
          <w:tcPr>
            <w:tcW w:w="3430" w:type="dxa"/>
            <w:vAlign w:val="center"/>
          </w:tcPr>
          <w:p>
            <w:pPr>
              <w:pStyle w:val="19"/>
            </w:pPr>
            <w:r>
              <w:t>系统故障修复处理时间</w:t>
            </w:r>
          </w:p>
        </w:tc>
        <w:tc>
          <w:tcPr>
            <w:tcW w:w="2551" w:type="dxa"/>
            <w:vAlign w:val="center"/>
          </w:tcPr>
          <w:p>
            <w:pPr>
              <w:pStyle w:val="19"/>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平台运行维护成本</w:t>
            </w:r>
          </w:p>
        </w:tc>
        <w:tc>
          <w:tcPr>
            <w:tcW w:w="3430" w:type="dxa"/>
            <w:vAlign w:val="center"/>
          </w:tcPr>
          <w:p>
            <w:pPr>
              <w:pStyle w:val="19"/>
            </w:pPr>
            <w:r>
              <w:t>平台运行维护成本</w:t>
            </w:r>
          </w:p>
        </w:tc>
        <w:tc>
          <w:tcPr>
            <w:tcW w:w="2551" w:type="dxa"/>
            <w:vAlign w:val="center"/>
          </w:tcPr>
          <w:p>
            <w:pPr>
              <w:pStyle w:val="19"/>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保证平台安全稳定运行</w:t>
            </w:r>
          </w:p>
        </w:tc>
        <w:tc>
          <w:tcPr>
            <w:tcW w:w="3430" w:type="dxa"/>
            <w:vAlign w:val="center"/>
          </w:tcPr>
          <w:p>
            <w:pPr>
              <w:pStyle w:val="19"/>
            </w:pPr>
            <w:r>
              <w:t>保证平台安全稳定运行</w:t>
            </w:r>
          </w:p>
        </w:tc>
        <w:tc>
          <w:tcPr>
            <w:tcW w:w="2551" w:type="dxa"/>
            <w:vAlign w:val="center"/>
          </w:tcPr>
          <w:p>
            <w:pPr>
              <w:pStyle w:val="19"/>
            </w:pPr>
            <w:r>
              <w:t>平台安全平稳运行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使用人员满意度</w:t>
            </w:r>
          </w:p>
        </w:tc>
        <w:tc>
          <w:tcPr>
            <w:tcW w:w="3430" w:type="dxa"/>
            <w:vAlign w:val="center"/>
          </w:tcPr>
          <w:p>
            <w:pPr>
              <w:pStyle w:val="19"/>
            </w:pPr>
            <w:r>
              <w:t>使用人员满意度</w:t>
            </w:r>
          </w:p>
        </w:tc>
        <w:tc>
          <w:tcPr>
            <w:tcW w:w="2551" w:type="dxa"/>
            <w:vAlign w:val="center"/>
          </w:tcPr>
          <w:p>
            <w:pPr>
              <w:pStyle w:val="19"/>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30196"/>
      <w:r>
        <w:rPr>
          <w:rFonts w:ascii="方正仿宋_GBK" w:hAnsi="方正仿宋_GBK" w:eastAsia="方正仿宋_GBK" w:cs="方正仿宋_GBK"/>
          <w:color w:val="000000"/>
          <w:sz w:val="28"/>
        </w:rPr>
        <w:t>6.KA天津国际贸易单一窗口和跨境电子商务综合服务平台运维和运行项目结转资金绩效目标表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KA天津国际贸易单一窗口和跨境电子商务综合服务平台运维和运行项目结转资金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155.98</w:t>
            </w:r>
          </w:p>
        </w:tc>
        <w:tc>
          <w:tcPr>
            <w:tcW w:w="1587" w:type="dxa"/>
            <w:vAlign w:val="center"/>
          </w:tcPr>
          <w:p>
            <w:pPr>
              <w:pStyle w:val="20"/>
            </w:pPr>
            <w:r>
              <w:t>其中：财政    资金</w:t>
            </w:r>
          </w:p>
        </w:tc>
        <w:tc>
          <w:tcPr>
            <w:tcW w:w="1843" w:type="dxa"/>
            <w:vAlign w:val="center"/>
          </w:tcPr>
          <w:p>
            <w:pPr>
              <w:pStyle w:val="19"/>
            </w:pPr>
            <w:r>
              <w:t>155.98</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保障天津“单一窗口”平台安全稳定运行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1.保障天津“单一窗口”平台安全稳定运行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维护平台数量</w:t>
            </w:r>
          </w:p>
        </w:tc>
        <w:tc>
          <w:tcPr>
            <w:tcW w:w="3430" w:type="dxa"/>
            <w:vAlign w:val="center"/>
          </w:tcPr>
          <w:p>
            <w:pPr>
              <w:pStyle w:val="19"/>
            </w:pPr>
            <w:r>
              <w:t>维护平台数量</w:t>
            </w:r>
          </w:p>
        </w:tc>
        <w:tc>
          <w:tcPr>
            <w:tcW w:w="2551" w:type="dxa"/>
            <w:vAlign w:val="center"/>
          </w:tcPr>
          <w:p>
            <w:pPr>
              <w:pStyle w:val="19"/>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系统稳定运行</w:t>
            </w:r>
          </w:p>
        </w:tc>
        <w:tc>
          <w:tcPr>
            <w:tcW w:w="3430" w:type="dxa"/>
            <w:vAlign w:val="center"/>
          </w:tcPr>
          <w:p>
            <w:pPr>
              <w:pStyle w:val="19"/>
            </w:pPr>
            <w:r>
              <w:t>系统稳定运行</w:t>
            </w:r>
          </w:p>
        </w:tc>
        <w:tc>
          <w:tcPr>
            <w:tcW w:w="2551" w:type="dxa"/>
            <w:vAlign w:val="center"/>
          </w:tcPr>
          <w:p>
            <w:pPr>
              <w:pStyle w:val="19"/>
            </w:pPr>
            <w:r>
              <w:t>平台非计划中断时间全年不超过72小时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系统故障修复处理时间</w:t>
            </w:r>
          </w:p>
        </w:tc>
        <w:tc>
          <w:tcPr>
            <w:tcW w:w="3430" w:type="dxa"/>
            <w:vAlign w:val="center"/>
          </w:tcPr>
          <w:p>
            <w:pPr>
              <w:pStyle w:val="19"/>
            </w:pPr>
            <w:r>
              <w:t>系统故障修复处理时间</w:t>
            </w:r>
          </w:p>
        </w:tc>
        <w:tc>
          <w:tcPr>
            <w:tcW w:w="2551" w:type="dxa"/>
            <w:vAlign w:val="center"/>
          </w:tcPr>
          <w:p>
            <w:pPr>
              <w:pStyle w:val="19"/>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平台运行维护成本</w:t>
            </w:r>
          </w:p>
        </w:tc>
        <w:tc>
          <w:tcPr>
            <w:tcW w:w="3430" w:type="dxa"/>
            <w:vAlign w:val="center"/>
          </w:tcPr>
          <w:p>
            <w:pPr>
              <w:pStyle w:val="19"/>
            </w:pPr>
            <w:r>
              <w:t>平台运行维护成本</w:t>
            </w:r>
          </w:p>
        </w:tc>
        <w:tc>
          <w:tcPr>
            <w:tcW w:w="2551" w:type="dxa"/>
            <w:vAlign w:val="center"/>
          </w:tcPr>
          <w:p>
            <w:pPr>
              <w:pStyle w:val="19"/>
            </w:pPr>
            <w:r>
              <w:t>≤1559810.2元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保证平台安全稳定运行，促进贸易便利化</w:t>
            </w:r>
          </w:p>
        </w:tc>
        <w:tc>
          <w:tcPr>
            <w:tcW w:w="3430" w:type="dxa"/>
            <w:vAlign w:val="center"/>
          </w:tcPr>
          <w:p>
            <w:pPr>
              <w:pStyle w:val="19"/>
            </w:pPr>
            <w:r>
              <w:t>保证平台安全稳定运行，促进贸易便利化</w:t>
            </w:r>
          </w:p>
        </w:tc>
        <w:tc>
          <w:tcPr>
            <w:tcW w:w="2551" w:type="dxa"/>
            <w:vAlign w:val="center"/>
          </w:tcPr>
          <w:p>
            <w:pPr>
              <w:pStyle w:val="19"/>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使用人员满意度</w:t>
            </w:r>
          </w:p>
        </w:tc>
        <w:tc>
          <w:tcPr>
            <w:tcW w:w="3430" w:type="dxa"/>
            <w:vAlign w:val="center"/>
          </w:tcPr>
          <w:p>
            <w:pPr>
              <w:pStyle w:val="19"/>
            </w:pPr>
            <w:r>
              <w:t>使用人员满意度</w:t>
            </w:r>
          </w:p>
        </w:tc>
        <w:tc>
          <w:tcPr>
            <w:tcW w:w="2551" w:type="dxa"/>
            <w:vAlign w:val="center"/>
          </w:tcPr>
          <w:p>
            <w:pPr>
              <w:pStyle w:val="19"/>
            </w:pPr>
            <w:r>
              <w:t>≥90百分之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30197"/>
      <w:r>
        <w:rPr>
          <w:rFonts w:ascii="方正仿宋_GBK" w:hAnsi="方正仿宋_GBK" w:eastAsia="方正仿宋_GBK" w:cs="方正仿宋_GBK"/>
          <w:color w:val="000000"/>
          <w:sz w:val="28"/>
        </w:rPr>
        <w:t>7.NM（市级）商务平台维护项目绩效目标表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NM（市级）商务平台维护项目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23.38</w:t>
            </w:r>
          </w:p>
        </w:tc>
        <w:tc>
          <w:tcPr>
            <w:tcW w:w="1587" w:type="dxa"/>
            <w:vAlign w:val="center"/>
          </w:tcPr>
          <w:p>
            <w:pPr>
              <w:pStyle w:val="20"/>
            </w:pPr>
            <w:r>
              <w:t>其中：财政    资金</w:t>
            </w:r>
          </w:p>
        </w:tc>
        <w:tc>
          <w:tcPr>
            <w:tcW w:w="1843" w:type="dxa"/>
            <w:vAlign w:val="center"/>
          </w:tcPr>
          <w:p>
            <w:pPr>
              <w:pStyle w:val="19"/>
            </w:pPr>
            <w:r>
              <w:t>23.38</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保证商务部建设的猪肉和蔬菜追溯系统数据库稳定。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1.2022年项目预算及网评财评结果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全年任务量</w:t>
            </w:r>
          </w:p>
        </w:tc>
        <w:tc>
          <w:tcPr>
            <w:tcW w:w="3430" w:type="dxa"/>
            <w:vAlign w:val="center"/>
          </w:tcPr>
          <w:p>
            <w:pPr>
              <w:pStyle w:val="19"/>
            </w:pPr>
            <w:r>
              <w:t>全年任务量</w:t>
            </w:r>
          </w:p>
        </w:tc>
        <w:tc>
          <w:tcPr>
            <w:tcW w:w="2551" w:type="dxa"/>
            <w:vAlign w:val="center"/>
          </w:tcPr>
          <w:p>
            <w:pPr>
              <w:pStyle w:val="19"/>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验收合格率</w:t>
            </w:r>
          </w:p>
        </w:tc>
        <w:tc>
          <w:tcPr>
            <w:tcW w:w="3430" w:type="dxa"/>
            <w:vAlign w:val="center"/>
          </w:tcPr>
          <w:p>
            <w:pPr>
              <w:pStyle w:val="19"/>
            </w:pPr>
            <w:r>
              <w:t>验收合格率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工作任务按时完成率</w:t>
            </w:r>
          </w:p>
        </w:tc>
        <w:tc>
          <w:tcPr>
            <w:tcW w:w="3430" w:type="dxa"/>
            <w:vAlign w:val="center"/>
          </w:tcPr>
          <w:p>
            <w:pPr>
              <w:pStyle w:val="19"/>
            </w:pPr>
            <w:r>
              <w:t>工作任务按时完成率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不超过预算资金</w:t>
            </w:r>
          </w:p>
        </w:tc>
        <w:tc>
          <w:tcPr>
            <w:tcW w:w="3430" w:type="dxa"/>
            <w:vAlign w:val="center"/>
          </w:tcPr>
          <w:p>
            <w:pPr>
              <w:pStyle w:val="19"/>
            </w:pPr>
            <w:r>
              <w:t>不超过预算资金</w:t>
            </w:r>
          </w:p>
        </w:tc>
        <w:tc>
          <w:tcPr>
            <w:tcW w:w="2551" w:type="dxa"/>
            <w:vAlign w:val="center"/>
          </w:tcPr>
          <w:p>
            <w:pPr>
              <w:pStyle w:val="19"/>
            </w:pPr>
            <w:r>
              <w:t>≤23.38万元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决策统计分析</w:t>
            </w:r>
          </w:p>
        </w:tc>
        <w:tc>
          <w:tcPr>
            <w:tcW w:w="3430" w:type="dxa"/>
            <w:vAlign w:val="center"/>
          </w:tcPr>
          <w:p>
            <w:pPr>
              <w:pStyle w:val="19"/>
            </w:pPr>
            <w:r>
              <w:t>决策统计分析</w:t>
            </w:r>
          </w:p>
        </w:tc>
        <w:tc>
          <w:tcPr>
            <w:tcW w:w="2551" w:type="dxa"/>
            <w:vAlign w:val="center"/>
          </w:tcPr>
          <w:p>
            <w:pPr>
              <w:pStyle w:val="1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社会服务对象满意度</w:t>
            </w:r>
          </w:p>
        </w:tc>
        <w:tc>
          <w:tcPr>
            <w:tcW w:w="3430" w:type="dxa"/>
            <w:vAlign w:val="center"/>
          </w:tcPr>
          <w:p>
            <w:pPr>
              <w:pStyle w:val="19"/>
            </w:pPr>
            <w:r>
              <w:t>社会服务对象满意度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30198"/>
      <w:r>
        <w:rPr>
          <w:rFonts w:ascii="方正仿宋_GBK" w:hAnsi="方正仿宋_GBK" w:eastAsia="方正仿宋_GBK" w:cs="方正仿宋_GBK"/>
          <w:color w:val="000000"/>
          <w:sz w:val="28"/>
        </w:rPr>
        <w:t>8.NM（市级）商务网宣传服务监测项目绩效目标表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NM（市级）商务网宣传服务监测项目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18.50</w:t>
            </w:r>
          </w:p>
        </w:tc>
        <w:tc>
          <w:tcPr>
            <w:tcW w:w="1587" w:type="dxa"/>
            <w:vAlign w:val="center"/>
          </w:tcPr>
          <w:p>
            <w:pPr>
              <w:pStyle w:val="20"/>
            </w:pPr>
            <w:r>
              <w:t>其中：财政    资金</w:t>
            </w:r>
          </w:p>
        </w:tc>
        <w:tc>
          <w:tcPr>
            <w:tcW w:w="1843" w:type="dxa"/>
            <w:vAlign w:val="center"/>
          </w:tcPr>
          <w:p>
            <w:pPr>
              <w:pStyle w:val="19"/>
            </w:pPr>
            <w:r>
              <w:t>18.50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完成商务网宣传服务监测工作。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1.完成商务网宣传服务工作</w:t>
            </w:r>
          </w:p>
          <w:p>
            <w:pPr>
              <w:pStyle w:val="19"/>
            </w:pPr>
            <w:r>
              <w:t>2.完成网站普查监测服务工作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发布宣传稿件数量</w:t>
            </w:r>
          </w:p>
        </w:tc>
        <w:tc>
          <w:tcPr>
            <w:tcW w:w="3430" w:type="dxa"/>
            <w:vAlign w:val="center"/>
          </w:tcPr>
          <w:p>
            <w:pPr>
              <w:pStyle w:val="19"/>
            </w:pPr>
            <w:r>
              <w:t>商务网发布宣传稿件数量</w:t>
            </w:r>
          </w:p>
        </w:tc>
        <w:tc>
          <w:tcPr>
            <w:tcW w:w="2551" w:type="dxa"/>
            <w:vAlign w:val="center"/>
          </w:tcPr>
          <w:p>
            <w:pPr>
              <w:pStyle w:val="19"/>
            </w:pPr>
            <w:r>
              <w:t>≥400条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发布宣传稿件数量</w:t>
            </w:r>
          </w:p>
        </w:tc>
        <w:tc>
          <w:tcPr>
            <w:tcW w:w="3430" w:type="dxa"/>
            <w:vAlign w:val="center"/>
          </w:tcPr>
          <w:p>
            <w:pPr>
              <w:pStyle w:val="19"/>
            </w:pPr>
            <w:r>
              <w:t>商务微博平台发布稿件数量</w:t>
            </w:r>
          </w:p>
        </w:tc>
        <w:tc>
          <w:tcPr>
            <w:tcW w:w="2551" w:type="dxa"/>
            <w:vAlign w:val="center"/>
          </w:tcPr>
          <w:p>
            <w:pPr>
              <w:pStyle w:val="19"/>
            </w:pPr>
            <w:r>
              <w:t>≥2000条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检查次数</w:t>
            </w:r>
          </w:p>
        </w:tc>
        <w:tc>
          <w:tcPr>
            <w:tcW w:w="3430" w:type="dxa"/>
            <w:vAlign w:val="center"/>
          </w:tcPr>
          <w:p>
            <w:pPr>
              <w:pStyle w:val="19"/>
            </w:pPr>
            <w:r>
              <w:t>网站普查监测次数</w:t>
            </w:r>
          </w:p>
        </w:tc>
        <w:tc>
          <w:tcPr>
            <w:tcW w:w="2551" w:type="dxa"/>
            <w:vAlign w:val="center"/>
          </w:tcPr>
          <w:p>
            <w:pPr>
              <w:pStyle w:val="1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领导批阅率</w:t>
            </w:r>
          </w:p>
        </w:tc>
        <w:tc>
          <w:tcPr>
            <w:tcW w:w="3430" w:type="dxa"/>
            <w:vAlign w:val="center"/>
          </w:tcPr>
          <w:p>
            <w:pPr>
              <w:pStyle w:val="19"/>
            </w:pPr>
            <w:r>
              <w:t>领导批阅率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及时发布信息</w:t>
            </w:r>
          </w:p>
        </w:tc>
        <w:tc>
          <w:tcPr>
            <w:tcW w:w="3430" w:type="dxa"/>
            <w:vAlign w:val="center"/>
          </w:tcPr>
          <w:p>
            <w:pPr>
              <w:pStyle w:val="19"/>
            </w:pPr>
            <w:r>
              <w:t>及时发布信息</w:t>
            </w:r>
          </w:p>
        </w:tc>
        <w:tc>
          <w:tcPr>
            <w:tcW w:w="2551" w:type="dxa"/>
            <w:vAlign w:val="center"/>
          </w:tcPr>
          <w:p>
            <w:pPr>
              <w:pStyle w:val="19"/>
            </w:pPr>
            <w:r>
              <w:t>在工作时间内完成稿件发布工作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项目支出</w:t>
            </w:r>
          </w:p>
        </w:tc>
        <w:tc>
          <w:tcPr>
            <w:tcW w:w="3430" w:type="dxa"/>
            <w:vAlign w:val="center"/>
          </w:tcPr>
          <w:p>
            <w:pPr>
              <w:pStyle w:val="19"/>
            </w:pPr>
            <w:r>
              <w:t>项目支出</w:t>
            </w:r>
          </w:p>
        </w:tc>
        <w:tc>
          <w:tcPr>
            <w:tcW w:w="2551" w:type="dxa"/>
            <w:vAlign w:val="center"/>
          </w:tcPr>
          <w:p>
            <w:pPr>
              <w:pStyle w:val="19"/>
            </w:pPr>
            <w:r>
              <w:t>≤18.5万元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 xml:space="preserve"> 主流媒体报道次数</w:t>
            </w:r>
          </w:p>
        </w:tc>
        <w:tc>
          <w:tcPr>
            <w:tcW w:w="3430" w:type="dxa"/>
            <w:vAlign w:val="center"/>
          </w:tcPr>
          <w:p>
            <w:pPr>
              <w:pStyle w:val="19"/>
            </w:pPr>
            <w:r>
              <w:t xml:space="preserve"> 主流媒体报道次数</w:t>
            </w:r>
          </w:p>
        </w:tc>
        <w:tc>
          <w:tcPr>
            <w:tcW w:w="2551" w:type="dxa"/>
            <w:vAlign w:val="center"/>
          </w:tcPr>
          <w:p>
            <w:pPr>
              <w:pStyle w:val="19"/>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30199"/>
      <w:r>
        <w:rPr>
          <w:rFonts w:ascii="方正仿宋_GBK" w:hAnsi="方正仿宋_GBK" w:eastAsia="方正仿宋_GBK" w:cs="方正仿宋_GBK"/>
          <w:color w:val="000000"/>
          <w:sz w:val="28"/>
        </w:rPr>
        <w:t>9.NM（市级）天津市商务局重要产品（肉菜）追溯体系建设运维项目尾款（2022年）绩效目标表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NM（市级）天津市商务局重要产品（肉菜）追溯体系建设运维项目尾款（2022年）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7.40</w:t>
            </w:r>
          </w:p>
        </w:tc>
        <w:tc>
          <w:tcPr>
            <w:tcW w:w="1587" w:type="dxa"/>
            <w:vAlign w:val="center"/>
          </w:tcPr>
          <w:p>
            <w:pPr>
              <w:pStyle w:val="20"/>
            </w:pPr>
            <w:r>
              <w:t>其中：财政    资金</w:t>
            </w:r>
          </w:p>
        </w:tc>
        <w:tc>
          <w:tcPr>
            <w:tcW w:w="1843" w:type="dxa"/>
            <w:vAlign w:val="center"/>
          </w:tcPr>
          <w:p>
            <w:pPr>
              <w:pStyle w:val="19"/>
            </w:pPr>
            <w:r>
              <w:t>7.40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扩大肉类蔬菜流通节点追溯覆盖率，完成5家批发市场、157家菜市场、72家超市，采集肉类蔬菜流通追溯信息，按照统一的数据传输格式和接口规范，与天津市重要产品追溯管理平台连接，最终实现天津市肉类蔬菜来源可追、去向可查、责任可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扩大肉类蔬菜流通节点追溯覆盖率，完成5家批发市场、157家菜市场、72家超市，采集肉类蔬菜流通追溯信息，按照统一的数据传输格式和接口规范，与天津市重要产品追溯管理平台连接，最终实现天津市肉类蔬菜来源可追、去向可查、责任可究</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对接系统数量</w:t>
            </w:r>
          </w:p>
        </w:tc>
        <w:tc>
          <w:tcPr>
            <w:tcW w:w="3430" w:type="dxa"/>
            <w:vAlign w:val="center"/>
          </w:tcPr>
          <w:p>
            <w:pPr>
              <w:pStyle w:val="19"/>
            </w:pPr>
            <w:r>
              <w:t>完成5家批发市场、157家菜市场、72家超市，采集肉类蔬菜流通追溯信息收集</w:t>
            </w:r>
          </w:p>
        </w:tc>
        <w:tc>
          <w:tcPr>
            <w:tcW w:w="2551" w:type="dxa"/>
            <w:vAlign w:val="center"/>
          </w:tcPr>
          <w:p>
            <w:pPr>
              <w:pStyle w:val="19"/>
            </w:pPr>
            <w:r>
              <w:t>244节点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系统正常运行率</w:t>
            </w:r>
          </w:p>
          <w:p>
            <w:pPr>
              <w:pStyle w:val="19"/>
            </w:pPr>
          </w:p>
          <w:p>
            <w:pPr>
              <w:pStyle w:val="19"/>
            </w:pPr>
          </w:p>
        </w:tc>
        <w:tc>
          <w:tcPr>
            <w:tcW w:w="3430" w:type="dxa"/>
            <w:vAlign w:val="center"/>
          </w:tcPr>
          <w:p>
            <w:pPr>
              <w:pStyle w:val="19"/>
            </w:pPr>
            <w:r>
              <w:t>完成正常的系统数据传输工作</w:t>
            </w:r>
          </w:p>
          <w:p>
            <w:pPr>
              <w:pStyle w:val="19"/>
            </w:pPr>
          </w:p>
        </w:tc>
        <w:tc>
          <w:tcPr>
            <w:tcW w:w="2551" w:type="dxa"/>
            <w:vAlign w:val="center"/>
          </w:tcPr>
          <w:p>
            <w:pPr>
              <w:pStyle w:val="19"/>
            </w:pPr>
            <w:r>
              <w:t>244节点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3430" w:type="dxa"/>
            <w:vAlign w:val="center"/>
          </w:tcPr>
          <w:p>
            <w:pPr>
              <w:pStyle w:val="19"/>
            </w:pPr>
            <w:r>
              <w:t>完成一年合同约定的所有工作</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合同尾款</w:t>
            </w:r>
          </w:p>
        </w:tc>
        <w:tc>
          <w:tcPr>
            <w:tcW w:w="3430" w:type="dxa"/>
            <w:vAlign w:val="center"/>
          </w:tcPr>
          <w:p>
            <w:pPr>
              <w:pStyle w:val="19"/>
            </w:pPr>
            <w:r>
              <w:t>达到合同约定的金额</w:t>
            </w:r>
          </w:p>
        </w:tc>
        <w:tc>
          <w:tcPr>
            <w:tcW w:w="2551" w:type="dxa"/>
            <w:vAlign w:val="center"/>
          </w:tcPr>
          <w:p>
            <w:pPr>
              <w:pStyle w:val="19"/>
            </w:pPr>
            <w:r>
              <w:t>≤7.4万元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群众查询追溯信息</w:t>
            </w:r>
          </w:p>
        </w:tc>
        <w:tc>
          <w:tcPr>
            <w:tcW w:w="3430" w:type="dxa"/>
            <w:vAlign w:val="center"/>
          </w:tcPr>
          <w:p>
            <w:pPr>
              <w:pStyle w:val="19"/>
            </w:pPr>
            <w:r>
              <w:t>方便百姓对天津市244家智慧菜市场的肉类蔬菜来源可追、去向可查、责任可究。</w:t>
            </w:r>
          </w:p>
        </w:tc>
        <w:tc>
          <w:tcPr>
            <w:tcW w:w="2551" w:type="dxa"/>
            <w:vAlign w:val="center"/>
          </w:tcPr>
          <w:p>
            <w:pPr>
              <w:pStyle w:val="19"/>
            </w:pPr>
            <w:r>
              <w:t>244节点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 xml:space="preserve">追溯数据互联共通 </w:t>
            </w:r>
          </w:p>
        </w:tc>
        <w:tc>
          <w:tcPr>
            <w:tcW w:w="3430" w:type="dxa"/>
            <w:vAlign w:val="center"/>
          </w:tcPr>
          <w:p>
            <w:pPr>
              <w:pStyle w:val="19"/>
            </w:pPr>
            <w:r>
              <w:t>正常运营整个重要产品追溯系统</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服务经济发展</w:t>
            </w:r>
          </w:p>
        </w:tc>
        <w:tc>
          <w:tcPr>
            <w:tcW w:w="3430" w:type="dxa"/>
            <w:vAlign w:val="center"/>
          </w:tcPr>
          <w:p>
            <w:pPr>
              <w:pStyle w:val="19"/>
            </w:pPr>
            <w:r>
              <w:t>方便百姓对天津市244家智慧菜市场的肉类蔬菜来源可追、去向可查、责任可究。</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无描述</w:t>
            </w:r>
          </w:p>
        </w:tc>
        <w:tc>
          <w:tcPr>
            <w:tcW w:w="3430" w:type="dxa"/>
            <w:vAlign w:val="center"/>
          </w:tcPr>
          <w:p>
            <w:pPr>
              <w:pStyle w:val="19"/>
            </w:pPr>
            <w:r>
              <w:t>无描述</w:t>
            </w:r>
          </w:p>
        </w:tc>
        <w:tc>
          <w:tcPr>
            <w:tcW w:w="2551" w:type="dxa"/>
            <w:vAlign w:val="center"/>
          </w:tcPr>
          <w:p>
            <w:pPr>
              <w:pStyle w:val="19"/>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使用单位满意度</w:t>
            </w:r>
          </w:p>
        </w:tc>
        <w:tc>
          <w:tcPr>
            <w:tcW w:w="3430" w:type="dxa"/>
            <w:vAlign w:val="center"/>
          </w:tcPr>
          <w:p>
            <w:pPr>
              <w:pStyle w:val="19"/>
            </w:pPr>
            <w:r>
              <w:t>使用单位对肉菜追溯系统对接满意度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30200"/>
      <w:r>
        <w:rPr>
          <w:rFonts w:ascii="方正仿宋_GBK" w:hAnsi="方正仿宋_GBK" w:eastAsia="方正仿宋_GBK" w:cs="方正仿宋_GBK"/>
          <w:color w:val="000000"/>
          <w:sz w:val="28"/>
        </w:rPr>
        <w:t>10.NM（市级）天津市市场运行监测系统运行维护项目绩效目标表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NM（市级）天津市市场运行监测系统运行维护项目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15.64</w:t>
            </w:r>
          </w:p>
        </w:tc>
        <w:tc>
          <w:tcPr>
            <w:tcW w:w="1587" w:type="dxa"/>
            <w:vAlign w:val="center"/>
          </w:tcPr>
          <w:p>
            <w:pPr>
              <w:pStyle w:val="20"/>
            </w:pPr>
            <w:r>
              <w:t>其中：财政    资金</w:t>
            </w:r>
          </w:p>
        </w:tc>
        <w:tc>
          <w:tcPr>
            <w:tcW w:w="1843" w:type="dxa"/>
            <w:vAlign w:val="center"/>
          </w:tcPr>
          <w:p>
            <w:pPr>
              <w:pStyle w:val="19"/>
            </w:pPr>
            <w:r>
              <w:t>15.64</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用于天津市市场运行监测系统运行维护。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1.做好市场运行监测数据报送采集、统计和分析，充分发挥稳价保供监测预警作用。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维护数据总量</w:t>
            </w:r>
          </w:p>
        </w:tc>
        <w:tc>
          <w:tcPr>
            <w:tcW w:w="3430" w:type="dxa"/>
            <w:vAlign w:val="center"/>
          </w:tcPr>
          <w:p>
            <w:pPr>
              <w:pStyle w:val="19"/>
            </w:pPr>
            <w:r>
              <w:t>维护数据总量</w:t>
            </w:r>
          </w:p>
        </w:tc>
        <w:tc>
          <w:tcPr>
            <w:tcW w:w="2551" w:type="dxa"/>
            <w:vAlign w:val="center"/>
          </w:tcPr>
          <w:p>
            <w:pPr>
              <w:pStyle w:val="19"/>
            </w:pPr>
            <w:r>
              <w:t>&gt;10000000条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数据完整性备份</w:t>
            </w:r>
          </w:p>
        </w:tc>
        <w:tc>
          <w:tcPr>
            <w:tcW w:w="3430" w:type="dxa"/>
            <w:vAlign w:val="center"/>
          </w:tcPr>
          <w:p>
            <w:pPr>
              <w:pStyle w:val="19"/>
            </w:pPr>
            <w:r>
              <w:t>数据完整性备份</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快速反应</w:t>
            </w:r>
          </w:p>
        </w:tc>
        <w:tc>
          <w:tcPr>
            <w:tcW w:w="3430" w:type="dxa"/>
            <w:vAlign w:val="center"/>
          </w:tcPr>
          <w:p>
            <w:pPr>
              <w:pStyle w:val="19"/>
            </w:pPr>
            <w:r>
              <w:t>快速反应</w:t>
            </w:r>
          </w:p>
        </w:tc>
        <w:tc>
          <w:tcPr>
            <w:tcW w:w="2551" w:type="dxa"/>
            <w:vAlign w:val="center"/>
          </w:tcPr>
          <w:p>
            <w:pPr>
              <w:pStyle w:val="19"/>
            </w:pPr>
            <w:r>
              <w:t>及时准确报送数据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不高于15.64万元</w:t>
            </w:r>
          </w:p>
        </w:tc>
        <w:tc>
          <w:tcPr>
            <w:tcW w:w="3430" w:type="dxa"/>
            <w:vAlign w:val="center"/>
          </w:tcPr>
          <w:p>
            <w:pPr>
              <w:pStyle w:val="19"/>
            </w:pPr>
            <w:r>
              <w:t>不高于15.64万元</w:t>
            </w:r>
          </w:p>
        </w:tc>
        <w:tc>
          <w:tcPr>
            <w:tcW w:w="2551" w:type="dxa"/>
            <w:vAlign w:val="center"/>
          </w:tcPr>
          <w:p>
            <w:pPr>
              <w:pStyle w:val="19"/>
            </w:pPr>
            <w:r>
              <w:t>≤15.64万元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保障市场平稳运行</w:t>
            </w:r>
          </w:p>
        </w:tc>
        <w:tc>
          <w:tcPr>
            <w:tcW w:w="3430" w:type="dxa"/>
            <w:vAlign w:val="center"/>
          </w:tcPr>
          <w:p>
            <w:pPr>
              <w:pStyle w:val="19"/>
            </w:pPr>
            <w:r>
              <w:t>保障市场平稳运行</w:t>
            </w:r>
          </w:p>
        </w:tc>
        <w:tc>
          <w:tcPr>
            <w:tcW w:w="2551" w:type="dxa"/>
            <w:vAlign w:val="center"/>
          </w:tcPr>
          <w:p>
            <w:pPr>
              <w:pStyle w:val="19"/>
            </w:pPr>
            <w:r>
              <w:t>保障市场平稳运行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30201"/>
      <w:r>
        <w:rPr>
          <w:rFonts w:ascii="方正仿宋_GBK" w:hAnsi="方正仿宋_GBK" w:eastAsia="方正仿宋_GBK" w:cs="方正仿宋_GBK"/>
          <w:color w:val="000000"/>
          <w:sz w:val="28"/>
        </w:rPr>
        <w:t>11.NM（市级）天津市重要产品（肉菜）追溯体系建设运维项目资金（2023年）绩效目标表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NM（市级）天津市重要产品（肉菜）追溯体系建设运维项目资金（2023年）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27.85</w:t>
            </w:r>
          </w:p>
        </w:tc>
        <w:tc>
          <w:tcPr>
            <w:tcW w:w="1587" w:type="dxa"/>
            <w:vAlign w:val="center"/>
          </w:tcPr>
          <w:p>
            <w:pPr>
              <w:pStyle w:val="20"/>
            </w:pPr>
            <w:r>
              <w:t>其中：财政    资金</w:t>
            </w:r>
          </w:p>
        </w:tc>
        <w:tc>
          <w:tcPr>
            <w:tcW w:w="1843" w:type="dxa"/>
            <w:vAlign w:val="center"/>
          </w:tcPr>
          <w:p>
            <w:pPr>
              <w:pStyle w:val="19"/>
            </w:pPr>
            <w:r>
              <w:t>27.85</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扩大肉类蔬菜流通节点追溯覆盖率，完成5家批发市场、157家菜市场、72家超市，采集肉类蔬菜流通追溯信息，按照统一的数据传输格式和接口规范，与天津市重要产品追溯管理平台连接，最终实现天津市肉类蔬菜来源可追、去向可查、责任可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扩大肉类蔬菜流通节点追溯覆盖率，完成5家批发市场、157家菜市场、72家超市，采集肉类蔬菜流通追溯信息，按照统一的数据传输格式和接口规范，与天津市重要产品追溯管理平台连接，最终实现天津市肉类蔬菜来源可追、去向可查、责任可究</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对接系统数量</w:t>
            </w:r>
          </w:p>
        </w:tc>
        <w:tc>
          <w:tcPr>
            <w:tcW w:w="3430" w:type="dxa"/>
            <w:vAlign w:val="center"/>
          </w:tcPr>
          <w:p>
            <w:pPr>
              <w:pStyle w:val="19"/>
            </w:pPr>
            <w:r>
              <w:t>完成5家批发市场、157家菜市场、72家超市，采集肉类蔬菜流通追溯信息收集</w:t>
            </w:r>
          </w:p>
        </w:tc>
        <w:tc>
          <w:tcPr>
            <w:tcW w:w="2551" w:type="dxa"/>
            <w:vAlign w:val="center"/>
          </w:tcPr>
          <w:p>
            <w:pPr>
              <w:pStyle w:val="19"/>
            </w:pPr>
            <w:r>
              <w:t>244节点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系统数据传输</w:t>
            </w:r>
          </w:p>
        </w:tc>
        <w:tc>
          <w:tcPr>
            <w:tcW w:w="3430" w:type="dxa"/>
            <w:vAlign w:val="center"/>
          </w:tcPr>
          <w:p>
            <w:pPr>
              <w:pStyle w:val="19"/>
            </w:pPr>
            <w:r>
              <w:t>完成正常的追溯系统数据传输工作</w:t>
            </w:r>
          </w:p>
        </w:tc>
        <w:tc>
          <w:tcPr>
            <w:tcW w:w="2551" w:type="dxa"/>
            <w:vAlign w:val="center"/>
          </w:tcPr>
          <w:p>
            <w:pPr>
              <w:pStyle w:val="19"/>
            </w:pPr>
            <w:r>
              <w:t>244节点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按照完成</w:t>
            </w:r>
          </w:p>
        </w:tc>
        <w:tc>
          <w:tcPr>
            <w:tcW w:w="3430" w:type="dxa"/>
            <w:vAlign w:val="center"/>
          </w:tcPr>
          <w:p>
            <w:pPr>
              <w:pStyle w:val="19"/>
            </w:pPr>
            <w:r>
              <w:t>按照合同约定要求完成各项工作</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全年合同金额</w:t>
            </w:r>
            <w:r>
              <w:tab/>
            </w:r>
          </w:p>
          <w:p>
            <w:pPr>
              <w:pStyle w:val="19"/>
            </w:pPr>
          </w:p>
          <w:p>
            <w:pPr>
              <w:pStyle w:val="19"/>
            </w:pPr>
          </w:p>
        </w:tc>
        <w:tc>
          <w:tcPr>
            <w:tcW w:w="3430" w:type="dxa"/>
            <w:vAlign w:val="center"/>
          </w:tcPr>
          <w:p>
            <w:pPr>
              <w:pStyle w:val="19"/>
            </w:pPr>
            <w:r>
              <w:t>全年合同金额</w:t>
            </w:r>
            <w:r>
              <w:tab/>
            </w:r>
          </w:p>
          <w:p>
            <w:pPr>
              <w:pStyle w:val="19"/>
            </w:pPr>
          </w:p>
          <w:p>
            <w:pPr>
              <w:pStyle w:val="19"/>
            </w:pPr>
          </w:p>
        </w:tc>
        <w:tc>
          <w:tcPr>
            <w:tcW w:w="2551" w:type="dxa"/>
            <w:vAlign w:val="center"/>
          </w:tcPr>
          <w:p>
            <w:pPr>
              <w:pStyle w:val="19"/>
            </w:pPr>
            <w:r>
              <w:t>≤27.86万元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经济效益指标</w:t>
            </w:r>
          </w:p>
        </w:tc>
        <w:tc>
          <w:tcPr>
            <w:tcW w:w="3430" w:type="dxa"/>
            <w:vAlign w:val="center"/>
          </w:tcPr>
          <w:p>
            <w:pPr>
              <w:pStyle w:val="19"/>
            </w:pPr>
            <w:r>
              <w:t>经济效益指标</w:t>
            </w:r>
          </w:p>
        </w:tc>
        <w:tc>
          <w:tcPr>
            <w:tcW w:w="2551" w:type="dxa"/>
            <w:vAlign w:val="center"/>
          </w:tcPr>
          <w:p>
            <w:pPr>
              <w:pStyle w:val="19"/>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群众查询追溯信息</w:t>
            </w:r>
          </w:p>
        </w:tc>
        <w:tc>
          <w:tcPr>
            <w:tcW w:w="3430" w:type="dxa"/>
            <w:vAlign w:val="center"/>
          </w:tcPr>
          <w:p>
            <w:pPr>
              <w:pStyle w:val="19"/>
            </w:pPr>
            <w:r>
              <w:t>方便百姓对天津市244家智慧菜市场的肉类蔬菜来源可追、去向可查、责任可究。</w:t>
            </w:r>
          </w:p>
        </w:tc>
        <w:tc>
          <w:tcPr>
            <w:tcW w:w="2551" w:type="dxa"/>
            <w:vAlign w:val="center"/>
          </w:tcPr>
          <w:p>
            <w:pPr>
              <w:pStyle w:val="19"/>
            </w:pPr>
            <w:r>
              <w:t>244节点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无描述</w:t>
            </w:r>
          </w:p>
        </w:tc>
        <w:tc>
          <w:tcPr>
            <w:tcW w:w="3430" w:type="dxa"/>
            <w:vAlign w:val="center"/>
          </w:tcPr>
          <w:p>
            <w:pPr>
              <w:pStyle w:val="19"/>
            </w:pPr>
            <w:r>
              <w:t>无描述</w:t>
            </w:r>
          </w:p>
        </w:tc>
        <w:tc>
          <w:tcPr>
            <w:tcW w:w="2551" w:type="dxa"/>
            <w:vAlign w:val="center"/>
          </w:tcPr>
          <w:p>
            <w:pPr>
              <w:pStyle w:val="19"/>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 xml:space="preserve">追溯数据互联共通 </w:t>
            </w:r>
          </w:p>
        </w:tc>
        <w:tc>
          <w:tcPr>
            <w:tcW w:w="3430" w:type="dxa"/>
            <w:vAlign w:val="center"/>
          </w:tcPr>
          <w:p>
            <w:pPr>
              <w:pStyle w:val="19"/>
            </w:pPr>
            <w:r>
              <w:t>正常运营整个重要产品追溯系统互联共通</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使用单位满意度</w:t>
            </w:r>
          </w:p>
        </w:tc>
        <w:tc>
          <w:tcPr>
            <w:tcW w:w="3430" w:type="dxa"/>
            <w:vAlign w:val="center"/>
          </w:tcPr>
          <w:p>
            <w:pPr>
              <w:pStyle w:val="19"/>
            </w:pPr>
            <w:r>
              <w:t>使用单位肉菜追溯系统对接满意度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30202"/>
      <w:r>
        <w:rPr>
          <w:rFonts w:ascii="方正仿宋_GBK" w:hAnsi="方正仿宋_GBK" w:eastAsia="方正仿宋_GBK" w:cs="方正仿宋_GBK"/>
          <w:color w:val="000000"/>
          <w:sz w:val="28"/>
        </w:rPr>
        <w:t>12.NM（市级）天津市重要产品追溯管理平台建设项目（一期）2023年运维项目资金绩效目标表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NM（市级）天津市重要产品追溯管理平台建设项目（一期）2023年运维项目资金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17.00</w:t>
            </w:r>
          </w:p>
        </w:tc>
        <w:tc>
          <w:tcPr>
            <w:tcW w:w="1587" w:type="dxa"/>
            <w:vAlign w:val="center"/>
          </w:tcPr>
          <w:p>
            <w:pPr>
              <w:pStyle w:val="20"/>
            </w:pPr>
            <w:r>
              <w:t>其中：财政    资金</w:t>
            </w:r>
          </w:p>
        </w:tc>
        <w:tc>
          <w:tcPr>
            <w:tcW w:w="1843" w:type="dxa"/>
            <w:vAlign w:val="center"/>
          </w:tcPr>
          <w:p>
            <w:pPr>
              <w:pStyle w:val="19"/>
            </w:pPr>
            <w:r>
              <w:t>17.00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开展与市农业农村委、市市场监管委、市食品集团、天津海关进口汽车追溯系统、天津市疫苗追溯监管平台、天津跨境电子商务综合服务平台溯源系统、特种设备监管平台、天津市智慧菜市场、小牛可信网络有限公司等追溯系统对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力争开展与市农业农村委、市市场监管委、市食品集团、天津海关进口汽车追溯系统、天津市疫苗追溯监管平台、天津跨境电子商务综合服务平台溯源系统、特种设备监管平台、天津市智慧菜市场、小牛可信网络有限公司等追溯系统对接。及对接过程的监理相关内容。</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对接系统数量</w:t>
            </w:r>
          </w:p>
        </w:tc>
        <w:tc>
          <w:tcPr>
            <w:tcW w:w="3430" w:type="dxa"/>
            <w:vAlign w:val="center"/>
          </w:tcPr>
          <w:p>
            <w:pPr>
              <w:pStyle w:val="19"/>
            </w:pPr>
            <w:r>
              <w:t>完成对接一家国家平台和四家关联平台的追溯数据</w:t>
            </w:r>
          </w:p>
        </w:tc>
        <w:tc>
          <w:tcPr>
            <w:tcW w:w="2551" w:type="dxa"/>
            <w:vAlign w:val="center"/>
          </w:tcPr>
          <w:p>
            <w:pPr>
              <w:pStyle w:val="1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系统数据传输</w:t>
            </w:r>
          </w:p>
        </w:tc>
        <w:tc>
          <w:tcPr>
            <w:tcW w:w="3430" w:type="dxa"/>
            <w:vAlign w:val="center"/>
          </w:tcPr>
          <w:p>
            <w:pPr>
              <w:pStyle w:val="19"/>
            </w:pPr>
            <w:r>
              <w:t>完成正常平台的系统数据传输工作</w:t>
            </w:r>
          </w:p>
        </w:tc>
        <w:tc>
          <w:tcPr>
            <w:tcW w:w="2551" w:type="dxa"/>
            <w:vAlign w:val="center"/>
          </w:tcPr>
          <w:p>
            <w:pPr>
              <w:pStyle w:val="19"/>
            </w:pPr>
            <w:r>
              <w:t>1平台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运维年限</w:t>
            </w:r>
          </w:p>
        </w:tc>
        <w:tc>
          <w:tcPr>
            <w:tcW w:w="3430" w:type="dxa"/>
            <w:vAlign w:val="center"/>
          </w:tcPr>
          <w:p>
            <w:pPr>
              <w:pStyle w:val="19"/>
            </w:pPr>
            <w:r>
              <w:t>完成合同约定的所有工作</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全年合同金额</w:t>
            </w:r>
            <w:r>
              <w:tab/>
            </w:r>
          </w:p>
          <w:p>
            <w:pPr>
              <w:pStyle w:val="19"/>
            </w:pPr>
          </w:p>
          <w:p>
            <w:pPr>
              <w:pStyle w:val="19"/>
            </w:pPr>
          </w:p>
        </w:tc>
        <w:tc>
          <w:tcPr>
            <w:tcW w:w="3430" w:type="dxa"/>
            <w:vAlign w:val="center"/>
          </w:tcPr>
          <w:p>
            <w:pPr>
              <w:pStyle w:val="19"/>
            </w:pPr>
            <w:r>
              <w:t>达到合同金额</w:t>
            </w:r>
            <w:r>
              <w:tab/>
            </w:r>
          </w:p>
          <w:p>
            <w:pPr>
              <w:pStyle w:val="19"/>
            </w:pPr>
          </w:p>
        </w:tc>
        <w:tc>
          <w:tcPr>
            <w:tcW w:w="2551" w:type="dxa"/>
            <w:vAlign w:val="center"/>
          </w:tcPr>
          <w:p>
            <w:pPr>
              <w:pStyle w:val="19"/>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 xml:space="preserve">追溯数据互联共通 </w:t>
            </w:r>
          </w:p>
        </w:tc>
        <w:tc>
          <w:tcPr>
            <w:tcW w:w="3430" w:type="dxa"/>
            <w:vAlign w:val="center"/>
          </w:tcPr>
          <w:p>
            <w:pPr>
              <w:pStyle w:val="19"/>
            </w:pPr>
            <w:r>
              <w:t>正常运营整个重要产品追溯系统</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群众查询追溯信息</w:t>
            </w:r>
          </w:p>
        </w:tc>
        <w:tc>
          <w:tcPr>
            <w:tcW w:w="3430" w:type="dxa"/>
            <w:vAlign w:val="center"/>
          </w:tcPr>
          <w:p>
            <w:pPr>
              <w:pStyle w:val="19"/>
            </w:pPr>
            <w:r>
              <w:t>方便百姓对天津市重要产品进行追溯</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使用单位满意度</w:t>
            </w:r>
          </w:p>
        </w:tc>
        <w:tc>
          <w:tcPr>
            <w:tcW w:w="3430" w:type="dxa"/>
            <w:vAlign w:val="center"/>
          </w:tcPr>
          <w:p>
            <w:pPr>
              <w:pStyle w:val="19"/>
            </w:pPr>
            <w:r>
              <w:t>使用单位追溯系统对接满意度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30203"/>
      <w:r>
        <w:rPr>
          <w:rFonts w:ascii="方正仿宋_GBK" w:hAnsi="方正仿宋_GBK" w:eastAsia="方正仿宋_GBK" w:cs="方正仿宋_GBK"/>
          <w:color w:val="000000"/>
          <w:sz w:val="28"/>
        </w:rPr>
        <w:t>13.NM（市级）天津市重要产品追溯管理平台建设项目（一期）项目尾款（2022年）绩效目标表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NM（市级）天津市重要产品追溯管理平台建设项目（一期）项目尾款（2022年）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4.70</w:t>
            </w:r>
          </w:p>
        </w:tc>
        <w:tc>
          <w:tcPr>
            <w:tcW w:w="1587" w:type="dxa"/>
            <w:vAlign w:val="center"/>
          </w:tcPr>
          <w:p>
            <w:pPr>
              <w:pStyle w:val="20"/>
            </w:pPr>
            <w:r>
              <w:t>其中：财政    资金</w:t>
            </w:r>
          </w:p>
        </w:tc>
        <w:tc>
          <w:tcPr>
            <w:tcW w:w="1843" w:type="dxa"/>
            <w:vAlign w:val="center"/>
          </w:tcPr>
          <w:p>
            <w:pPr>
              <w:pStyle w:val="19"/>
            </w:pPr>
            <w:r>
              <w:t>4.70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开展与市农业农村委、市市场监管委、市食品集团、天津海关进口汽车追溯系统、天津市疫苗追溯监管平台、天津跨境电子商务综合服务平台溯源系统、特种设备监管平台、天津市智慧菜市场、小牛可信网络有限公司等追溯系统对接。及对接过程的监理相关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力争开展与市农业农村委、市市场监管委、市食品集团、天津海关进口汽车追溯系统、天津市疫苗追溯监管平台、天津跨境电子商务综合服务平台溯源系统、特种设备监管平台、天津市智慧菜市场、小牛可信网络有限公司等追溯系统对接。及对接过程的监理相关内容。</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对接系统数量</w:t>
            </w:r>
          </w:p>
        </w:tc>
        <w:tc>
          <w:tcPr>
            <w:tcW w:w="3430" w:type="dxa"/>
            <w:vAlign w:val="center"/>
          </w:tcPr>
          <w:p>
            <w:pPr>
              <w:pStyle w:val="19"/>
            </w:pPr>
            <w:r>
              <w:t>完成对商务部、市市场监管委、市农委等相关平台的数据对接。</w:t>
            </w:r>
          </w:p>
        </w:tc>
        <w:tc>
          <w:tcPr>
            <w:tcW w:w="2551" w:type="dxa"/>
            <w:vAlign w:val="center"/>
          </w:tcPr>
          <w:p>
            <w:pPr>
              <w:pStyle w:val="19"/>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系统数据传输</w:t>
            </w:r>
          </w:p>
        </w:tc>
        <w:tc>
          <w:tcPr>
            <w:tcW w:w="3430" w:type="dxa"/>
            <w:vAlign w:val="center"/>
          </w:tcPr>
          <w:p>
            <w:pPr>
              <w:pStyle w:val="19"/>
            </w:pPr>
            <w:r>
              <w:t>完成合同约定的系统数据传输工作</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按合同期限完成</w:t>
            </w:r>
          </w:p>
        </w:tc>
        <w:tc>
          <w:tcPr>
            <w:tcW w:w="3430" w:type="dxa"/>
            <w:vAlign w:val="center"/>
          </w:tcPr>
          <w:p>
            <w:pPr>
              <w:pStyle w:val="19"/>
            </w:pPr>
            <w:r>
              <w:t>完成合同约定的所有工作</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合同尾款</w:t>
            </w:r>
          </w:p>
        </w:tc>
        <w:tc>
          <w:tcPr>
            <w:tcW w:w="3430" w:type="dxa"/>
            <w:vAlign w:val="center"/>
          </w:tcPr>
          <w:p>
            <w:pPr>
              <w:pStyle w:val="19"/>
            </w:pPr>
            <w:r>
              <w:t>合同尾款</w:t>
            </w:r>
          </w:p>
        </w:tc>
        <w:tc>
          <w:tcPr>
            <w:tcW w:w="2551" w:type="dxa"/>
            <w:vAlign w:val="center"/>
          </w:tcPr>
          <w:p>
            <w:pPr>
              <w:pStyle w:val="19"/>
            </w:pPr>
            <w:r>
              <w:t>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满足当地经济发展</w:t>
            </w:r>
          </w:p>
        </w:tc>
        <w:tc>
          <w:tcPr>
            <w:tcW w:w="3430" w:type="dxa"/>
            <w:vAlign w:val="center"/>
          </w:tcPr>
          <w:p>
            <w:pPr>
              <w:pStyle w:val="19"/>
            </w:pPr>
            <w:r>
              <w:t>满足当地经济发展</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群众查询追溯信息</w:t>
            </w:r>
          </w:p>
        </w:tc>
        <w:tc>
          <w:tcPr>
            <w:tcW w:w="3430" w:type="dxa"/>
            <w:vAlign w:val="center"/>
          </w:tcPr>
          <w:p>
            <w:pPr>
              <w:pStyle w:val="19"/>
            </w:pPr>
            <w:r>
              <w:t>方便百姓对天津市重要产品进行追溯</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无描述</w:t>
            </w:r>
          </w:p>
        </w:tc>
        <w:tc>
          <w:tcPr>
            <w:tcW w:w="3430" w:type="dxa"/>
            <w:vAlign w:val="center"/>
          </w:tcPr>
          <w:p>
            <w:pPr>
              <w:pStyle w:val="19"/>
            </w:pPr>
            <w:r>
              <w:t>无描述</w:t>
            </w:r>
          </w:p>
        </w:tc>
        <w:tc>
          <w:tcPr>
            <w:tcW w:w="2551" w:type="dxa"/>
            <w:vAlign w:val="center"/>
          </w:tcPr>
          <w:p>
            <w:pPr>
              <w:pStyle w:val="19"/>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 xml:space="preserve">追溯数据互联共通 </w:t>
            </w:r>
          </w:p>
        </w:tc>
        <w:tc>
          <w:tcPr>
            <w:tcW w:w="3430" w:type="dxa"/>
            <w:vAlign w:val="center"/>
          </w:tcPr>
          <w:p>
            <w:pPr>
              <w:pStyle w:val="19"/>
            </w:pPr>
            <w:r>
              <w:t>正常运营整个重要产品追溯系统</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使用单位满意度</w:t>
            </w:r>
          </w:p>
        </w:tc>
        <w:tc>
          <w:tcPr>
            <w:tcW w:w="3430" w:type="dxa"/>
            <w:vAlign w:val="center"/>
          </w:tcPr>
          <w:p>
            <w:pPr>
              <w:pStyle w:val="19"/>
            </w:pPr>
            <w:r>
              <w:t>使用单位对追溯系统对接满意度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30204"/>
      <w:r>
        <w:rPr>
          <w:rFonts w:ascii="方正仿宋_GBK" w:hAnsi="方正仿宋_GBK" w:eastAsia="方正仿宋_GBK" w:cs="方正仿宋_GBK"/>
          <w:color w:val="000000"/>
          <w:sz w:val="28"/>
        </w:rPr>
        <w:t>14.NM（市级）天津市重要产品追溯体系建设相关云平台采购及服务项目第五笔资金绩效目标表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NM（市级）天津市重要产品追溯体系建设相关云平台采购及服务项目第五笔资金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75.60</w:t>
            </w:r>
          </w:p>
        </w:tc>
        <w:tc>
          <w:tcPr>
            <w:tcW w:w="1587" w:type="dxa"/>
            <w:vAlign w:val="center"/>
          </w:tcPr>
          <w:p>
            <w:pPr>
              <w:pStyle w:val="20"/>
            </w:pPr>
            <w:r>
              <w:t>其中：财政    资金</w:t>
            </w:r>
          </w:p>
        </w:tc>
        <w:tc>
          <w:tcPr>
            <w:tcW w:w="1843" w:type="dxa"/>
            <w:vAlign w:val="center"/>
          </w:tcPr>
          <w:p>
            <w:pPr>
              <w:pStyle w:val="19"/>
            </w:pPr>
            <w:r>
              <w:t>75.60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天津市重要产品追溯体系建设相关云平台采购及服务项目正常运行。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1.为天津市重要产品追溯体系管理平台建设和天津市重要产品（肉菜）追溯体系运行所需环境、存储、安全等需求，开展天津市重要产品追溯体系建设相关云平台采购及服务项目.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对接系统数量</w:t>
            </w:r>
          </w:p>
        </w:tc>
        <w:tc>
          <w:tcPr>
            <w:tcW w:w="3430" w:type="dxa"/>
            <w:vAlign w:val="center"/>
          </w:tcPr>
          <w:p>
            <w:pPr>
              <w:pStyle w:val="19"/>
            </w:pPr>
            <w:r>
              <w:t>对接2家运维公司</w:t>
            </w:r>
          </w:p>
        </w:tc>
        <w:tc>
          <w:tcPr>
            <w:tcW w:w="2551" w:type="dxa"/>
            <w:vAlign w:val="center"/>
          </w:tcPr>
          <w:p>
            <w:pPr>
              <w:pStyle w:val="19"/>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系统数据传输</w:t>
            </w:r>
          </w:p>
        </w:tc>
        <w:tc>
          <w:tcPr>
            <w:tcW w:w="3430" w:type="dxa"/>
            <w:vAlign w:val="center"/>
          </w:tcPr>
          <w:p>
            <w:pPr>
              <w:pStyle w:val="19"/>
            </w:pPr>
            <w:r>
              <w:t>保证2家运维公司平台数据传输稳定</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运维年限</w:t>
            </w:r>
          </w:p>
        </w:tc>
        <w:tc>
          <w:tcPr>
            <w:tcW w:w="3430" w:type="dxa"/>
            <w:vAlign w:val="center"/>
          </w:tcPr>
          <w:p>
            <w:pPr>
              <w:pStyle w:val="19"/>
            </w:pPr>
            <w:r>
              <w:t>运维年限</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全年合同金额</w:t>
            </w:r>
            <w:r>
              <w:tab/>
            </w:r>
          </w:p>
          <w:p>
            <w:pPr>
              <w:pStyle w:val="19"/>
            </w:pPr>
          </w:p>
          <w:p>
            <w:pPr>
              <w:pStyle w:val="19"/>
            </w:pPr>
          </w:p>
        </w:tc>
        <w:tc>
          <w:tcPr>
            <w:tcW w:w="3430" w:type="dxa"/>
            <w:vAlign w:val="center"/>
          </w:tcPr>
          <w:p>
            <w:pPr>
              <w:pStyle w:val="19"/>
            </w:pPr>
            <w:r>
              <w:t>全年合同金额</w:t>
            </w:r>
            <w:r>
              <w:tab/>
            </w:r>
          </w:p>
          <w:p>
            <w:pPr>
              <w:pStyle w:val="19"/>
            </w:pPr>
          </w:p>
          <w:p>
            <w:pPr>
              <w:pStyle w:val="19"/>
            </w:pPr>
          </w:p>
        </w:tc>
        <w:tc>
          <w:tcPr>
            <w:tcW w:w="2551" w:type="dxa"/>
            <w:vAlign w:val="center"/>
          </w:tcPr>
          <w:p>
            <w:pPr>
              <w:pStyle w:val="19"/>
            </w:pPr>
            <w:r>
              <w:t>≤75.6万元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保障系统安全可持续性</w:t>
            </w:r>
          </w:p>
        </w:tc>
        <w:tc>
          <w:tcPr>
            <w:tcW w:w="3430" w:type="dxa"/>
            <w:vAlign w:val="center"/>
          </w:tcPr>
          <w:p>
            <w:pPr>
              <w:pStyle w:val="19"/>
            </w:pPr>
            <w:r>
              <w:t>保障系统安全可持续性</w:t>
            </w:r>
          </w:p>
        </w:tc>
        <w:tc>
          <w:tcPr>
            <w:tcW w:w="2551" w:type="dxa"/>
            <w:vAlign w:val="center"/>
          </w:tcPr>
          <w:p>
            <w:pPr>
              <w:pStyle w:val="1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使用单位满意度</w:t>
            </w:r>
          </w:p>
        </w:tc>
        <w:tc>
          <w:tcPr>
            <w:tcW w:w="3430" w:type="dxa"/>
            <w:vAlign w:val="center"/>
          </w:tcPr>
          <w:p>
            <w:pPr>
              <w:pStyle w:val="19"/>
            </w:pPr>
            <w:r>
              <w:t>两家运维公司对此项目满意度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30205"/>
      <w:r>
        <w:rPr>
          <w:rFonts w:ascii="方正仿宋_GBK" w:hAnsi="方正仿宋_GBK" w:eastAsia="方正仿宋_GBK" w:cs="方正仿宋_GBK"/>
          <w:color w:val="000000"/>
          <w:sz w:val="28"/>
        </w:rPr>
        <w:t>15.NM（市级）天津市重要产品追溯系统对接项目验收款和尾款绩效目标表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NM（市级）天津市重要产品追溯系统对接项目验收款和尾款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11.96</w:t>
            </w:r>
          </w:p>
        </w:tc>
        <w:tc>
          <w:tcPr>
            <w:tcW w:w="1587" w:type="dxa"/>
            <w:vAlign w:val="center"/>
          </w:tcPr>
          <w:p>
            <w:pPr>
              <w:pStyle w:val="20"/>
            </w:pPr>
            <w:r>
              <w:t>其中：财政    资金</w:t>
            </w:r>
          </w:p>
        </w:tc>
        <w:tc>
          <w:tcPr>
            <w:tcW w:w="1843" w:type="dxa"/>
            <w:vAlign w:val="center"/>
          </w:tcPr>
          <w:p>
            <w:pPr>
              <w:pStyle w:val="19"/>
            </w:pPr>
            <w:r>
              <w:t>11.96</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做好重要产品追溯系统运维管理中智慧菜市场和重点企业的功能添加和完善，增加追溯系统辐射；做好两家运维公司对追溯系统的联调和实施工作。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1.做好重要产品追溯系统运维管理，积极对接智慧菜市场和重点企业，增加追溯系统辐射范围；加快与中央追溯平台的对接升级，研发农贸企业专题功能扩展；做好两家运维公司对追溯系统的联调和实施工作。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对接系统数量</w:t>
            </w:r>
          </w:p>
        </w:tc>
        <w:tc>
          <w:tcPr>
            <w:tcW w:w="3430" w:type="dxa"/>
            <w:vAlign w:val="center"/>
          </w:tcPr>
          <w:p>
            <w:pPr>
              <w:pStyle w:val="19"/>
            </w:pPr>
            <w:r>
              <w:t>对接系统数量</w:t>
            </w:r>
          </w:p>
        </w:tc>
        <w:tc>
          <w:tcPr>
            <w:tcW w:w="2551" w:type="dxa"/>
            <w:vAlign w:val="center"/>
          </w:tcPr>
          <w:p>
            <w:pPr>
              <w:pStyle w:val="19"/>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系统数据传输</w:t>
            </w:r>
          </w:p>
        </w:tc>
        <w:tc>
          <w:tcPr>
            <w:tcW w:w="3430" w:type="dxa"/>
            <w:vAlign w:val="center"/>
          </w:tcPr>
          <w:p>
            <w:pPr>
              <w:pStyle w:val="19"/>
            </w:pPr>
            <w:r>
              <w:t>完成合同约定的数据传输要求</w:t>
            </w:r>
          </w:p>
        </w:tc>
        <w:tc>
          <w:tcPr>
            <w:tcW w:w="2551" w:type="dxa"/>
            <w:vAlign w:val="center"/>
          </w:tcPr>
          <w:p>
            <w:pPr>
              <w:pStyle w:val="1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按合同期限完成</w:t>
            </w:r>
          </w:p>
        </w:tc>
        <w:tc>
          <w:tcPr>
            <w:tcW w:w="3430" w:type="dxa"/>
            <w:vAlign w:val="center"/>
          </w:tcPr>
          <w:p>
            <w:pPr>
              <w:pStyle w:val="19"/>
            </w:pPr>
            <w:r>
              <w:t>按合同期限完成</w:t>
            </w:r>
          </w:p>
        </w:tc>
        <w:tc>
          <w:tcPr>
            <w:tcW w:w="2551" w:type="dxa"/>
            <w:vAlign w:val="center"/>
          </w:tcPr>
          <w:p>
            <w:pPr>
              <w:pStyle w:val="19"/>
            </w:pPr>
            <w:r>
              <w:t>合同约定期限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合同尾款</w:t>
            </w:r>
          </w:p>
        </w:tc>
        <w:tc>
          <w:tcPr>
            <w:tcW w:w="3430" w:type="dxa"/>
            <w:vAlign w:val="center"/>
          </w:tcPr>
          <w:p>
            <w:pPr>
              <w:pStyle w:val="19"/>
            </w:pPr>
            <w:r>
              <w:t>合同尾款</w:t>
            </w:r>
          </w:p>
        </w:tc>
        <w:tc>
          <w:tcPr>
            <w:tcW w:w="2551" w:type="dxa"/>
            <w:vAlign w:val="center"/>
          </w:tcPr>
          <w:p>
            <w:pPr>
              <w:pStyle w:val="19"/>
            </w:pPr>
            <w:r>
              <w:t>≤11.96万元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群众查询追溯信息</w:t>
            </w:r>
          </w:p>
        </w:tc>
        <w:tc>
          <w:tcPr>
            <w:tcW w:w="3430" w:type="dxa"/>
            <w:vAlign w:val="center"/>
          </w:tcPr>
          <w:p>
            <w:pPr>
              <w:pStyle w:val="19"/>
            </w:pPr>
            <w:r>
              <w:t>群众查询追溯信息</w:t>
            </w:r>
          </w:p>
        </w:tc>
        <w:tc>
          <w:tcPr>
            <w:tcW w:w="2551" w:type="dxa"/>
            <w:vAlign w:val="center"/>
          </w:tcPr>
          <w:p>
            <w:pPr>
              <w:pStyle w:val="19"/>
            </w:pPr>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 xml:space="preserve">追溯数据互联共通 </w:t>
            </w:r>
          </w:p>
        </w:tc>
        <w:tc>
          <w:tcPr>
            <w:tcW w:w="3430" w:type="dxa"/>
            <w:vAlign w:val="center"/>
          </w:tcPr>
          <w:p>
            <w:pPr>
              <w:pStyle w:val="19"/>
            </w:pPr>
            <w:r>
              <w:t xml:space="preserve">追溯数据互联共通 </w:t>
            </w:r>
          </w:p>
        </w:tc>
        <w:tc>
          <w:tcPr>
            <w:tcW w:w="2551" w:type="dxa"/>
            <w:vAlign w:val="center"/>
          </w:tcPr>
          <w:p>
            <w:pPr>
              <w:pStyle w:val="19"/>
            </w:pPr>
            <w:r>
              <w:t>按照合同约定完成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使用单位满意度</w:t>
            </w:r>
          </w:p>
        </w:tc>
        <w:tc>
          <w:tcPr>
            <w:tcW w:w="3430" w:type="dxa"/>
            <w:vAlign w:val="center"/>
          </w:tcPr>
          <w:p>
            <w:pPr>
              <w:pStyle w:val="19"/>
            </w:pPr>
            <w:r>
              <w:t>使用单位满意度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126830206"/>
      <w:r>
        <w:rPr>
          <w:rFonts w:ascii="方正仿宋_GBK" w:hAnsi="方正仿宋_GBK" w:eastAsia="方正仿宋_GBK" w:cs="方正仿宋_GBK"/>
          <w:color w:val="000000"/>
          <w:sz w:val="28"/>
        </w:rPr>
        <w:t>16. WJM（中央）鼓励天津企业参加第四届中国国际进口博览会扩大成交规模项目绩效目标表</w:t>
      </w:r>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 xml:space="preserve"> WJM（中央）鼓励天津企业参加第四届中国国际进口博览会扩大成交规模项目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42.00</w:t>
            </w:r>
          </w:p>
        </w:tc>
        <w:tc>
          <w:tcPr>
            <w:tcW w:w="1587" w:type="dxa"/>
            <w:vAlign w:val="center"/>
          </w:tcPr>
          <w:p>
            <w:pPr>
              <w:pStyle w:val="20"/>
            </w:pPr>
            <w:r>
              <w:t>其中：财政    资金</w:t>
            </w:r>
          </w:p>
        </w:tc>
        <w:tc>
          <w:tcPr>
            <w:tcW w:w="1843" w:type="dxa"/>
            <w:vAlign w:val="center"/>
          </w:tcPr>
          <w:p>
            <w:pPr>
              <w:pStyle w:val="19"/>
            </w:pPr>
            <w:r>
              <w:t>42.00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第四届进博会成交奖励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1.扩大第四届中国国际进口博览会天津交易团成交规模</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项目支持企业数量</w:t>
            </w:r>
          </w:p>
        </w:tc>
        <w:tc>
          <w:tcPr>
            <w:tcW w:w="3430" w:type="dxa"/>
            <w:vAlign w:val="center"/>
          </w:tcPr>
          <w:p>
            <w:pPr>
              <w:pStyle w:val="19"/>
            </w:pPr>
            <w:r>
              <w:t>反映支持企业数量</w:t>
            </w:r>
          </w:p>
        </w:tc>
        <w:tc>
          <w:tcPr>
            <w:tcW w:w="2551" w:type="dxa"/>
            <w:vAlign w:val="center"/>
          </w:tcPr>
          <w:p>
            <w:pPr>
              <w:pStyle w:val="1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补贴企业合规性</w:t>
            </w:r>
          </w:p>
        </w:tc>
        <w:tc>
          <w:tcPr>
            <w:tcW w:w="3430" w:type="dxa"/>
            <w:vAlign w:val="center"/>
          </w:tcPr>
          <w:p>
            <w:pPr>
              <w:pStyle w:val="19"/>
            </w:pPr>
            <w:r>
              <w:t>是否符合申报指南等相关文件要求</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完成拨付时间</w:t>
            </w:r>
          </w:p>
        </w:tc>
        <w:tc>
          <w:tcPr>
            <w:tcW w:w="3430" w:type="dxa"/>
            <w:vAlign w:val="center"/>
          </w:tcPr>
          <w:p>
            <w:pPr>
              <w:pStyle w:val="19"/>
            </w:pPr>
            <w:r>
              <w:t>发放补贴时间</w:t>
            </w:r>
          </w:p>
        </w:tc>
        <w:tc>
          <w:tcPr>
            <w:tcW w:w="2551" w:type="dxa"/>
            <w:vAlign w:val="center"/>
          </w:tcPr>
          <w:p>
            <w:pPr>
              <w:pStyle w:val="19"/>
            </w:pPr>
            <w:r>
              <w:t>2023年6月前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项目每家企业最高支持金额</w:t>
            </w:r>
          </w:p>
        </w:tc>
        <w:tc>
          <w:tcPr>
            <w:tcW w:w="3430" w:type="dxa"/>
            <w:vAlign w:val="center"/>
          </w:tcPr>
          <w:p>
            <w:pPr>
              <w:pStyle w:val="19"/>
            </w:pPr>
            <w:r>
              <w:t>降低享受补贴企业进口成本</w:t>
            </w:r>
          </w:p>
        </w:tc>
        <w:tc>
          <w:tcPr>
            <w:tcW w:w="2551" w:type="dxa"/>
            <w:vAlign w:val="center"/>
          </w:tcPr>
          <w:p>
            <w:pPr>
              <w:pStyle w:val="19"/>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高层次开放型经济建设情况</w:t>
            </w:r>
          </w:p>
        </w:tc>
        <w:tc>
          <w:tcPr>
            <w:tcW w:w="3430" w:type="dxa"/>
            <w:vAlign w:val="center"/>
          </w:tcPr>
          <w:p>
            <w:pPr>
              <w:pStyle w:val="19"/>
            </w:pPr>
            <w:r>
              <w:t xml:space="preserve"> </w:t>
            </w:r>
          </w:p>
        </w:tc>
        <w:tc>
          <w:tcPr>
            <w:tcW w:w="2551" w:type="dxa"/>
            <w:vAlign w:val="center"/>
          </w:tcPr>
          <w:p>
            <w:pPr>
              <w:pStyle w:val="19"/>
            </w:pPr>
            <w:r>
              <w:t>进博会溢出效应明显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补贴对象满意度</w:t>
            </w:r>
          </w:p>
        </w:tc>
        <w:tc>
          <w:tcPr>
            <w:tcW w:w="3430" w:type="dxa"/>
            <w:vAlign w:val="center"/>
          </w:tcPr>
          <w:p>
            <w:pPr>
              <w:pStyle w:val="19"/>
            </w:pPr>
            <w:r>
              <w:t>补贴对象满意度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126830207"/>
      <w:r>
        <w:rPr>
          <w:rFonts w:ascii="方正仿宋_GBK" w:hAnsi="方正仿宋_GBK" w:eastAsia="方正仿宋_GBK" w:cs="方正仿宋_GBK"/>
          <w:color w:val="000000"/>
          <w:sz w:val="28"/>
        </w:rPr>
        <w:t>17.2023年文化产业发展专项资金（推动对外文化贸易发展项目）—中央绩效目标表</w:t>
      </w:r>
      <w:bookmarkEnd w:id="1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2023年文化产业发展专项资金（推动对外文化贸易发展项目）—中央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290.00</w:t>
            </w:r>
          </w:p>
        </w:tc>
        <w:tc>
          <w:tcPr>
            <w:tcW w:w="1587" w:type="dxa"/>
            <w:vAlign w:val="center"/>
          </w:tcPr>
          <w:p>
            <w:pPr>
              <w:pStyle w:val="20"/>
            </w:pPr>
            <w:r>
              <w:t>其中：财政    资金</w:t>
            </w:r>
          </w:p>
        </w:tc>
        <w:tc>
          <w:tcPr>
            <w:tcW w:w="1843" w:type="dxa"/>
            <w:vAlign w:val="center"/>
          </w:tcPr>
          <w:p>
            <w:pPr>
              <w:pStyle w:val="19"/>
            </w:pPr>
            <w:r>
              <w:t>290.00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落实党中央、国务院有关部署，坚持社会主义核心价值观，支持对外文化贸易发展，提升中华优秀传统文化国际传播力和影响力，推动传统技艺与数字技术相结合，发挥平台作用，在继承中创新，为企业降本增效，扩大文化出口。</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落实党中央、国务院有关部署，坚持社会主义核心价值观，支持对外文化贸易发展，提升中华优秀传统文化国际传播力和影响力，推动传统技艺与数字技术相结合，发挥平台作用，在继承中创新，为企业降本增效，扩大文化出口。</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文化服务出口额</w:t>
            </w:r>
          </w:p>
        </w:tc>
        <w:tc>
          <w:tcPr>
            <w:tcW w:w="3430" w:type="dxa"/>
            <w:vAlign w:val="center"/>
          </w:tcPr>
          <w:p>
            <w:pPr>
              <w:pStyle w:val="19"/>
            </w:pPr>
            <w:r>
              <w:t>2022年05月01日至2023年04月30日期间（以下简称下一申报期）企业预计达到的文化服务出口。</w:t>
            </w:r>
          </w:p>
        </w:tc>
        <w:tc>
          <w:tcPr>
            <w:tcW w:w="2551" w:type="dxa"/>
            <w:vAlign w:val="center"/>
          </w:tcPr>
          <w:p>
            <w:pPr>
              <w:pStyle w:val="19"/>
            </w:pPr>
            <w:r>
              <w:t>≥2000万美元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文化服务出口目的国（地区）数</w:t>
            </w:r>
          </w:p>
        </w:tc>
        <w:tc>
          <w:tcPr>
            <w:tcW w:w="3430" w:type="dxa"/>
            <w:vAlign w:val="center"/>
          </w:tcPr>
          <w:p>
            <w:pPr>
              <w:pStyle w:val="19"/>
            </w:pPr>
            <w:r>
              <w:t>下一申报期企业文化服务出口预计达到的目的国（地区）数量。</w:t>
            </w:r>
          </w:p>
        </w:tc>
        <w:tc>
          <w:tcPr>
            <w:tcW w:w="2551" w:type="dxa"/>
            <w:vAlign w:val="center"/>
          </w:tcPr>
          <w:p>
            <w:pPr>
              <w:pStyle w:val="19"/>
            </w:pPr>
            <w:r>
              <w:t>≥140个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文化服务出口项目年投入产出比</w:t>
            </w:r>
          </w:p>
        </w:tc>
        <w:tc>
          <w:tcPr>
            <w:tcW w:w="3430" w:type="dxa"/>
            <w:vAlign w:val="center"/>
          </w:tcPr>
          <w:p>
            <w:pPr>
              <w:pStyle w:val="19"/>
            </w:pPr>
            <w:r>
              <w:t>下一申报期文化服务出口项目预计投入金额与项目收入的比值。</w:t>
            </w:r>
          </w:p>
        </w:tc>
        <w:tc>
          <w:tcPr>
            <w:tcW w:w="2551" w:type="dxa"/>
            <w:vAlign w:val="center"/>
          </w:tcPr>
          <w:p>
            <w:pPr>
              <w:pStyle w:val="19"/>
            </w:pPr>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企业文化服务出口成本的降低情况（%）</w:t>
            </w:r>
          </w:p>
        </w:tc>
        <w:tc>
          <w:tcPr>
            <w:tcW w:w="3430" w:type="dxa"/>
            <w:vAlign w:val="center"/>
          </w:tcPr>
          <w:p>
            <w:pPr>
              <w:pStyle w:val="19"/>
            </w:pPr>
            <w:r>
              <w:t>预计下一申报期降低文化服务出口成本的百分比。</w:t>
            </w:r>
          </w:p>
        </w:tc>
        <w:tc>
          <w:tcPr>
            <w:tcW w:w="2551" w:type="dxa"/>
            <w:vAlign w:val="center"/>
          </w:tcPr>
          <w:p>
            <w:pPr>
              <w:pStyle w:val="19"/>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项目完成时限</w:t>
            </w:r>
          </w:p>
        </w:tc>
        <w:tc>
          <w:tcPr>
            <w:tcW w:w="3430" w:type="dxa"/>
            <w:vAlign w:val="center"/>
          </w:tcPr>
          <w:p>
            <w:pPr>
              <w:pStyle w:val="19"/>
            </w:pPr>
            <w:r>
              <w:t>项目完成时限</w:t>
            </w:r>
          </w:p>
        </w:tc>
        <w:tc>
          <w:tcPr>
            <w:tcW w:w="2551" w:type="dxa"/>
            <w:vAlign w:val="center"/>
          </w:tcPr>
          <w:p>
            <w:pPr>
              <w:pStyle w:val="19"/>
            </w:pPr>
            <w:r>
              <w:t>2023年底前完成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企业把握政治导向和文化方向情况</w:t>
            </w:r>
          </w:p>
        </w:tc>
        <w:tc>
          <w:tcPr>
            <w:tcW w:w="3430" w:type="dxa"/>
            <w:vAlign w:val="center"/>
          </w:tcPr>
          <w:p>
            <w:pPr>
              <w:pStyle w:val="19"/>
            </w:pPr>
            <w:r>
              <w:t>对企业把握正确政治导向和文化方向情况的评价。主动准确把握的为“好”，没有错误导向方向的为“中”，存在导向方向问题的为“差”。</w:t>
            </w:r>
          </w:p>
        </w:tc>
        <w:tc>
          <w:tcPr>
            <w:tcW w:w="2551" w:type="dxa"/>
            <w:vAlign w:val="center"/>
          </w:tcPr>
          <w:p>
            <w:pPr>
              <w:pStyle w:val="19"/>
            </w:pPr>
            <w:r>
              <w:t>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推动中华文化走出去方面发挥的作用</w:t>
            </w:r>
          </w:p>
        </w:tc>
        <w:tc>
          <w:tcPr>
            <w:tcW w:w="3430" w:type="dxa"/>
            <w:vAlign w:val="center"/>
          </w:tcPr>
          <w:p>
            <w:pPr>
              <w:pStyle w:val="19"/>
            </w:pPr>
            <w:r>
              <w:t>对企业在推动中华文化走出去方面作用的评价。服务出口项目有利于推动中华文化走出去，为“显著”，项目与推动中华文化走出去不直接相关为“不显著”。</w:t>
            </w:r>
          </w:p>
        </w:tc>
        <w:tc>
          <w:tcPr>
            <w:tcW w:w="2551" w:type="dxa"/>
            <w:vAlign w:val="center"/>
          </w:tcPr>
          <w:p>
            <w:pPr>
              <w:pStyle w:val="19"/>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文化服务出口项目利润额（万美元）</w:t>
            </w:r>
          </w:p>
        </w:tc>
        <w:tc>
          <w:tcPr>
            <w:tcW w:w="3430" w:type="dxa"/>
            <w:vAlign w:val="center"/>
          </w:tcPr>
          <w:p>
            <w:pPr>
              <w:pStyle w:val="19"/>
            </w:pPr>
            <w:r>
              <w:t>下一申报期企业预计达到的文化服务出口利润额。</w:t>
            </w:r>
          </w:p>
        </w:tc>
        <w:tc>
          <w:tcPr>
            <w:tcW w:w="2551" w:type="dxa"/>
            <w:vAlign w:val="center"/>
          </w:tcPr>
          <w:p>
            <w:pPr>
              <w:pStyle w:val="19"/>
            </w:pPr>
            <w:r>
              <w:t>≥350万美元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文化服务出口项目利润率（%）</w:t>
            </w:r>
          </w:p>
        </w:tc>
        <w:tc>
          <w:tcPr>
            <w:tcW w:w="3430" w:type="dxa"/>
            <w:vAlign w:val="center"/>
          </w:tcPr>
          <w:p>
            <w:pPr>
              <w:pStyle w:val="19"/>
            </w:pPr>
            <w:r>
              <w:t>下一申报期企业预计达到的文化服务出口利润额与销售收入的比率。</w:t>
            </w:r>
          </w:p>
        </w:tc>
        <w:tc>
          <w:tcPr>
            <w:tcW w:w="2551" w:type="dxa"/>
            <w:vAlign w:val="center"/>
          </w:tcPr>
          <w:p>
            <w:pPr>
              <w:pStyle w:val="1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文化服务出口对象满意度（%）</w:t>
            </w:r>
          </w:p>
        </w:tc>
        <w:tc>
          <w:tcPr>
            <w:tcW w:w="3430" w:type="dxa"/>
            <w:vAlign w:val="center"/>
          </w:tcPr>
          <w:p>
            <w:pPr>
              <w:pStyle w:val="19"/>
            </w:pPr>
            <w:r>
              <w:t>通过调查问卷等方式对企业服务出口对象满意度进行调查，下一申报期预计达到的服务对象满意比率。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bookmarkStart w:id="66" w:name="_GoBack"/>
      <w:bookmarkEnd w:id="66"/>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126830214"/>
      <w:r>
        <w:rPr>
          <w:rFonts w:ascii="方正仿宋_GBK" w:hAnsi="方正仿宋_GBK" w:eastAsia="方正仿宋_GBK" w:cs="方正仿宋_GBK"/>
          <w:color w:val="000000"/>
          <w:sz w:val="28"/>
        </w:rPr>
        <w:t>24.NM（市级）2021-2022年市场监测和商贸行业统计数据报送补助绩效目标表</w:t>
      </w:r>
      <w:bookmarkEnd w:id="1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NM（市级）2021-2022年市场监测和商贸行业统计数据报送补助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w:t>
            </w:r>
          </w:p>
        </w:tc>
        <w:tc>
          <w:tcPr>
            <w:tcW w:w="1587" w:type="dxa"/>
            <w:vAlign w:val="center"/>
          </w:tcPr>
          <w:p>
            <w:pPr>
              <w:pStyle w:val="20"/>
            </w:pPr>
            <w:r>
              <w:t>其中：财政    资金</w:t>
            </w:r>
          </w:p>
        </w:tc>
        <w:tc>
          <w:tcPr>
            <w:tcW w:w="1843" w:type="dxa"/>
            <w:vAlign w:val="center"/>
          </w:tcPr>
          <w:p>
            <w:pPr>
              <w:pStyle w:val="19"/>
            </w:pPr>
            <w:r>
              <w:t>70.00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用于2021-2022年市场监测和商贸行业统计数据报送补助。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根据商务部重要产品市场监测统计调查制度，组织百货、购物中心、奥莱、无店铺、专业专卖店、餐饮、住宿、酒类流通、洗染、美容美发、家庭服务、家电维修、生产资料批发、典当企业及行业协会根据实际对销售经营数据开展季报、月报、周报、日报。</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年数据报送量</w:t>
            </w:r>
          </w:p>
        </w:tc>
        <w:tc>
          <w:tcPr>
            <w:tcW w:w="3430" w:type="dxa"/>
            <w:vAlign w:val="center"/>
          </w:tcPr>
          <w:p>
            <w:pPr>
              <w:pStyle w:val="19"/>
            </w:pPr>
            <w:r>
              <w:t>年数据报送量</w:t>
            </w:r>
          </w:p>
        </w:tc>
        <w:tc>
          <w:tcPr>
            <w:tcW w:w="2551" w:type="dxa"/>
            <w:vAlign w:val="center"/>
          </w:tcPr>
          <w:p>
            <w:pPr>
              <w:pStyle w:val="19"/>
            </w:pPr>
            <w:r>
              <w:t>≥2200000个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准确报送率</w:t>
            </w:r>
          </w:p>
        </w:tc>
        <w:tc>
          <w:tcPr>
            <w:tcW w:w="3430" w:type="dxa"/>
            <w:vAlign w:val="center"/>
          </w:tcPr>
          <w:p>
            <w:pPr>
              <w:pStyle w:val="19"/>
            </w:pPr>
            <w:r>
              <w:t>准确报送率</w:t>
            </w:r>
          </w:p>
        </w:tc>
        <w:tc>
          <w:tcPr>
            <w:tcW w:w="2551" w:type="dxa"/>
            <w:vAlign w:val="center"/>
          </w:tcPr>
          <w:p>
            <w:pPr>
              <w:pStyle w:val="19"/>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及时报送率</w:t>
            </w:r>
          </w:p>
        </w:tc>
        <w:tc>
          <w:tcPr>
            <w:tcW w:w="3430" w:type="dxa"/>
            <w:vAlign w:val="center"/>
          </w:tcPr>
          <w:p>
            <w:pPr>
              <w:pStyle w:val="19"/>
            </w:pPr>
            <w:r>
              <w:t>及时报送率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不高于商务部标准</w:t>
            </w:r>
          </w:p>
        </w:tc>
        <w:tc>
          <w:tcPr>
            <w:tcW w:w="3430" w:type="dxa"/>
            <w:vAlign w:val="center"/>
          </w:tcPr>
          <w:p>
            <w:pPr>
              <w:pStyle w:val="19"/>
            </w:pPr>
            <w:r>
              <w:t>不高于商务部标准</w:t>
            </w:r>
          </w:p>
        </w:tc>
        <w:tc>
          <w:tcPr>
            <w:tcW w:w="2551" w:type="dxa"/>
            <w:vAlign w:val="center"/>
          </w:tcPr>
          <w:p>
            <w:pPr>
              <w:pStyle w:val="19"/>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保障市场供应和平稳运行</w:t>
            </w:r>
          </w:p>
        </w:tc>
        <w:tc>
          <w:tcPr>
            <w:tcW w:w="3430" w:type="dxa"/>
            <w:vAlign w:val="center"/>
          </w:tcPr>
          <w:p>
            <w:pPr>
              <w:pStyle w:val="19"/>
            </w:pPr>
            <w:r>
              <w:t>是否有效保障</w:t>
            </w:r>
          </w:p>
        </w:tc>
        <w:tc>
          <w:tcPr>
            <w:tcW w:w="2551" w:type="dxa"/>
            <w:vAlign w:val="center"/>
          </w:tcPr>
          <w:p>
            <w:pPr>
              <w:pStyle w:val="1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数据使用人员满意度</w:t>
            </w:r>
          </w:p>
        </w:tc>
        <w:tc>
          <w:tcPr>
            <w:tcW w:w="3430" w:type="dxa"/>
            <w:vAlign w:val="center"/>
          </w:tcPr>
          <w:p>
            <w:pPr>
              <w:pStyle w:val="19"/>
            </w:pPr>
            <w:r>
              <w:t>数据使用人员满意度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126830215"/>
      <w:r>
        <w:rPr>
          <w:rFonts w:ascii="方正仿宋_GBK" w:hAnsi="方正仿宋_GBK" w:eastAsia="方正仿宋_GBK" w:cs="方正仿宋_GBK"/>
          <w:color w:val="000000"/>
          <w:sz w:val="28"/>
        </w:rPr>
        <w:t>25.NM（市级）国家会展中心绩效考核奖励资金绩效目标表</w:t>
      </w:r>
      <w:bookmarkEnd w:id="1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NM（市级）国家会展中心绩效考核奖励资金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2000.00</w:t>
            </w:r>
          </w:p>
        </w:tc>
        <w:tc>
          <w:tcPr>
            <w:tcW w:w="1587" w:type="dxa"/>
            <w:vAlign w:val="center"/>
          </w:tcPr>
          <w:p>
            <w:pPr>
              <w:pStyle w:val="20"/>
            </w:pPr>
            <w:r>
              <w:t>其中：财政    资金</w:t>
            </w:r>
          </w:p>
        </w:tc>
        <w:tc>
          <w:tcPr>
            <w:tcW w:w="1843" w:type="dxa"/>
            <w:vAlign w:val="center"/>
          </w:tcPr>
          <w:p>
            <w:pPr>
              <w:pStyle w:val="19"/>
            </w:pPr>
            <w:r>
              <w:t>2000.00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用于国家会展中心绩效考核奖励支出。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1.在我市举办有利于我市产业高质量发展、推动制造业立市、培育建设国际消费中心城市等方面的展会。</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举办展会数量</w:t>
            </w:r>
          </w:p>
        </w:tc>
        <w:tc>
          <w:tcPr>
            <w:tcW w:w="3430" w:type="dxa"/>
            <w:vAlign w:val="center"/>
          </w:tcPr>
          <w:p>
            <w:pPr>
              <w:pStyle w:val="19"/>
            </w:pPr>
            <w:r>
              <w:t>举办展会数量</w:t>
            </w:r>
          </w:p>
        </w:tc>
        <w:tc>
          <w:tcPr>
            <w:tcW w:w="2551" w:type="dxa"/>
            <w:vAlign w:val="center"/>
          </w:tcPr>
          <w:p>
            <w:pPr>
              <w:pStyle w:val="19"/>
            </w:pPr>
            <w:r>
              <w:t>≥110万平方米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展会级别</w:t>
            </w:r>
          </w:p>
        </w:tc>
        <w:tc>
          <w:tcPr>
            <w:tcW w:w="3430" w:type="dxa"/>
            <w:vAlign w:val="center"/>
          </w:tcPr>
          <w:p>
            <w:pPr>
              <w:pStyle w:val="19"/>
            </w:pPr>
            <w:r>
              <w:t>国家级行业组织或省部级单位参与组织的展会面积</w:t>
            </w:r>
          </w:p>
        </w:tc>
        <w:tc>
          <w:tcPr>
            <w:tcW w:w="2551" w:type="dxa"/>
            <w:vAlign w:val="center"/>
          </w:tcPr>
          <w:p>
            <w:pPr>
              <w:pStyle w:val="19"/>
            </w:pPr>
            <w:r>
              <w:t>≥80万平方米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按期举办</w:t>
            </w:r>
          </w:p>
        </w:tc>
        <w:tc>
          <w:tcPr>
            <w:tcW w:w="3430" w:type="dxa"/>
            <w:vAlign w:val="center"/>
          </w:tcPr>
          <w:p>
            <w:pPr>
              <w:pStyle w:val="19"/>
            </w:pPr>
            <w:r>
              <w:t xml:space="preserve">按期举办 </w:t>
            </w:r>
          </w:p>
        </w:tc>
        <w:tc>
          <w:tcPr>
            <w:tcW w:w="2551" w:type="dxa"/>
            <w:vAlign w:val="center"/>
          </w:tcPr>
          <w:p>
            <w:pPr>
              <w:pStyle w:val="19"/>
            </w:pPr>
            <w:r>
              <w:t>按期举办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奖励金额</w:t>
            </w:r>
          </w:p>
        </w:tc>
        <w:tc>
          <w:tcPr>
            <w:tcW w:w="3430" w:type="dxa"/>
            <w:vAlign w:val="center"/>
          </w:tcPr>
          <w:p>
            <w:pPr>
              <w:pStyle w:val="19"/>
            </w:pPr>
            <w:r>
              <w:t>奖励金额</w:t>
            </w:r>
          </w:p>
        </w:tc>
        <w:tc>
          <w:tcPr>
            <w:tcW w:w="2551" w:type="dxa"/>
            <w:vAlign w:val="center"/>
          </w:tcPr>
          <w:p>
            <w:pPr>
              <w:pStyle w:val="19"/>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天津重点产业关联展</w:t>
            </w:r>
          </w:p>
        </w:tc>
        <w:tc>
          <w:tcPr>
            <w:tcW w:w="3430" w:type="dxa"/>
            <w:vAlign w:val="center"/>
          </w:tcPr>
          <w:p>
            <w:pPr>
              <w:pStyle w:val="19"/>
            </w:pPr>
            <w:r>
              <w:t>天津重点产业关联展</w:t>
            </w:r>
          </w:p>
        </w:tc>
        <w:tc>
          <w:tcPr>
            <w:tcW w:w="2551" w:type="dxa"/>
            <w:vAlign w:val="center"/>
          </w:tcPr>
          <w:p>
            <w:pPr>
              <w:pStyle w:val="19"/>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媒体报道</w:t>
            </w:r>
          </w:p>
        </w:tc>
        <w:tc>
          <w:tcPr>
            <w:tcW w:w="3430" w:type="dxa"/>
            <w:vAlign w:val="center"/>
          </w:tcPr>
          <w:p>
            <w:pPr>
              <w:pStyle w:val="19"/>
            </w:pPr>
            <w:r>
              <w:t>国家级媒体报道</w:t>
            </w:r>
          </w:p>
        </w:tc>
        <w:tc>
          <w:tcPr>
            <w:tcW w:w="2551" w:type="dxa"/>
            <w:vAlign w:val="center"/>
          </w:tcPr>
          <w:p>
            <w:pPr>
              <w:pStyle w:val="19"/>
            </w:pPr>
            <w:r>
              <w:t>≥10条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主办方满意率</w:t>
            </w:r>
          </w:p>
        </w:tc>
        <w:tc>
          <w:tcPr>
            <w:tcW w:w="3430" w:type="dxa"/>
            <w:vAlign w:val="center"/>
          </w:tcPr>
          <w:p>
            <w:pPr>
              <w:pStyle w:val="19"/>
            </w:pPr>
            <w:r>
              <w:t>主办方满意率</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126830216"/>
      <w:r>
        <w:rPr>
          <w:rFonts w:ascii="方正仿宋_GBK" w:hAnsi="方正仿宋_GBK" w:eastAsia="方正仿宋_GBK" w:cs="方正仿宋_GBK"/>
          <w:color w:val="000000"/>
          <w:sz w:val="28"/>
        </w:rPr>
        <w:t>26.NM（市级）商务领域第三方安全服务项目绩效目标表</w:t>
      </w:r>
      <w:bookmarkEnd w:id="1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NM（市级）商务领域第三方安全服务项目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89.76</w:t>
            </w:r>
          </w:p>
        </w:tc>
        <w:tc>
          <w:tcPr>
            <w:tcW w:w="1587" w:type="dxa"/>
            <w:vAlign w:val="center"/>
          </w:tcPr>
          <w:p>
            <w:pPr>
              <w:pStyle w:val="20"/>
            </w:pPr>
            <w:r>
              <w:t>其中：财政    资金</w:t>
            </w:r>
          </w:p>
        </w:tc>
        <w:tc>
          <w:tcPr>
            <w:tcW w:w="1843" w:type="dxa"/>
            <w:vAlign w:val="center"/>
          </w:tcPr>
          <w:p>
            <w:pPr>
              <w:pStyle w:val="19"/>
            </w:pPr>
            <w:r>
              <w:t>89.76</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排查商贸企业安全生产隐患。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1.促进企业履行安全生产主体责任，提升事故防控水平。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服务家数</w:t>
            </w:r>
          </w:p>
        </w:tc>
        <w:tc>
          <w:tcPr>
            <w:tcW w:w="3430" w:type="dxa"/>
            <w:vAlign w:val="center"/>
          </w:tcPr>
          <w:p>
            <w:pPr>
              <w:pStyle w:val="19"/>
            </w:pPr>
            <w:r>
              <w:t>服务家数</w:t>
            </w:r>
          </w:p>
        </w:tc>
        <w:tc>
          <w:tcPr>
            <w:tcW w:w="2551" w:type="dxa"/>
            <w:vAlign w:val="center"/>
          </w:tcPr>
          <w:p>
            <w:pPr>
              <w:pStyle w:val="19"/>
            </w:pPr>
            <w:r>
              <w:t>≥450家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推动企业落实安全责任</w:t>
            </w:r>
          </w:p>
        </w:tc>
        <w:tc>
          <w:tcPr>
            <w:tcW w:w="3430" w:type="dxa"/>
            <w:vAlign w:val="center"/>
          </w:tcPr>
          <w:p>
            <w:pPr>
              <w:pStyle w:val="19"/>
            </w:pPr>
            <w:r>
              <w:t>推动企业落实安全责任</w:t>
            </w:r>
          </w:p>
        </w:tc>
        <w:tc>
          <w:tcPr>
            <w:tcW w:w="2551" w:type="dxa"/>
            <w:vAlign w:val="center"/>
          </w:tcPr>
          <w:p>
            <w:pPr>
              <w:pStyle w:val="19"/>
            </w:pPr>
            <w:r>
              <w:t>较好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服务按期完成率</w:t>
            </w:r>
          </w:p>
        </w:tc>
        <w:tc>
          <w:tcPr>
            <w:tcW w:w="3430" w:type="dxa"/>
            <w:vAlign w:val="center"/>
          </w:tcPr>
          <w:p>
            <w:pPr>
              <w:pStyle w:val="19"/>
            </w:pPr>
            <w:r>
              <w:t>服务按期完成率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支付金额</w:t>
            </w:r>
          </w:p>
        </w:tc>
        <w:tc>
          <w:tcPr>
            <w:tcW w:w="3430" w:type="dxa"/>
            <w:vAlign w:val="center"/>
          </w:tcPr>
          <w:p>
            <w:pPr>
              <w:pStyle w:val="19"/>
            </w:pPr>
            <w:r>
              <w:t>支付金额</w:t>
            </w:r>
          </w:p>
        </w:tc>
        <w:tc>
          <w:tcPr>
            <w:tcW w:w="2551" w:type="dxa"/>
            <w:vAlign w:val="center"/>
          </w:tcPr>
          <w:p>
            <w:pPr>
              <w:pStyle w:val="19"/>
            </w:pPr>
            <w:r>
              <w:t>≤89.76万元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企业安全管理水平</w:t>
            </w:r>
          </w:p>
        </w:tc>
        <w:tc>
          <w:tcPr>
            <w:tcW w:w="3430" w:type="dxa"/>
            <w:vAlign w:val="center"/>
          </w:tcPr>
          <w:p>
            <w:pPr>
              <w:pStyle w:val="19"/>
            </w:pPr>
            <w:r>
              <w:t>企业安全管理水平</w:t>
            </w:r>
          </w:p>
        </w:tc>
        <w:tc>
          <w:tcPr>
            <w:tcW w:w="2551" w:type="dxa"/>
            <w:vAlign w:val="center"/>
          </w:tcPr>
          <w:p>
            <w:pPr>
              <w:pStyle w:val="19"/>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126830217"/>
      <w:r>
        <w:rPr>
          <w:rFonts w:ascii="方正仿宋_GBK" w:hAnsi="方正仿宋_GBK" w:eastAsia="方正仿宋_GBK" w:cs="方正仿宋_GBK"/>
          <w:color w:val="000000"/>
          <w:sz w:val="28"/>
        </w:rPr>
        <w:t>27.NM（市级）市商务局2023年12345政务服务便民专线平台工单办理服务费绩效目标表</w:t>
      </w:r>
      <w:bookmarkEnd w:id="2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NM（市级）市商务局2023年12345政务服务便民专线平台工单办理服务费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16.00</w:t>
            </w:r>
          </w:p>
        </w:tc>
        <w:tc>
          <w:tcPr>
            <w:tcW w:w="1587" w:type="dxa"/>
            <w:vAlign w:val="center"/>
          </w:tcPr>
          <w:p>
            <w:pPr>
              <w:pStyle w:val="20"/>
            </w:pPr>
            <w:r>
              <w:t>其中：财政    资金</w:t>
            </w:r>
          </w:p>
        </w:tc>
        <w:tc>
          <w:tcPr>
            <w:tcW w:w="1843" w:type="dxa"/>
            <w:vAlign w:val="center"/>
          </w:tcPr>
          <w:p>
            <w:pPr>
              <w:pStyle w:val="19"/>
            </w:pPr>
            <w:r>
              <w:t>16.00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用于12345政务服务便民专线平台工单办理服务费。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1.及时接收专线平台留给转办工单，按时接单率达到99.5以上，按时办结率达到99.5以上，群众满意度95%以上。提高分类转派时效，及时反馈办理结果。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每月处理企业群众咨询投诉</w:t>
            </w:r>
          </w:p>
        </w:tc>
        <w:tc>
          <w:tcPr>
            <w:tcW w:w="3430" w:type="dxa"/>
            <w:vAlign w:val="center"/>
          </w:tcPr>
          <w:p>
            <w:pPr>
              <w:pStyle w:val="19"/>
            </w:pPr>
            <w:r>
              <w:t>每月处理企业群众咨询投诉</w:t>
            </w:r>
          </w:p>
        </w:tc>
        <w:tc>
          <w:tcPr>
            <w:tcW w:w="2551" w:type="dxa"/>
            <w:vAlign w:val="center"/>
          </w:tcPr>
          <w:p>
            <w:pPr>
              <w:pStyle w:val="19"/>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分类转派准确率</w:t>
            </w:r>
          </w:p>
        </w:tc>
        <w:tc>
          <w:tcPr>
            <w:tcW w:w="3430" w:type="dxa"/>
            <w:vAlign w:val="center"/>
          </w:tcPr>
          <w:p>
            <w:pPr>
              <w:pStyle w:val="19"/>
            </w:pPr>
            <w:r>
              <w:t>分类转派准确率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及时处理企业群众咨询投诉</w:t>
            </w:r>
          </w:p>
        </w:tc>
        <w:tc>
          <w:tcPr>
            <w:tcW w:w="3430" w:type="dxa"/>
            <w:vAlign w:val="center"/>
          </w:tcPr>
          <w:p>
            <w:pPr>
              <w:pStyle w:val="19"/>
            </w:pPr>
            <w:r>
              <w:t>及时处理企业群众咨询投诉</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市商务局2021年12345政务服务便民专线平台工单办理服务费</w:t>
            </w:r>
          </w:p>
        </w:tc>
        <w:tc>
          <w:tcPr>
            <w:tcW w:w="3430" w:type="dxa"/>
            <w:vAlign w:val="center"/>
          </w:tcPr>
          <w:p>
            <w:pPr>
              <w:pStyle w:val="19"/>
            </w:pPr>
            <w:r>
              <w:t>市商务局2021年12345政务服务便民专线平台工单办理服务费</w:t>
            </w:r>
          </w:p>
        </w:tc>
        <w:tc>
          <w:tcPr>
            <w:tcW w:w="2551" w:type="dxa"/>
            <w:vAlign w:val="center"/>
          </w:tcPr>
          <w:p>
            <w:pPr>
              <w:pStyle w:val="19"/>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企业群众咨询投诉按时办结率</w:t>
            </w:r>
          </w:p>
        </w:tc>
        <w:tc>
          <w:tcPr>
            <w:tcW w:w="3430" w:type="dxa"/>
            <w:vAlign w:val="center"/>
          </w:tcPr>
          <w:p>
            <w:pPr>
              <w:pStyle w:val="19"/>
            </w:pPr>
            <w:r>
              <w:t>企业群众咨询投诉按时办结率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平台抽查满意度</w:t>
            </w:r>
          </w:p>
        </w:tc>
        <w:tc>
          <w:tcPr>
            <w:tcW w:w="3430" w:type="dxa"/>
            <w:vAlign w:val="center"/>
          </w:tcPr>
          <w:p>
            <w:pPr>
              <w:pStyle w:val="19"/>
            </w:pPr>
            <w:r>
              <w:t>平台抽查满意度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126830218"/>
      <w:r>
        <w:rPr>
          <w:rFonts w:ascii="方正仿宋_GBK" w:hAnsi="方正仿宋_GBK" w:eastAsia="方正仿宋_GBK" w:cs="方正仿宋_GBK"/>
          <w:color w:val="000000"/>
          <w:sz w:val="28"/>
        </w:rPr>
        <w:t>28.NM（市级）市商业发展资金活动费用类项目绩效目标表</w:t>
      </w:r>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NM（市级）市商业发展资金活动费用类项目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297.00</w:t>
            </w:r>
          </w:p>
        </w:tc>
        <w:tc>
          <w:tcPr>
            <w:tcW w:w="1587" w:type="dxa"/>
            <w:vAlign w:val="center"/>
          </w:tcPr>
          <w:p>
            <w:pPr>
              <w:pStyle w:val="20"/>
            </w:pPr>
            <w:r>
              <w:t>其中：财政    资金</w:t>
            </w:r>
          </w:p>
        </w:tc>
        <w:tc>
          <w:tcPr>
            <w:tcW w:w="1843" w:type="dxa"/>
            <w:vAlign w:val="center"/>
          </w:tcPr>
          <w:p>
            <w:pPr>
              <w:pStyle w:val="19"/>
            </w:pPr>
            <w:r>
              <w:t>297.00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用于2023年对口帮扶合作、电商统计监测、邮轮产业发展、内外资企业对接、商务发展评审审核论证监管等工作。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1.完成2023年对口帮扶合作、电商统计监测、邮轮产业发展、内外资企业对接、商务发展评审审核论证监管等工作。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组织经贸活动数量</w:t>
            </w:r>
          </w:p>
        </w:tc>
        <w:tc>
          <w:tcPr>
            <w:tcW w:w="3430" w:type="dxa"/>
            <w:vAlign w:val="center"/>
          </w:tcPr>
          <w:p>
            <w:pPr>
              <w:pStyle w:val="19"/>
            </w:pPr>
            <w:r>
              <w:t>组织经贸活动数量</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质量合格</w:t>
            </w:r>
          </w:p>
        </w:tc>
        <w:tc>
          <w:tcPr>
            <w:tcW w:w="3430" w:type="dxa"/>
            <w:vAlign w:val="center"/>
          </w:tcPr>
          <w:p>
            <w:pPr>
              <w:pStyle w:val="19"/>
            </w:pPr>
            <w:r>
              <w:t>质量合格</w:t>
            </w:r>
          </w:p>
        </w:tc>
        <w:tc>
          <w:tcPr>
            <w:tcW w:w="2551" w:type="dxa"/>
            <w:vAlign w:val="center"/>
          </w:tcPr>
          <w:p>
            <w:pPr>
              <w:pStyle w:val="19"/>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是否按时完成</w:t>
            </w:r>
          </w:p>
        </w:tc>
        <w:tc>
          <w:tcPr>
            <w:tcW w:w="3430" w:type="dxa"/>
            <w:vAlign w:val="center"/>
          </w:tcPr>
          <w:p>
            <w:pPr>
              <w:pStyle w:val="19"/>
            </w:pPr>
            <w:r>
              <w:t>是否按时完成</w:t>
            </w:r>
          </w:p>
        </w:tc>
        <w:tc>
          <w:tcPr>
            <w:tcW w:w="2551" w:type="dxa"/>
            <w:vAlign w:val="center"/>
          </w:tcPr>
          <w:p>
            <w:pPr>
              <w:pStyle w:val="19"/>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经费</w:t>
            </w:r>
          </w:p>
        </w:tc>
        <w:tc>
          <w:tcPr>
            <w:tcW w:w="3430" w:type="dxa"/>
            <w:vAlign w:val="center"/>
          </w:tcPr>
          <w:p>
            <w:pPr>
              <w:pStyle w:val="19"/>
            </w:pPr>
            <w:r>
              <w:t>经费</w:t>
            </w:r>
          </w:p>
        </w:tc>
        <w:tc>
          <w:tcPr>
            <w:tcW w:w="2551" w:type="dxa"/>
            <w:vAlign w:val="center"/>
          </w:tcPr>
          <w:p>
            <w:pPr>
              <w:pStyle w:val="19"/>
            </w:pPr>
            <w:r>
              <w:t>≤297万元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对经济发展的促进作用</w:t>
            </w:r>
          </w:p>
        </w:tc>
        <w:tc>
          <w:tcPr>
            <w:tcW w:w="3430" w:type="dxa"/>
            <w:vAlign w:val="center"/>
          </w:tcPr>
          <w:p>
            <w:pPr>
              <w:pStyle w:val="19"/>
            </w:pPr>
            <w:r>
              <w:t>对经济发展的促进作用</w:t>
            </w:r>
          </w:p>
        </w:tc>
        <w:tc>
          <w:tcPr>
            <w:tcW w:w="2551" w:type="dxa"/>
            <w:vAlign w:val="center"/>
          </w:tcPr>
          <w:p>
            <w:pPr>
              <w:pStyle w:val="19"/>
            </w:pPr>
            <w:r>
              <w:t>促进发展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社会服务对象满意度</w:t>
            </w:r>
          </w:p>
        </w:tc>
        <w:tc>
          <w:tcPr>
            <w:tcW w:w="3430" w:type="dxa"/>
            <w:vAlign w:val="center"/>
          </w:tcPr>
          <w:p>
            <w:pPr>
              <w:pStyle w:val="19"/>
            </w:pPr>
            <w:r>
              <w:t>社会服务对象满意度</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126830219"/>
      <w:r>
        <w:rPr>
          <w:rFonts w:ascii="方正仿宋_GBK" w:hAnsi="方正仿宋_GBK" w:eastAsia="方正仿宋_GBK" w:cs="方正仿宋_GBK"/>
          <w:color w:val="000000"/>
          <w:sz w:val="28"/>
        </w:rPr>
        <w:t>29.NM（市级）天津市支持会展业发展资金项目绩效目标表</w:t>
      </w:r>
      <w:bookmarkEnd w:id="2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NM（市级）天津市支持会展业发展资金项目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260.00</w:t>
            </w:r>
          </w:p>
        </w:tc>
        <w:tc>
          <w:tcPr>
            <w:tcW w:w="1587" w:type="dxa"/>
            <w:vAlign w:val="center"/>
          </w:tcPr>
          <w:p>
            <w:pPr>
              <w:pStyle w:val="20"/>
            </w:pPr>
            <w:r>
              <w:t>其中：财政    资金</w:t>
            </w:r>
          </w:p>
        </w:tc>
        <w:tc>
          <w:tcPr>
            <w:tcW w:w="1843" w:type="dxa"/>
            <w:vAlign w:val="center"/>
          </w:tcPr>
          <w:p>
            <w:pPr>
              <w:pStyle w:val="19"/>
            </w:pPr>
            <w:r>
              <w:t>260.00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重点支持在天津市举办的，依托天津产业特点，促进贸易流通，符合天津产业发展方向的大型展览。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1.重点支持在天津市举办的，依托天津产业特点，促进贸易流通，符合天津产业发展方向的大型展览。</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举办展会数</w:t>
            </w:r>
          </w:p>
        </w:tc>
        <w:tc>
          <w:tcPr>
            <w:tcW w:w="3430" w:type="dxa"/>
            <w:vAlign w:val="center"/>
          </w:tcPr>
          <w:p>
            <w:pPr>
              <w:pStyle w:val="19"/>
            </w:pPr>
            <w:r>
              <w:t>举办展会数</w:t>
            </w:r>
          </w:p>
        </w:tc>
        <w:tc>
          <w:tcPr>
            <w:tcW w:w="2551" w:type="dxa"/>
            <w:vAlign w:val="center"/>
          </w:tcPr>
          <w:p>
            <w:pPr>
              <w:pStyle w:val="19"/>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大型展会数</w:t>
            </w:r>
          </w:p>
        </w:tc>
        <w:tc>
          <w:tcPr>
            <w:tcW w:w="3430" w:type="dxa"/>
            <w:vAlign w:val="center"/>
          </w:tcPr>
          <w:p>
            <w:pPr>
              <w:pStyle w:val="19"/>
            </w:pPr>
            <w:r>
              <w:t>5万平方米以上的展会</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按期完成</w:t>
            </w:r>
          </w:p>
        </w:tc>
        <w:tc>
          <w:tcPr>
            <w:tcW w:w="3430" w:type="dxa"/>
            <w:vAlign w:val="center"/>
          </w:tcPr>
          <w:p>
            <w:pPr>
              <w:pStyle w:val="19"/>
            </w:pPr>
            <w:r>
              <w:t>按期完成</w:t>
            </w:r>
          </w:p>
        </w:tc>
        <w:tc>
          <w:tcPr>
            <w:tcW w:w="2551" w:type="dxa"/>
            <w:vAlign w:val="center"/>
          </w:tcPr>
          <w:p>
            <w:pPr>
              <w:pStyle w:val="19"/>
            </w:pPr>
            <w: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w:t>
            </w:r>
          </w:p>
        </w:tc>
        <w:tc>
          <w:tcPr>
            <w:tcW w:w="3430" w:type="dxa"/>
            <w:vAlign w:val="center"/>
          </w:tcPr>
          <w:p>
            <w:pPr>
              <w:pStyle w:val="19"/>
            </w:pPr>
            <w:r>
              <w:t>不超过预算</w:t>
            </w:r>
          </w:p>
        </w:tc>
        <w:tc>
          <w:tcPr>
            <w:tcW w:w="2551" w:type="dxa"/>
            <w:vAlign w:val="center"/>
          </w:tcPr>
          <w:p>
            <w:pPr>
              <w:pStyle w:val="19"/>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推动天津市会展业快速发展</w:t>
            </w:r>
          </w:p>
        </w:tc>
        <w:tc>
          <w:tcPr>
            <w:tcW w:w="3430" w:type="dxa"/>
            <w:vAlign w:val="center"/>
          </w:tcPr>
          <w:p>
            <w:pPr>
              <w:pStyle w:val="19"/>
            </w:pPr>
            <w:r>
              <w:t>推动天津市会展业快速发展</w:t>
            </w:r>
          </w:p>
        </w:tc>
        <w:tc>
          <w:tcPr>
            <w:tcW w:w="2551" w:type="dxa"/>
            <w:vAlign w:val="center"/>
          </w:tcPr>
          <w:p>
            <w:pPr>
              <w:pStyle w:val="19"/>
            </w:pPr>
            <w:r>
              <w:t>推动天津市会展业快速发展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满意</w:t>
            </w:r>
          </w:p>
        </w:tc>
        <w:tc>
          <w:tcPr>
            <w:tcW w:w="3430" w:type="dxa"/>
            <w:vAlign w:val="center"/>
          </w:tcPr>
          <w:p>
            <w:pPr>
              <w:pStyle w:val="19"/>
            </w:pPr>
            <w:r>
              <w:t>获得企业满意</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126830220"/>
      <w:r>
        <w:rPr>
          <w:rFonts w:ascii="方正仿宋_GBK" w:hAnsi="方正仿宋_GBK" w:eastAsia="方正仿宋_GBK" w:cs="方正仿宋_GBK"/>
          <w:color w:val="000000"/>
          <w:sz w:val="28"/>
        </w:rPr>
        <w:t>30.NM（中央）2023年农产品供应链体系建设项目绩效目标表</w:t>
      </w:r>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NM（中央）2023年农产品供应链体系建设项目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17000.00</w:t>
            </w:r>
          </w:p>
        </w:tc>
        <w:tc>
          <w:tcPr>
            <w:tcW w:w="1587" w:type="dxa"/>
            <w:vAlign w:val="center"/>
          </w:tcPr>
          <w:p>
            <w:pPr>
              <w:pStyle w:val="20"/>
            </w:pPr>
            <w:r>
              <w:t>其中：财政    资金</w:t>
            </w:r>
          </w:p>
        </w:tc>
        <w:tc>
          <w:tcPr>
            <w:tcW w:w="1843" w:type="dxa"/>
            <w:vAlign w:val="center"/>
          </w:tcPr>
          <w:p>
            <w:pPr>
              <w:pStyle w:val="19"/>
            </w:pPr>
            <w:r>
              <w:t>17000.00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用于增强农产品批发市场冷链流通能力、提高冷链物流重点干支线配送效率、完善农产品零售终端冷链环境。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1.增强农产品批发市场冷链流通能力。</w:t>
            </w:r>
          </w:p>
          <w:p>
            <w:pPr>
              <w:pStyle w:val="19"/>
            </w:pPr>
            <w:r>
              <w:t>2.提高冷链物流重点干支线配送效率。</w:t>
            </w:r>
          </w:p>
          <w:p>
            <w:pPr>
              <w:pStyle w:val="19"/>
            </w:pPr>
            <w:r>
              <w:t>3.完善农产品零售终端冷链环境。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农产品批发市场公共冷库库容增长</w:t>
            </w:r>
          </w:p>
        </w:tc>
        <w:tc>
          <w:tcPr>
            <w:tcW w:w="3430" w:type="dxa"/>
            <w:vAlign w:val="center"/>
          </w:tcPr>
          <w:p>
            <w:pPr>
              <w:pStyle w:val="19"/>
            </w:pPr>
            <w:r>
              <w:t>农产品批发市场公共冷库库容增长</w:t>
            </w:r>
          </w:p>
        </w:tc>
        <w:tc>
          <w:tcPr>
            <w:tcW w:w="2551" w:type="dxa"/>
            <w:vAlign w:val="center"/>
          </w:tcPr>
          <w:p>
            <w:pPr>
              <w:pStyle w:val="1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农产品批发市场加工配送中心冷库库容增长</w:t>
            </w:r>
          </w:p>
        </w:tc>
        <w:tc>
          <w:tcPr>
            <w:tcW w:w="3430" w:type="dxa"/>
            <w:vAlign w:val="center"/>
          </w:tcPr>
          <w:p>
            <w:pPr>
              <w:pStyle w:val="19"/>
            </w:pPr>
            <w:r>
              <w:t>农产品批发市场加工配送中心冷库库容增长</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销地冷链集配中心库容增长</w:t>
            </w:r>
          </w:p>
        </w:tc>
        <w:tc>
          <w:tcPr>
            <w:tcW w:w="3430" w:type="dxa"/>
            <w:vAlign w:val="center"/>
          </w:tcPr>
          <w:p>
            <w:pPr>
              <w:pStyle w:val="19"/>
            </w:pPr>
            <w:r>
              <w:t>销地冷链集配中心库容增长</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低温配送中心库容增长</w:t>
            </w:r>
          </w:p>
        </w:tc>
        <w:tc>
          <w:tcPr>
            <w:tcW w:w="3430" w:type="dxa"/>
            <w:vAlign w:val="center"/>
          </w:tcPr>
          <w:p>
            <w:pPr>
              <w:pStyle w:val="19"/>
            </w:pPr>
            <w:r>
              <w:t>低温配送中心库容增长</w:t>
            </w:r>
          </w:p>
        </w:tc>
        <w:tc>
          <w:tcPr>
            <w:tcW w:w="2551" w:type="dxa"/>
            <w:vAlign w:val="center"/>
          </w:tcPr>
          <w:p>
            <w:pPr>
              <w:pStyle w:val="1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农产品冷链流通率提高</w:t>
            </w:r>
          </w:p>
        </w:tc>
        <w:tc>
          <w:tcPr>
            <w:tcW w:w="3430" w:type="dxa"/>
            <w:vAlign w:val="center"/>
          </w:tcPr>
          <w:p>
            <w:pPr>
              <w:pStyle w:val="19"/>
            </w:pPr>
            <w:r>
              <w:t>农产品冷链流通率提高</w:t>
            </w:r>
          </w:p>
        </w:tc>
        <w:tc>
          <w:tcPr>
            <w:tcW w:w="2551" w:type="dxa"/>
            <w:vAlign w:val="center"/>
          </w:tcPr>
          <w:p>
            <w:pPr>
              <w:pStyle w:val="19"/>
            </w:pPr>
            <w:r>
              <w:t>5个百分点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按时拨付</w:t>
            </w:r>
          </w:p>
        </w:tc>
        <w:tc>
          <w:tcPr>
            <w:tcW w:w="3430" w:type="dxa"/>
            <w:vAlign w:val="center"/>
          </w:tcPr>
          <w:p>
            <w:pPr>
              <w:pStyle w:val="19"/>
            </w:pPr>
            <w:r>
              <w:t>按时拨付</w:t>
            </w:r>
          </w:p>
        </w:tc>
        <w:tc>
          <w:tcPr>
            <w:tcW w:w="2551" w:type="dxa"/>
            <w:vAlign w:val="center"/>
          </w:tcPr>
          <w:p>
            <w:pPr>
              <w:pStyle w:val="19"/>
            </w:pPr>
            <w:r>
              <w:t>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w:t>
            </w:r>
          </w:p>
        </w:tc>
        <w:tc>
          <w:tcPr>
            <w:tcW w:w="3430" w:type="dxa"/>
            <w:vAlign w:val="center"/>
          </w:tcPr>
          <w:p>
            <w:pPr>
              <w:pStyle w:val="19"/>
            </w:pPr>
            <w:r>
              <w:t>不超过预算</w:t>
            </w:r>
          </w:p>
        </w:tc>
        <w:tc>
          <w:tcPr>
            <w:tcW w:w="2551" w:type="dxa"/>
            <w:vAlign w:val="center"/>
          </w:tcPr>
          <w:p>
            <w:pPr>
              <w:pStyle w:val="19"/>
            </w:pPr>
            <w:r>
              <w:t xml:space="preserve">≤17000万元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完善农产品零售终端冷链环境（建设改造连锁超市、农贸市场、社区菜市场、生鲜电商前置仓等零售网点冷链设施数量）</w:t>
            </w:r>
          </w:p>
        </w:tc>
        <w:tc>
          <w:tcPr>
            <w:tcW w:w="3430" w:type="dxa"/>
            <w:vAlign w:val="center"/>
          </w:tcPr>
          <w:p>
            <w:pPr>
              <w:pStyle w:val="19"/>
            </w:pPr>
            <w:r>
              <w:t>完善农产品零售终端冷链环境（建设改造连锁超市、农贸市场、社区菜市场、生鲜电商前置仓等零售网点冷链设施数量）</w:t>
            </w:r>
          </w:p>
        </w:tc>
        <w:tc>
          <w:tcPr>
            <w:tcW w:w="2551" w:type="dxa"/>
            <w:vAlign w:val="center"/>
          </w:tcPr>
          <w:p>
            <w:pPr>
              <w:pStyle w:val="19"/>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建有冷链流通基础设施的农产品批发市场占比</w:t>
            </w:r>
          </w:p>
        </w:tc>
        <w:tc>
          <w:tcPr>
            <w:tcW w:w="3430" w:type="dxa"/>
            <w:vAlign w:val="center"/>
          </w:tcPr>
          <w:p>
            <w:pPr>
              <w:pStyle w:val="19"/>
            </w:pPr>
            <w:r>
              <w:t>建有冷链流通基础设施的农产品批发市场占比</w:t>
            </w:r>
          </w:p>
        </w:tc>
        <w:tc>
          <w:tcPr>
            <w:tcW w:w="2551" w:type="dxa"/>
            <w:vAlign w:val="center"/>
          </w:tcPr>
          <w:p>
            <w:pPr>
              <w:pStyle w:val="19"/>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消费者对冷链流通的农产品满意度</w:t>
            </w:r>
          </w:p>
        </w:tc>
        <w:tc>
          <w:tcPr>
            <w:tcW w:w="3430" w:type="dxa"/>
            <w:vAlign w:val="center"/>
          </w:tcPr>
          <w:p>
            <w:pPr>
              <w:pStyle w:val="19"/>
            </w:pPr>
            <w:r>
              <w:t>消费者对冷链流通的农产品满意度</w:t>
            </w:r>
          </w:p>
        </w:tc>
        <w:tc>
          <w:tcPr>
            <w:tcW w:w="2551" w:type="dxa"/>
            <w:vAlign w:val="center"/>
          </w:tcPr>
          <w:p>
            <w:pPr>
              <w:pStyle w:val="19"/>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126830221"/>
      <w:r>
        <w:rPr>
          <w:rFonts w:ascii="方正仿宋_GBK" w:hAnsi="方正仿宋_GBK" w:eastAsia="方正仿宋_GBK" w:cs="方正仿宋_GBK"/>
          <w:color w:val="000000"/>
          <w:sz w:val="28"/>
        </w:rPr>
        <w:t>31.WJM（市级）2023年扣缴天海集团公司欠款绩效目标表</w:t>
      </w:r>
      <w:bookmarkEnd w:id="2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WJM（市级）2023年扣缴天海集团公司欠款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300.00</w:t>
            </w:r>
          </w:p>
        </w:tc>
        <w:tc>
          <w:tcPr>
            <w:tcW w:w="1587" w:type="dxa"/>
            <w:vAlign w:val="center"/>
          </w:tcPr>
          <w:p>
            <w:pPr>
              <w:pStyle w:val="20"/>
            </w:pPr>
            <w:r>
              <w:t>其中：财政    资金</w:t>
            </w:r>
          </w:p>
        </w:tc>
        <w:tc>
          <w:tcPr>
            <w:tcW w:w="1843" w:type="dxa"/>
            <w:vAlign w:val="center"/>
          </w:tcPr>
          <w:p>
            <w:pPr>
              <w:pStyle w:val="19"/>
            </w:pPr>
            <w:r>
              <w:t>300.00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按时完成扣缴任务,冲抵天海集团财政垫款</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1.按时完成扣缴任务,冲抵天海集团财政垫款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冲抵财政垫款企业家数</w:t>
            </w:r>
          </w:p>
        </w:tc>
        <w:tc>
          <w:tcPr>
            <w:tcW w:w="3430" w:type="dxa"/>
            <w:vAlign w:val="center"/>
          </w:tcPr>
          <w:p>
            <w:pPr>
              <w:pStyle w:val="19"/>
            </w:pPr>
            <w:r>
              <w:t>冲抵财政垫款企业家数</w:t>
            </w:r>
          </w:p>
        </w:tc>
        <w:tc>
          <w:tcPr>
            <w:tcW w:w="2551" w:type="dxa"/>
            <w:vAlign w:val="center"/>
          </w:tcPr>
          <w:p>
            <w:pPr>
              <w:pStyle w:val="19"/>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完成规定金额</w:t>
            </w:r>
          </w:p>
        </w:tc>
        <w:tc>
          <w:tcPr>
            <w:tcW w:w="3430" w:type="dxa"/>
            <w:vAlign w:val="center"/>
          </w:tcPr>
          <w:p>
            <w:pPr>
              <w:pStyle w:val="19"/>
            </w:pPr>
            <w:r>
              <w:t>完成规定金额</w:t>
            </w:r>
          </w:p>
        </w:tc>
        <w:tc>
          <w:tcPr>
            <w:tcW w:w="2551" w:type="dxa"/>
            <w:vAlign w:val="center"/>
          </w:tcPr>
          <w:p>
            <w:pPr>
              <w:pStyle w:val="19"/>
            </w:pPr>
            <w:r>
              <w:t>准确完成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扣缴及时性</w:t>
            </w:r>
          </w:p>
        </w:tc>
        <w:tc>
          <w:tcPr>
            <w:tcW w:w="3430" w:type="dxa"/>
            <w:vAlign w:val="center"/>
          </w:tcPr>
          <w:p>
            <w:pPr>
              <w:pStyle w:val="19"/>
            </w:pPr>
            <w:r>
              <w:t>扣缴及时性</w:t>
            </w:r>
          </w:p>
        </w:tc>
        <w:tc>
          <w:tcPr>
            <w:tcW w:w="2551" w:type="dxa"/>
            <w:vAlign w:val="center"/>
          </w:tcPr>
          <w:p>
            <w:pPr>
              <w:pStyle w:val="19"/>
            </w:pPr>
            <w:r>
              <w:t>及时扣缴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冲抵垫款金额</w:t>
            </w:r>
          </w:p>
        </w:tc>
        <w:tc>
          <w:tcPr>
            <w:tcW w:w="3430" w:type="dxa"/>
            <w:vAlign w:val="center"/>
          </w:tcPr>
          <w:p>
            <w:pPr>
              <w:pStyle w:val="19"/>
            </w:pPr>
            <w:r>
              <w:t>冲抵垫款金额</w:t>
            </w:r>
          </w:p>
        </w:tc>
        <w:tc>
          <w:tcPr>
            <w:tcW w:w="2551" w:type="dxa"/>
            <w:vAlign w:val="center"/>
          </w:tcPr>
          <w:p>
            <w:pPr>
              <w:pStyle w:val="19"/>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国企欠款问题</w:t>
            </w:r>
          </w:p>
        </w:tc>
        <w:tc>
          <w:tcPr>
            <w:tcW w:w="3430" w:type="dxa"/>
            <w:vAlign w:val="center"/>
          </w:tcPr>
          <w:p>
            <w:pPr>
              <w:pStyle w:val="19"/>
            </w:pPr>
            <w:r>
              <w:t>国企欠款问题</w:t>
            </w:r>
          </w:p>
        </w:tc>
        <w:tc>
          <w:tcPr>
            <w:tcW w:w="2551" w:type="dxa"/>
            <w:vAlign w:val="center"/>
          </w:tcPr>
          <w:p>
            <w:pPr>
              <w:pStyle w:val="19"/>
            </w:pPr>
            <w:r>
              <w:t>有所缓解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受益人员满意度</w:t>
            </w:r>
          </w:p>
        </w:tc>
        <w:tc>
          <w:tcPr>
            <w:tcW w:w="3430" w:type="dxa"/>
            <w:vAlign w:val="center"/>
          </w:tcPr>
          <w:p>
            <w:pPr>
              <w:pStyle w:val="19"/>
            </w:pPr>
            <w:r>
              <w:t>受益人员满意度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126830222"/>
      <w:r>
        <w:rPr>
          <w:rFonts w:ascii="方正仿宋_GBK" w:hAnsi="方正仿宋_GBK" w:eastAsia="方正仿宋_GBK" w:cs="方正仿宋_GBK"/>
          <w:color w:val="000000"/>
          <w:sz w:val="28"/>
        </w:rPr>
        <w:t>32.WJM（市级）2023年涉外法律服务和贸易调整援助活动项目绩效目标表</w:t>
      </w:r>
      <w:bookmarkEnd w:id="2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WJM（市级）2023年涉外法律服务和贸易调整援助活动项目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200家以上企业接受涉外法律宣讲培训，提供公益法律咨询服务，为200家以上企业提供涉外法律知识读本，针对性制定所在国家的合规指引，指导企业开展合规管理。</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1.200家以上企业接受涉外法律宣讲培训，提供公益法律咨询服务，为200家以上企业提供涉外法律知识读本，针对性制定所在国家的合规指引，指导企业开展合规管理。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接受涉外法律服务企业数</w:t>
            </w:r>
          </w:p>
        </w:tc>
        <w:tc>
          <w:tcPr>
            <w:tcW w:w="3430" w:type="dxa"/>
            <w:vAlign w:val="center"/>
          </w:tcPr>
          <w:p>
            <w:pPr>
              <w:pStyle w:val="19"/>
            </w:pPr>
            <w:r>
              <w:t>接受涉外法律服务企业数</w:t>
            </w:r>
          </w:p>
        </w:tc>
        <w:tc>
          <w:tcPr>
            <w:tcW w:w="2551" w:type="dxa"/>
            <w:vAlign w:val="center"/>
          </w:tcPr>
          <w:p>
            <w:pPr>
              <w:pStyle w:val="19"/>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补贴资金发放合规率</w:t>
            </w:r>
          </w:p>
        </w:tc>
        <w:tc>
          <w:tcPr>
            <w:tcW w:w="3430" w:type="dxa"/>
            <w:vAlign w:val="center"/>
          </w:tcPr>
          <w:p>
            <w:pPr>
              <w:pStyle w:val="19"/>
            </w:pPr>
            <w:r>
              <w:t>补贴资金发放合规率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按时完成培训、编印、咨询工作</w:t>
            </w:r>
          </w:p>
        </w:tc>
        <w:tc>
          <w:tcPr>
            <w:tcW w:w="3430" w:type="dxa"/>
            <w:vAlign w:val="center"/>
          </w:tcPr>
          <w:p>
            <w:pPr>
              <w:pStyle w:val="19"/>
            </w:pPr>
            <w:r>
              <w:t>按时完成培训、编印、咨询工作</w:t>
            </w:r>
          </w:p>
        </w:tc>
        <w:tc>
          <w:tcPr>
            <w:tcW w:w="2551" w:type="dxa"/>
            <w:vAlign w:val="center"/>
          </w:tcPr>
          <w:p>
            <w:pPr>
              <w:pStyle w:val="19"/>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资金发放及时率</w:t>
            </w:r>
          </w:p>
        </w:tc>
        <w:tc>
          <w:tcPr>
            <w:tcW w:w="3430" w:type="dxa"/>
            <w:vAlign w:val="center"/>
          </w:tcPr>
          <w:p>
            <w:pPr>
              <w:pStyle w:val="19"/>
            </w:pPr>
            <w:r>
              <w:t>资金发放及时率</w:t>
            </w:r>
          </w:p>
        </w:tc>
        <w:tc>
          <w:tcPr>
            <w:tcW w:w="2551" w:type="dxa"/>
            <w:vAlign w:val="center"/>
          </w:tcPr>
          <w:p>
            <w:pPr>
              <w:pStyle w:val="19"/>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预算内执行</w:t>
            </w:r>
          </w:p>
        </w:tc>
        <w:tc>
          <w:tcPr>
            <w:tcW w:w="3430" w:type="dxa"/>
            <w:vAlign w:val="center"/>
          </w:tcPr>
          <w:p>
            <w:pPr>
              <w:pStyle w:val="19"/>
            </w:pPr>
            <w:r>
              <w:t>预算内执行</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为外经贸企业提供公益涉外法律咨询服务</w:t>
            </w:r>
          </w:p>
        </w:tc>
        <w:tc>
          <w:tcPr>
            <w:tcW w:w="3430" w:type="dxa"/>
            <w:vAlign w:val="center"/>
          </w:tcPr>
          <w:p>
            <w:pPr>
              <w:pStyle w:val="19"/>
            </w:pPr>
            <w:r>
              <w:t>为外经贸企业提供公益涉外法律咨询服务</w:t>
            </w:r>
          </w:p>
        </w:tc>
        <w:tc>
          <w:tcPr>
            <w:tcW w:w="2551" w:type="dxa"/>
            <w:vAlign w:val="center"/>
          </w:tcPr>
          <w:p>
            <w:pPr>
              <w:pStyle w:val="19"/>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帮助企业应对对外贸易中非市场因素导致的突发和困难，保市场主体、维护产业安全。</w:t>
            </w:r>
          </w:p>
        </w:tc>
        <w:tc>
          <w:tcPr>
            <w:tcW w:w="3430" w:type="dxa"/>
            <w:vAlign w:val="center"/>
          </w:tcPr>
          <w:p>
            <w:pPr>
              <w:pStyle w:val="19"/>
            </w:pPr>
            <w:r>
              <w:t>帮助企业应对对外贸易中非市场因素导致的突发和困难，保市场主体、维护产业安全。</w:t>
            </w:r>
          </w:p>
        </w:tc>
        <w:tc>
          <w:tcPr>
            <w:tcW w:w="2551" w:type="dxa"/>
            <w:vAlign w:val="center"/>
          </w:tcPr>
          <w:p>
            <w:pPr>
              <w:pStyle w:val="19"/>
            </w:pPr>
            <w:r>
              <w:t>对受贸易环境变化严重影响的企业开展援助，减轻损害影响，增强产业企业防范应对外部贸易风险和产业安全风脸的能力，恢复正常市场竞争水平，维护产业安全和发展利益。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3430" w:type="dxa"/>
            <w:vAlign w:val="center"/>
          </w:tcPr>
          <w:p>
            <w:pPr>
              <w:pStyle w:val="19"/>
            </w:pPr>
            <w:r>
              <w:t>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126830223"/>
      <w:r>
        <w:rPr>
          <w:rFonts w:ascii="方正仿宋_GBK" w:hAnsi="方正仿宋_GBK" w:eastAsia="方正仿宋_GBK" w:cs="方正仿宋_GBK"/>
          <w:color w:val="000000"/>
          <w:sz w:val="28"/>
        </w:rPr>
        <w:t>33.WJM（市级）2023年天津市开发区综合评价项目绩效目标表</w:t>
      </w:r>
      <w:bookmarkEnd w:id="2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WJM（市级）2023年天津市开发区综合评价项目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25.00</w:t>
            </w:r>
          </w:p>
        </w:tc>
        <w:tc>
          <w:tcPr>
            <w:tcW w:w="1587" w:type="dxa"/>
            <w:vAlign w:val="center"/>
          </w:tcPr>
          <w:p>
            <w:pPr>
              <w:pStyle w:val="20"/>
            </w:pPr>
            <w:r>
              <w:t>其中：财政    资金</w:t>
            </w:r>
          </w:p>
        </w:tc>
        <w:tc>
          <w:tcPr>
            <w:tcW w:w="1843" w:type="dxa"/>
            <w:vAlign w:val="center"/>
          </w:tcPr>
          <w:p>
            <w:pPr>
              <w:pStyle w:val="19"/>
            </w:pPr>
            <w:r>
              <w:t>25.00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开发区综合评价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1.目标内容1按照国办发〔2017〕7号、津政办函〔2017〕103号文件要求，设立30个以上综合评价指标，组织参评开发区参加综合评价。</w:t>
            </w:r>
          </w:p>
          <w:p>
            <w:pPr>
              <w:pStyle w:val="19"/>
            </w:pPr>
            <w:r>
              <w:t>2.目标内容2编制完成《2023年天津市开发区综合评价报告》《2023年天津市开发区碳排放报告》，评价结果为促进开发区高质量发展提供数据和决策参考。</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《2023年天津市开发区综合评价报告》数</w:t>
            </w:r>
          </w:p>
        </w:tc>
        <w:tc>
          <w:tcPr>
            <w:tcW w:w="3430" w:type="dxa"/>
            <w:vAlign w:val="center"/>
          </w:tcPr>
          <w:p>
            <w:pPr>
              <w:pStyle w:val="19"/>
            </w:pPr>
            <w:r>
              <w:t>《2023年天津市开发区综合评价报告》</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《2023年天津市开发区综碳排放报告》数</w:t>
            </w:r>
          </w:p>
        </w:tc>
        <w:tc>
          <w:tcPr>
            <w:tcW w:w="3430" w:type="dxa"/>
            <w:vAlign w:val="center"/>
          </w:tcPr>
          <w:p>
            <w:pPr>
              <w:pStyle w:val="19"/>
            </w:pPr>
            <w:r>
              <w:t>《2023年天津市开发区综碳排放报告》</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综合评价指标数</w:t>
            </w:r>
          </w:p>
        </w:tc>
        <w:tc>
          <w:tcPr>
            <w:tcW w:w="3430" w:type="dxa"/>
            <w:vAlign w:val="center"/>
          </w:tcPr>
          <w:p>
            <w:pPr>
              <w:pStyle w:val="19"/>
            </w:pPr>
            <w:r>
              <w:t>综合评价指标数</w:t>
            </w:r>
          </w:p>
        </w:tc>
        <w:tc>
          <w:tcPr>
            <w:tcW w:w="2551" w:type="dxa"/>
            <w:vAlign w:val="center"/>
          </w:tcPr>
          <w:p>
            <w:pPr>
              <w:pStyle w:val="19"/>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专家评审通过率</w:t>
            </w:r>
          </w:p>
        </w:tc>
        <w:tc>
          <w:tcPr>
            <w:tcW w:w="3430" w:type="dxa"/>
            <w:vAlign w:val="center"/>
          </w:tcPr>
          <w:p>
            <w:pPr>
              <w:pStyle w:val="19"/>
            </w:pPr>
            <w:r>
              <w:t xml:space="preserve">专家评审通过率 </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高质量发展指标数</w:t>
            </w:r>
          </w:p>
        </w:tc>
        <w:tc>
          <w:tcPr>
            <w:tcW w:w="3430" w:type="dxa"/>
            <w:vAlign w:val="center"/>
          </w:tcPr>
          <w:p>
            <w:pPr>
              <w:pStyle w:val="19"/>
            </w:pPr>
            <w:r>
              <w:t>高质量发展指标数</w:t>
            </w:r>
          </w:p>
        </w:tc>
        <w:tc>
          <w:tcPr>
            <w:tcW w:w="2551" w:type="dxa"/>
            <w:vAlign w:val="center"/>
          </w:tcPr>
          <w:p>
            <w:pPr>
              <w:pStyle w:val="19"/>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资金拨付及时率</w:t>
            </w:r>
          </w:p>
        </w:tc>
        <w:tc>
          <w:tcPr>
            <w:tcW w:w="3430" w:type="dxa"/>
            <w:vAlign w:val="center"/>
          </w:tcPr>
          <w:p>
            <w:pPr>
              <w:pStyle w:val="19"/>
            </w:pPr>
            <w:r>
              <w:t>按计划完成资金拨付率</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项目成本控制</w:t>
            </w:r>
          </w:p>
        </w:tc>
        <w:tc>
          <w:tcPr>
            <w:tcW w:w="3430" w:type="dxa"/>
            <w:vAlign w:val="center"/>
          </w:tcPr>
          <w:p>
            <w:pPr>
              <w:pStyle w:val="19"/>
            </w:pPr>
            <w:r>
              <w:t>项目成本控制符合预算</w:t>
            </w:r>
          </w:p>
        </w:tc>
        <w:tc>
          <w:tcPr>
            <w:tcW w:w="2551" w:type="dxa"/>
            <w:vAlign w:val="center"/>
          </w:tcPr>
          <w:p>
            <w:pPr>
              <w:pStyle w:val="19"/>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经济效益评价指标数</w:t>
            </w:r>
          </w:p>
        </w:tc>
        <w:tc>
          <w:tcPr>
            <w:tcW w:w="3430" w:type="dxa"/>
            <w:vAlign w:val="center"/>
          </w:tcPr>
          <w:p>
            <w:pPr>
              <w:pStyle w:val="19"/>
            </w:pPr>
            <w:r>
              <w:t>经济效益评价指标数</w:t>
            </w:r>
          </w:p>
        </w:tc>
        <w:tc>
          <w:tcPr>
            <w:tcW w:w="2551" w:type="dxa"/>
            <w:vAlign w:val="center"/>
          </w:tcPr>
          <w:p>
            <w:pPr>
              <w:pStyle w:val="19"/>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绿色发展指标数</w:t>
            </w:r>
          </w:p>
        </w:tc>
        <w:tc>
          <w:tcPr>
            <w:tcW w:w="3430" w:type="dxa"/>
            <w:vAlign w:val="center"/>
          </w:tcPr>
          <w:p>
            <w:pPr>
              <w:pStyle w:val="19"/>
            </w:pPr>
            <w:r>
              <w:t>绿色发展指标数</w:t>
            </w:r>
          </w:p>
        </w:tc>
        <w:tc>
          <w:tcPr>
            <w:tcW w:w="2551" w:type="dxa"/>
            <w:vAlign w:val="center"/>
          </w:tcPr>
          <w:p>
            <w:pPr>
              <w:pStyle w:val="1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参评开发区满意度</w:t>
            </w:r>
          </w:p>
        </w:tc>
        <w:tc>
          <w:tcPr>
            <w:tcW w:w="3430" w:type="dxa"/>
            <w:vAlign w:val="center"/>
          </w:tcPr>
          <w:p>
            <w:pPr>
              <w:pStyle w:val="19"/>
            </w:pPr>
            <w:r>
              <w:t>参评开发区满意度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126830224"/>
      <w:r>
        <w:rPr>
          <w:rFonts w:ascii="方正仿宋_GBK" w:hAnsi="方正仿宋_GBK" w:eastAsia="方正仿宋_GBK" w:cs="方正仿宋_GBK"/>
          <w:color w:val="000000"/>
          <w:sz w:val="28"/>
        </w:rPr>
        <w:t>34.WJM（市级）2023年投资促进专项资金绩效目标表</w:t>
      </w:r>
      <w:bookmarkEnd w:id="2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WJM（市级）2023年投资促进专项资金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w:t>
            </w:r>
          </w:p>
        </w:tc>
        <w:tc>
          <w:tcPr>
            <w:tcW w:w="1587" w:type="dxa"/>
            <w:vAlign w:val="center"/>
          </w:tcPr>
          <w:p>
            <w:pPr>
              <w:pStyle w:val="20"/>
            </w:pPr>
            <w:r>
              <w:t>其中：财政    资金</w:t>
            </w:r>
          </w:p>
        </w:tc>
        <w:tc>
          <w:tcPr>
            <w:tcW w:w="1843" w:type="dxa"/>
            <w:vAlign w:val="center"/>
          </w:tcPr>
          <w:p>
            <w:pPr>
              <w:pStyle w:val="19"/>
            </w:pPr>
            <w:r>
              <w:t>70.00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开展商务洽谈及促进活动。</w:t>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1.扩大城市的知名度和国际影响力；促进海外企业来津投资或增资扩产，促进产业转型升级，先进技术引进，促进扩大就业，提高城市国际竞争力。</w:t>
            </w:r>
            <w:r>
              <w:tab/>
            </w:r>
            <w:r>
              <w:tab/>
            </w:r>
            <w:r>
              <w:tab/>
            </w:r>
            <w:r>
              <w:tab/>
            </w:r>
          </w:p>
          <w:p>
            <w:pPr>
              <w:pStyle w:val="19"/>
            </w:pP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招商活动签约项目个数</w:t>
            </w:r>
          </w:p>
        </w:tc>
        <w:tc>
          <w:tcPr>
            <w:tcW w:w="3430" w:type="dxa"/>
            <w:vAlign w:val="center"/>
          </w:tcPr>
          <w:p>
            <w:pPr>
              <w:pStyle w:val="19"/>
            </w:pPr>
            <w:r>
              <w:t>反映招商活动签约项目个数</w:t>
            </w:r>
          </w:p>
        </w:tc>
        <w:tc>
          <w:tcPr>
            <w:tcW w:w="2551" w:type="dxa"/>
            <w:vAlign w:val="center"/>
          </w:tcPr>
          <w:p>
            <w:pPr>
              <w:pStyle w:val="19"/>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招商活动签约项目金额</w:t>
            </w:r>
          </w:p>
        </w:tc>
        <w:tc>
          <w:tcPr>
            <w:tcW w:w="3430" w:type="dxa"/>
            <w:vAlign w:val="center"/>
          </w:tcPr>
          <w:p>
            <w:pPr>
              <w:pStyle w:val="19"/>
            </w:pPr>
            <w:r>
              <w:t>反映招商签约项目金额</w:t>
            </w:r>
          </w:p>
        </w:tc>
        <w:tc>
          <w:tcPr>
            <w:tcW w:w="2551" w:type="dxa"/>
            <w:vAlign w:val="center"/>
          </w:tcPr>
          <w:p>
            <w:pPr>
              <w:pStyle w:val="19"/>
            </w:pPr>
            <w:r>
              <w:t>≥20亿元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招商活动参会企业个数</w:t>
            </w:r>
          </w:p>
        </w:tc>
        <w:tc>
          <w:tcPr>
            <w:tcW w:w="3430" w:type="dxa"/>
            <w:vAlign w:val="center"/>
          </w:tcPr>
          <w:p>
            <w:pPr>
              <w:pStyle w:val="19"/>
            </w:pPr>
            <w:r>
              <w:t>反映招商活动参会企业个数</w:t>
            </w:r>
          </w:p>
        </w:tc>
        <w:tc>
          <w:tcPr>
            <w:tcW w:w="2551" w:type="dxa"/>
            <w:vAlign w:val="center"/>
          </w:tcPr>
          <w:p>
            <w:pPr>
              <w:pStyle w:val="19"/>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组织招商推介活动场次数</w:t>
            </w:r>
          </w:p>
        </w:tc>
        <w:tc>
          <w:tcPr>
            <w:tcW w:w="3430" w:type="dxa"/>
            <w:vAlign w:val="center"/>
          </w:tcPr>
          <w:p>
            <w:pPr>
              <w:pStyle w:val="19"/>
            </w:pPr>
            <w:r>
              <w:t>反映组织的招商推介活动次数</w:t>
            </w:r>
          </w:p>
        </w:tc>
        <w:tc>
          <w:tcPr>
            <w:tcW w:w="2551" w:type="dxa"/>
            <w:vAlign w:val="center"/>
          </w:tcPr>
          <w:p>
            <w:pPr>
              <w:pStyle w:val="19"/>
            </w:pPr>
            <w:r>
              <w:t>≥5场次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招商活动签约项目落地率</w:t>
            </w:r>
          </w:p>
        </w:tc>
        <w:tc>
          <w:tcPr>
            <w:tcW w:w="3430" w:type="dxa"/>
            <w:vAlign w:val="center"/>
          </w:tcPr>
          <w:p>
            <w:pPr>
              <w:pStyle w:val="19"/>
            </w:pPr>
            <w:r>
              <w:t>反映招商活动签约项目落地情况，计算公式：招商活动签约项目落地率=招商活动签约项目落地数量/招商活动签约项目总数*100%</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邀请企业嘉宾出席率</w:t>
            </w:r>
          </w:p>
        </w:tc>
        <w:tc>
          <w:tcPr>
            <w:tcW w:w="3430" w:type="dxa"/>
            <w:vAlign w:val="center"/>
          </w:tcPr>
          <w:p>
            <w:pPr>
              <w:pStyle w:val="19"/>
            </w:pPr>
            <w:r>
              <w:t>邀请企业嘉宾出席情况，计算公式：邀请企业嘉宾出席率=邀请企业嘉宾出席人数/邀请企业嘉宾总数*100%</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工作任务按期完成情况</w:t>
            </w:r>
          </w:p>
        </w:tc>
        <w:tc>
          <w:tcPr>
            <w:tcW w:w="3430" w:type="dxa"/>
            <w:vAlign w:val="center"/>
          </w:tcPr>
          <w:p>
            <w:pPr>
              <w:pStyle w:val="19"/>
            </w:pPr>
            <w:r>
              <w:t>工作任务按期完成情况</w:t>
            </w:r>
          </w:p>
        </w:tc>
        <w:tc>
          <w:tcPr>
            <w:tcW w:w="2551" w:type="dxa"/>
            <w:vAlign w:val="center"/>
          </w:tcPr>
          <w:p>
            <w:pPr>
              <w:pStyle w:val="19"/>
            </w:pPr>
            <w:r>
              <w:t>2023年12月31日前完成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平均每场活动成本</w:t>
            </w:r>
          </w:p>
        </w:tc>
        <w:tc>
          <w:tcPr>
            <w:tcW w:w="3430" w:type="dxa"/>
            <w:vAlign w:val="center"/>
          </w:tcPr>
          <w:p>
            <w:pPr>
              <w:pStyle w:val="19"/>
            </w:pPr>
            <w:r>
              <w:t>反映项目资金使用情况</w:t>
            </w:r>
          </w:p>
        </w:tc>
        <w:tc>
          <w:tcPr>
            <w:tcW w:w="2551" w:type="dxa"/>
            <w:vAlign w:val="center"/>
          </w:tcPr>
          <w:p>
            <w:pPr>
              <w:pStyle w:val="19"/>
            </w:pPr>
            <w:r>
              <w:t>≤20万元（每场活动费用）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提高全市招商干部投促促进能力和政策水平，实现利用外资增长</w:t>
            </w:r>
          </w:p>
        </w:tc>
        <w:tc>
          <w:tcPr>
            <w:tcW w:w="3430" w:type="dxa"/>
            <w:vAlign w:val="center"/>
          </w:tcPr>
          <w:p>
            <w:pPr>
              <w:pStyle w:val="19"/>
            </w:pPr>
            <w:r>
              <w:t>利用外资增长</w:t>
            </w:r>
          </w:p>
        </w:tc>
        <w:tc>
          <w:tcPr>
            <w:tcW w:w="2551" w:type="dxa"/>
            <w:vAlign w:val="center"/>
          </w:tcPr>
          <w:p>
            <w:pPr>
              <w:pStyle w:val="19"/>
            </w:pPr>
            <w:r>
              <w:t>≥3百分比增长幅度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营造良好营商环境，为企业及人员来津发展提供所需业务指导和相关政策</w:t>
            </w:r>
          </w:p>
        </w:tc>
        <w:tc>
          <w:tcPr>
            <w:tcW w:w="3430" w:type="dxa"/>
            <w:vAlign w:val="center"/>
          </w:tcPr>
          <w:p>
            <w:pPr>
              <w:pStyle w:val="19"/>
            </w:pPr>
            <w:r>
              <w:t>营商环境评价指标</w:t>
            </w:r>
          </w:p>
        </w:tc>
        <w:tc>
          <w:tcPr>
            <w:tcW w:w="2551" w:type="dxa"/>
            <w:vAlign w:val="center"/>
          </w:tcPr>
          <w:p>
            <w:pPr>
              <w:pStyle w:val="19"/>
            </w:pPr>
            <w:r>
              <w:t>≥80满意度百分比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外资企业坚定在津发展信心</w:t>
            </w:r>
          </w:p>
        </w:tc>
        <w:tc>
          <w:tcPr>
            <w:tcW w:w="3430" w:type="dxa"/>
            <w:vAlign w:val="center"/>
          </w:tcPr>
          <w:p>
            <w:pPr>
              <w:pStyle w:val="19"/>
            </w:pPr>
            <w:r>
              <w:t>持续增长</w:t>
            </w:r>
          </w:p>
        </w:tc>
        <w:tc>
          <w:tcPr>
            <w:tcW w:w="2551" w:type="dxa"/>
            <w:vAlign w:val="center"/>
          </w:tcPr>
          <w:p>
            <w:pPr>
              <w:pStyle w:val="19"/>
            </w:pPr>
            <w:r>
              <w:t>≥80满意度百分比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外商投资企业满意度 及参训干部满意度</w:t>
            </w:r>
          </w:p>
        </w:tc>
        <w:tc>
          <w:tcPr>
            <w:tcW w:w="3430" w:type="dxa"/>
            <w:vAlign w:val="center"/>
          </w:tcPr>
          <w:p>
            <w:pPr>
              <w:pStyle w:val="19"/>
            </w:pPr>
            <w:r>
              <w:t>外资企业及参训人员、外商对于我市营商环境及培训内容设置等方面的满意程度</w:t>
            </w:r>
          </w:p>
        </w:tc>
        <w:tc>
          <w:tcPr>
            <w:tcW w:w="2551" w:type="dxa"/>
            <w:vAlign w:val="center"/>
          </w:tcPr>
          <w:p>
            <w:pPr>
              <w:pStyle w:val="19"/>
            </w:pPr>
            <w:r>
              <w:t>≥90满意度百分比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126830225"/>
      <w:r>
        <w:rPr>
          <w:rFonts w:ascii="方正仿宋_GBK" w:hAnsi="方正仿宋_GBK" w:eastAsia="方正仿宋_GBK" w:cs="方正仿宋_GBK"/>
          <w:color w:val="000000"/>
          <w:sz w:val="28"/>
        </w:rPr>
        <w:t>35.WJM（市级）基于国产服务器的数据库软件采购项目绩效目标表</w:t>
      </w:r>
      <w:bookmarkEnd w:id="2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WJM（市级）基于国产服务器的数据库软件采购项目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符合安全可靠要求，能够顺利安装新版海关数据查询系统</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1.符合安全可靠要求，能够顺利安装新版海关数据查询系统</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购置设备数量</w:t>
            </w:r>
          </w:p>
        </w:tc>
        <w:tc>
          <w:tcPr>
            <w:tcW w:w="3430" w:type="dxa"/>
            <w:vAlign w:val="center"/>
          </w:tcPr>
          <w:p>
            <w:pPr>
              <w:pStyle w:val="19"/>
            </w:pPr>
            <w:r>
              <w:t>购置设备数量</w:t>
            </w:r>
          </w:p>
        </w:tc>
        <w:tc>
          <w:tcPr>
            <w:tcW w:w="2551" w:type="dxa"/>
            <w:vAlign w:val="center"/>
          </w:tcPr>
          <w:p>
            <w:pPr>
              <w:pStyle w:val="19"/>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设备故障率</w:t>
            </w:r>
          </w:p>
        </w:tc>
        <w:tc>
          <w:tcPr>
            <w:tcW w:w="3430" w:type="dxa"/>
            <w:vAlign w:val="center"/>
          </w:tcPr>
          <w:p>
            <w:pPr>
              <w:pStyle w:val="19"/>
            </w:pPr>
            <w:r>
              <w:t>设备故障率</w:t>
            </w:r>
          </w:p>
        </w:tc>
        <w:tc>
          <w:tcPr>
            <w:tcW w:w="2551" w:type="dxa"/>
            <w:vAlign w:val="center"/>
          </w:tcPr>
          <w:p>
            <w:pPr>
              <w:pStyle w:val="19"/>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设备质量合格率</w:t>
            </w:r>
          </w:p>
        </w:tc>
        <w:tc>
          <w:tcPr>
            <w:tcW w:w="3430" w:type="dxa"/>
            <w:vAlign w:val="center"/>
          </w:tcPr>
          <w:p>
            <w:pPr>
              <w:pStyle w:val="19"/>
            </w:pPr>
            <w:r>
              <w:t>设备质量合格率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安装工程验收合格率</w:t>
            </w:r>
          </w:p>
        </w:tc>
        <w:tc>
          <w:tcPr>
            <w:tcW w:w="3430" w:type="dxa"/>
            <w:vAlign w:val="center"/>
          </w:tcPr>
          <w:p>
            <w:pPr>
              <w:pStyle w:val="19"/>
            </w:pPr>
            <w:r>
              <w:t>安装工程验收合格率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购置设备及时率</w:t>
            </w:r>
          </w:p>
        </w:tc>
        <w:tc>
          <w:tcPr>
            <w:tcW w:w="3430" w:type="dxa"/>
            <w:vAlign w:val="center"/>
          </w:tcPr>
          <w:p>
            <w:pPr>
              <w:pStyle w:val="19"/>
            </w:pPr>
            <w:r>
              <w:t>购置设备及时率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购置设备总价格</w:t>
            </w:r>
          </w:p>
        </w:tc>
        <w:tc>
          <w:tcPr>
            <w:tcW w:w="3430" w:type="dxa"/>
            <w:vAlign w:val="center"/>
          </w:tcPr>
          <w:p>
            <w:pPr>
              <w:pStyle w:val="19"/>
            </w:pPr>
            <w:r>
              <w:t>购置设备总价格</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设备采购经济性</w:t>
            </w:r>
          </w:p>
        </w:tc>
        <w:tc>
          <w:tcPr>
            <w:tcW w:w="3430" w:type="dxa"/>
            <w:vAlign w:val="center"/>
          </w:tcPr>
          <w:p>
            <w:pPr>
              <w:pStyle w:val="19"/>
            </w:pPr>
            <w:r>
              <w:t>设备采购经济性</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设备利用率</w:t>
            </w:r>
          </w:p>
        </w:tc>
        <w:tc>
          <w:tcPr>
            <w:tcW w:w="3430" w:type="dxa"/>
            <w:vAlign w:val="center"/>
          </w:tcPr>
          <w:p>
            <w:pPr>
              <w:pStyle w:val="19"/>
            </w:pPr>
            <w:r>
              <w:t>设备利用率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设备使用年限</w:t>
            </w:r>
          </w:p>
        </w:tc>
        <w:tc>
          <w:tcPr>
            <w:tcW w:w="3430" w:type="dxa"/>
            <w:vAlign w:val="center"/>
          </w:tcPr>
          <w:p>
            <w:pPr>
              <w:pStyle w:val="19"/>
            </w:pPr>
            <w:r>
              <w:t>设备使用年限</w:t>
            </w:r>
          </w:p>
        </w:tc>
        <w:tc>
          <w:tcPr>
            <w:tcW w:w="2551" w:type="dxa"/>
            <w:vAlign w:val="center"/>
          </w:tcPr>
          <w:p>
            <w:pPr>
              <w:pStyle w:val="19"/>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使用人员满意度</w:t>
            </w:r>
          </w:p>
        </w:tc>
        <w:tc>
          <w:tcPr>
            <w:tcW w:w="3430" w:type="dxa"/>
            <w:vAlign w:val="center"/>
          </w:tcPr>
          <w:p>
            <w:pPr>
              <w:pStyle w:val="19"/>
            </w:pPr>
            <w:r>
              <w:t>使用人员满意度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126830226"/>
      <w:r>
        <w:rPr>
          <w:rFonts w:ascii="方正仿宋_GBK" w:hAnsi="方正仿宋_GBK" w:eastAsia="方正仿宋_GBK" w:cs="方正仿宋_GBK"/>
          <w:color w:val="000000"/>
          <w:sz w:val="28"/>
        </w:rPr>
        <w:t>36.WJM（市级）免除查验作业费用价格评估与费用审核项目绩效目标表</w:t>
      </w:r>
      <w:bookmarkEnd w:id="2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WJM（市级）免除查验作业费用价格评估与费用审核项目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12.00</w:t>
            </w:r>
          </w:p>
        </w:tc>
        <w:tc>
          <w:tcPr>
            <w:tcW w:w="1587" w:type="dxa"/>
            <w:vAlign w:val="center"/>
          </w:tcPr>
          <w:p>
            <w:pPr>
              <w:pStyle w:val="20"/>
            </w:pPr>
            <w:r>
              <w:t>其中：财政    资金</w:t>
            </w:r>
          </w:p>
        </w:tc>
        <w:tc>
          <w:tcPr>
            <w:tcW w:w="1843" w:type="dxa"/>
            <w:vAlign w:val="center"/>
          </w:tcPr>
          <w:p>
            <w:pPr>
              <w:pStyle w:val="19"/>
            </w:pPr>
            <w:r>
              <w:t>12.00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确保免除查验费价格合理性和审核费用的精准率。</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1.确保免除查验费价格合理性和审核费用的精准率。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审核项目数量</w:t>
            </w:r>
          </w:p>
        </w:tc>
        <w:tc>
          <w:tcPr>
            <w:tcW w:w="3430" w:type="dxa"/>
            <w:vAlign w:val="center"/>
          </w:tcPr>
          <w:p>
            <w:pPr>
              <w:pStyle w:val="19"/>
            </w:pPr>
            <w:r>
              <w:t>审核项目数量</w:t>
            </w:r>
          </w:p>
        </w:tc>
        <w:tc>
          <w:tcPr>
            <w:tcW w:w="2551" w:type="dxa"/>
            <w:vAlign w:val="center"/>
          </w:tcPr>
          <w:p>
            <w:pPr>
              <w:pStyle w:val="19"/>
            </w:pPr>
            <w:r>
              <w:t>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评估项目数量</w:t>
            </w:r>
          </w:p>
        </w:tc>
        <w:tc>
          <w:tcPr>
            <w:tcW w:w="3430" w:type="dxa"/>
            <w:vAlign w:val="center"/>
          </w:tcPr>
          <w:p>
            <w:pPr>
              <w:pStyle w:val="19"/>
            </w:pPr>
            <w:r>
              <w:t>评估项目数量</w:t>
            </w:r>
          </w:p>
        </w:tc>
        <w:tc>
          <w:tcPr>
            <w:tcW w:w="2551" w:type="dxa"/>
            <w:vAlign w:val="center"/>
          </w:tcPr>
          <w:p>
            <w:pPr>
              <w:pStyle w:val="19"/>
            </w:pPr>
            <w:r>
              <w:t>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数据审核、统计准确率</w:t>
            </w:r>
          </w:p>
        </w:tc>
        <w:tc>
          <w:tcPr>
            <w:tcW w:w="3430" w:type="dxa"/>
            <w:vAlign w:val="center"/>
          </w:tcPr>
          <w:p>
            <w:pPr>
              <w:pStyle w:val="19"/>
            </w:pPr>
            <w:r>
              <w:t>数据审核、统计准确率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审核完成时间</w:t>
            </w:r>
          </w:p>
        </w:tc>
        <w:tc>
          <w:tcPr>
            <w:tcW w:w="3430" w:type="dxa"/>
            <w:vAlign w:val="center"/>
          </w:tcPr>
          <w:p>
            <w:pPr>
              <w:pStyle w:val="19"/>
            </w:pPr>
            <w:r>
              <w:t>审核完成时间</w:t>
            </w:r>
          </w:p>
        </w:tc>
        <w:tc>
          <w:tcPr>
            <w:tcW w:w="2551" w:type="dxa"/>
            <w:vAlign w:val="center"/>
          </w:tcPr>
          <w:p>
            <w:pPr>
              <w:pStyle w:val="19"/>
            </w:pPr>
            <w:r>
              <w:t>每季度一次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评估完成时间</w:t>
            </w:r>
          </w:p>
        </w:tc>
        <w:tc>
          <w:tcPr>
            <w:tcW w:w="3430" w:type="dxa"/>
            <w:vAlign w:val="center"/>
          </w:tcPr>
          <w:p>
            <w:pPr>
              <w:pStyle w:val="19"/>
            </w:pPr>
            <w:r>
              <w:t>市场询价</w:t>
            </w:r>
          </w:p>
        </w:tc>
        <w:tc>
          <w:tcPr>
            <w:tcW w:w="2551" w:type="dxa"/>
            <w:vAlign w:val="center"/>
          </w:tcPr>
          <w:p>
            <w:pPr>
              <w:pStyle w:val="19"/>
            </w:pPr>
            <w:r>
              <w:t>每年一次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项目审核成本</w:t>
            </w:r>
          </w:p>
        </w:tc>
        <w:tc>
          <w:tcPr>
            <w:tcW w:w="3430" w:type="dxa"/>
            <w:vAlign w:val="center"/>
          </w:tcPr>
          <w:p>
            <w:pPr>
              <w:pStyle w:val="19"/>
            </w:pPr>
            <w:r>
              <w:t>项目审核成本</w:t>
            </w:r>
          </w:p>
        </w:tc>
        <w:tc>
          <w:tcPr>
            <w:tcW w:w="2551" w:type="dxa"/>
            <w:vAlign w:val="center"/>
          </w:tcPr>
          <w:p>
            <w:pPr>
              <w:pStyle w:val="19"/>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企业经营业绩增长</w:t>
            </w:r>
          </w:p>
        </w:tc>
        <w:tc>
          <w:tcPr>
            <w:tcW w:w="3430" w:type="dxa"/>
            <w:vAlign w:val="center"/>
          </w:tcPr>
          <w:p>
            <w:pPr>
              <w:pStyle w:val="19"/>
            </w:pPr>
            <w:r>
              <w:t>企业经营业绩增长</w:t>
            </w:r>
          </w:p>
        </w:tc>
        <w:tc>
          <w:tcPr>
            <w:tcW w:w="2551" w:type="dxa"/>
            <w:vAlign w:val="center"/>
          </w:tcPr>
          <w:p>
            <w:pPr>
              <w:pStyle w:val="19"/>
            </w:pPr>
            <w:r>
              <w:t>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受益企业满意度</w:t>
            </w:r>
          </w:p>
        </w:tc>
        <w:tc>
          <w:tcPr>
            <w:tcW w:w="3430" w:type="dxa"/>
            <w:vAlign w:val="center"/>
          </w:tcPr>
          <w:p>
            <w:pPr>
              <w:pStyle w:val="19"/>
            </w:pPr>
            <w:r>
              <w:t>受益企业满意度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126830227"/>
      <w:r>
        <w:rPr>
          <w:rFonts w:ascii="方正仿宋_GBK" w:hAnsi="方正仿宋_GBK" w:eastAsia="方正仿宋_GBK" w:cs="方正仿宋_GBK"/>
          <w:color w:val="000000"/>
          <w:sz w:val="28"/>
        </w:rPr>
        <w:t>37.WJM（市级）商务发展评审审核论证监管等经费绩效目标表</w:t>
      </w:r>
      <w:bookmarkEnd w:id="3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WJM（市级）商务发展评审审核论证监管等经费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200.00</w:t>
            </w:r>
          </w:p>
        </w:tc>
        <w:tc>
          <w:tcPr>
            <w:tcW w:w="1587" w:type="dxa"/>
            <w:vAlign w:val="center"/>
          </w:tcPr>
          <w:p>
            <w:pPr>
              <w:pStyle w:val="20"/>
            </w:pPr>
            <w:r>
              <w:t>其中：财政    资金</w:t>
            </w:r>
          </w:p>
        </w:tc>
        <w:tc>
          <w:tcPr>
            <w:tcW w:w="1843" w:type="dxa"/>
            <w:vAlign w:val="center"/>
          </w:tcPr>
          <w:p>
            <w:pPr>
              <w:pStyle w:val="19"/>
            </w:pPr>
            <w:r>
              <w:t>200.00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按照财政资金管理有关规定，对财政专项资金申报材料进行受理初审、信用核查、第三方审核等工作，对项目立项政策制定以及建设成果进行评审验收，对已完成项目进行绩效评价及专项检查等财务管理服务。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1.按照财政资金管理有关规定，对财政专项资金申报材料进行受理初审、信用核查、第三方审核等工作，对项目立项政策制定以及建设成果进行评审验收，对已完成项目进行绩效评价及专项检查.</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完成第三方评审报告</w:t>
            </w:r>
          </w:p>
        </w:tc>
        <w:tc>
          <w:tcPr>
            <w:tcW w:w="3430" w:type="dxa"/>
            <w:vAlign w:val="center"/>
          </w:tcPr>
          <w:p>
            <w:pPr>
              <w:pStyle w:val="19"/>
            </w:pPr>
            <w:r>
              <w:t>完成第三方评审报告</w:t>
            </w:r>
          </w:p>
        </w:tc>
        <w:tc>
          <w:tcPr>
            <w:tcW w:w="2551" w:type="dxa"/>
            <w:vAlign w:val="center"/>
          </w:tcPr>
          <w:p>
            <w:pPr>
              <w:pStyle w:val="19"/>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组织接件初审项目数</w:t>
            </w:r>
          </w:p>
        </w:tc>
        <w:tc>
          <w:tcPr>
            <w:tcW w:w="3430" w:type="dxa"/>
            <w:vAlign w:val="center"/>
          </w:tcPr>
          <w:p>
            <w:pPr>
              <w:pStyle w:val="19"/>
            </w:pPr>
            <w:r>
              <w:t>组织接件初审项目数</w:t>
            </w:r>
          </w:p>
        </w:tc>
        <w:tc>
          <w:tcPr>
            <w:tcW w:w="2551" w:type="dxa"/>
            <w:vAlign w:val="center"/>
          </w:tcPr>
          <w:p>
            <w:pPr>
              <w:pStyle w:val="19"/>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开展绩效评价及专项检查</w:t>
            </w:r>
          </w:p>
        </w:tc>
        <w:tc>
          <w:tcPr>
            <w:tcW w:w="3430" w:type="dxa"/>
            <w:vAlign w:val="center"/>
          </w:tcPr>
          <w:p>
            <w:pPr>
              <w:pStyle w:val="19"/>
            </w:pPr>
            <w:r>
              <w:t>开展绩效评价及专项检查</w:t>
            </w:r>
          </w:p>
        </w:tc>
        <w:tc>
          <w:tcPr>
            <w:tcW w:w="2551" w:type="dxa"/>
            <w:vAlign w:val="center"/>
          </w:tcPr>
          <w:p>
            <w:pPr>
              <w:pStyle w:val="19"/>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组织评审、验收及专家论证</w:t>
            </w:r>
          </w:p>
        </w:tc>
        <w:tc>
          <w:tcPr>
            <w:tcW w:w="3430" w:type="dxa"/>
            <w:vAlign w:val="center"/>
          </w:tcPr>
          <w:p>
            <w:pPr>
              <w:pStyle w:val="19"/>
            </w:pPr>
            <w:r>
              <w:t>组织评审、验收及专家论证</w:t>
            </w:r>
          </w:p>
        </w:tc>
        <w:tc>
          <w:tcPr>
            <w:tcW w:w="2551" w:type="dxa"/>
            <w:vAlign w:val="center"/>
          </w:tcPr>
          <w:p>
            <w:pPr>
              <w:pStyle w:val="19"/>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购买服务验收合格</w:t>
            </w:r>
          </w:p>
        </w:tc>
        <w:tc>
          <w:tcPr>
            <w:tcW w:w="3430" w:type="dxa"/>
            <w:vAlign w:val="center"/>
          </w:tcPr>
          <w:p>
            <w:pPr>
              <w:pStyle w:val="19"/>
            </w:pPr>
            <w:r>
              <w:t>购买服务验收合格</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资金及时审核率</w:t>
            </w:r>
          </w:p>
        </w:tc>
        <w:tc>
          <w:tcPr>
            <w:tcW w:w="3430" w:type="dxa"/>
            <w:vAlign w:val="center"/>
          </w:tcPr>
          <w:p>
            <w:pPr>
              <w:pStyle w:val="19"/>
            </w:pPr>
            <w:r>
              <w:t>资金及时审核率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财务审核费用率</w:t>
            </w:r>
          </w:p>
        </w:tc>
        <w:tc>
          <w:tcPr>
            <w:tcW w:w="3430" w:type="dxa"/>
            <w:vAlign w:val="center"/>
          </w:tcPr>
          <w:p>
            <w:pPr>
              <w:pStyle w:val="19"/>
            </w:pPr>
            <w:r>
              <w:t>财务审核费用率</w:t>
            </w:r>
          </w:p>
        </w:tc>
        <w:tc>
          <w:tcPr>
            <w:tcW w:w="2551" w:type="dxa"/>
            <w:vAlign w:val="center"/>
          </w:tcPr>
          <w:p>
            <w:pPr>
              <w:pStyle w:val="19"/>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外经贸政策资金使用合规率</w:t>
            </w:r>
          </w:p>
        </w:tc>
        <w:tc>
          <w:tcPr>
            <w:tcW w:w="3430" w:type="dxa"/>
            <w:vAlign w:val="center"/>
          </w:tcPr>
          <w:p>
            <w:pPr>
              <w:pStyle w:val="19"/>
            </w:pPr>
            <w:r>
              <w:t>外经贸政策资金使用合规率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126830228"/>
      <w:r>
        <w:rPr>
          <w:rFonts w:ascii="方正仿宋_GBK" w:hAnsi="方正仿宋_GBK" w:eastAsia="方正仿宋_GBK" w:cs="方正仿宋_GBK"/>
          <w:color w:val="000000"/>
          <w:sz w:val="28"/>
        </w:rPr>
        <w:t>38.WJM（市级）世界500强项目监测工作项目绩效目标表</w:t>
      </w:r>
      <w:bookmarkEnd w:id="3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WJM（市级）世界500强项目监测工作项目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w:t>
            </w:r>
          </w:p>
        </w:tc>
        <w:tc>
          <w:tcPr>
            <w:tcW w:w="1587" w:type="dxa"/>
            <w:vAlign w:val="center"/>
          </w:tcPr>
          <w:p>
            <w:pPr>
              <w:pStyle w:val="20"/>
            </w:pPr>
            <w:r>
              <w:t>其中：财政    资金</w:t>
            </w:r>
          </w:p>
        </w:tc>
        <w:tc>
          <w:tcPr>
            <w:tcW w:w="1843" w:type="dxa"/>
            <w:vAlign w:val="center"/>
          </w:tcPr>
          <w:p>
            <w:pPr>
              <w:pStyle w:val="19"/>
            </w:pPr>
            <w:r>
              <w:t>10.00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世界500强项目监测工作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1.完成世界500强项目监测工作。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世界500强投资项目信息采集整理次数</w:t>
            </w:r>
          </w:p>
        </w:tc>
        <w:tc>
          <w:tcPr>
            <w:tcW w:w="3430" w:type="dxa"/>
            <w:vAlign w:val="center"/>
          </w:tcPr>
          <w:p>
            <w:pPr>
              <w:pStyle w:val="19"/>
            </w:pPr>
            <w:r>
              <w:t>服务次数</w:t>
            </w:r>
          </w:p>
        </w:tc>
        <w:tc>
          <w:tcPr>
            <w:tcW w:w="2551" w:type="dxa"/>
            <w:vAlign w:val="center"/>
          </w:tcPr>
          <w:p>
            <w:pPr>
              <w:pStyle w:val="19"/>
            </w:pPr>
            <w:r>
              <w:t>≥4次/年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统计数据准确率</w:t>
            </w:r>
          </w:p>
        </w:tc>
        <w:tc>
          <w:tcPr>
            <w:tcW w:w="3430" w:type="dxa"/>
            <w:vAlign w:val="center"/>
          </w:tcPr>
          <w:p>
            <w:pPr>
              <w:pStyle w:val="19"/>
            </w:pPr>
            <w:r>
              <w:t>统计数据准确率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各类信息及指数发布及时率</w:t>
            </w:r>
          </w:p>
        </w:tc>
        <w:tc>
          <w:tcPr>
            <w:tcW w:w="3430" w:type="dxa"/>
            <w:vAlign w:val="center"/>
          </w:tcPr>
          <w:p>
            <w:pPr>
              <w:pStyle w:val="19"/>
            </w:pPr>
            <w:r>
              <w:t>各类信息及指数发布及时率</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统计发布工作总成本</w:t>
            </w:r>
          </w:p>
        </w:tc>
        <w:tc>
          <w:tcPr>
            <w:tcW w:w="3430" w:type="dxa"/>
            <w:vAlign w:val="center"/>
          </w:tcPr>
          <w:p>
            <w:pPr>
              <w:pStyle w:val="19"/>
            </w:pPr>
            <w:r>
              <w:t>项目支出</w:t>
            </w:r>
          </w:p>
        </w:tc>
        <w:tc>
          <w:tcPr>
            <w:tcW w:w="2551" w:type="dxa"/>
            <w:vAlign w:val="center"/>
          </w:tcPr>
          <w:p>
            <w:pPr>
              <w:pStyle w:val="19"/>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提高外资统计工作水平，促进我市外商投资工作开展</w:t>
            </w:r>
          </w:p>
        </w:tc>
        <w:tc>
          <w:tcPr>
            <w:tcW w:w="3430" w:type="dxa"/>
            <w:vAlign w:val="center"/>
          </w:tcPr>
          <w:p>
            <w:pPr>
              <w:pStyle w:val="19"/>
            </w:pPr>
            <w:r>
              <w:t>提高外经贸统计监测相关服务工作水平，促进外经贸各项工作开展</w:t>
            </w:r>
          </w:p>
        </w:tc>
        <w:tc>
          <w:tcPr>
            <w:tcW w:w="2551" w:type="dxa"/>
            <w:vAlign w:val="center"/>
          </w:tcPr>
          <w:p>
            <w:pPr>
              <w:pStyle w:val="1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126830229"/>
      <w:r>
        <w:rPr>
          <w:rFonts w:ascii="方正仿宋_GBK" w:hAnsi="方正仿宋_GBK" w:eastAsia="方正仿宋_GBK" w:cs="方正仿宋_GBK"/>
          <w:color w:val="000000"/>
          <w:sz w:val="28"/>
        </w:rPr>
        <w:t>39.WJM（市级）天津口岸跨境贸易便利化效果评估项目绩效目标表</w:t>
      </w:r>
      <w:bookmarkEnd w:id="3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WJM（市级）天津口岸跨境贸易便利化效果评估项目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35.00</w:t>
            </w:r>
          </w:p>
        </w:tc>
        <w:tc>
          <w:tcPr>
            <w:tcW w:w="1587" w:type="dxa"/>
            <w:vAlign w:val="center"/>
          </w:tcPr>
          <w:p>
            <w:pPr>
              <w:pStyle w:val="20"/>
            </w:pPr>
            <w:r>
              <w:t>其中：财政    资金</w:t>
            </w:r>
          </w:p>
        </w:tc>
        <w:tc>
          <w:tcPr>
            <w:tcW w:w="1843" w:type="dxa"/>
            <w:vAlign w:val="center"/>
          </w:tcPr>
          <w:p>
            <w:pPr>
              <w:pStyle w:val="19"/>
            </w:pPr>
            <w:r>
              <w:t>35.00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通过评估，定期了解掌握天津口岸跨境贸易便利化政策措施实施效果，分析口岸通关物流环节存在的困难和问题，分阶段出具评估报告。</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1.通过评估，定期了解掌握天津口岸跨境贸易便利化政策措施实施效果，分析口岸通关物流环节存在的困难和问题，分阶段出具评估报告。</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评估服务期限</w:t>
            </w:r>
          </w:p>
        </w:tc>
        <w:tc>
          <w:tcPr>
            <w:tcW w:w="3430" w:type="dxa"/>
            <w:vAlign w:val="center"/>
          </w:tcPr>
          <w:p>
            <w:pPr>
              <w:pStyle w:val="19"/>
            </w:pPr>
            <w:r>
              <w:t>评估期12个月</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评估频次</w:t>
            </w:r>
          </w:p>
        </w:tc>
        <w:tc>
          <w:tcPr>
            <w:tcW w:w="3430" w:type="dxa"/>
            <w:vAlign w:val="center"/>
          </w:tcPr>
          <w:p>
            <w:pPr>
              <w:pStyle w:val="19"/>
            </w:pPr>
            <w:r>
              <w:t>开展阶段评估的次数</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评估结果反馈及时性</w:t>
            </w:r>
          </w:p>
        </w:tc>
        <w:tc>
          <w:tcPr>
            <w:tcW w:w="3430" w:type="dxa"/>
            <w:vAlign w:val="center"/>
          </w:tcPr>
          <w:p>
            <w:pPr>
              <w:pStyle w:val="19"/>
            </w:pPr>
            <w:r>
              <w:t>阶段评估结束后及时反馈情况和出具相应评估报告</w:t>
            </w:r>
          </w:p>
        </w:tc>
        <w:tc>
          <w:tcPr>
            <w:tcW w:w="2551" w:type="dxa"/>
            <w:vAlign w:val="center"/>
          </w:tcPr>
          <w:p>
            <w:pPr>
              <w:pStyle w:val="19"/>
            </w:pPr>
            <w:r>
              <w:t>≤15天（完成阶段评估后15天内反馈结果）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合同签订和执行</w:t>
            </w:r>
          </w:p>
        </w:tc>
        <w:tc>
          <w:tcPr>
            <w:tcW w:w="3430" w:type="dxa"/>
            <w:vAlign w:val="center"/>
          </w:tcPr>
          <w:p>
            <w:pPr>
              <w:pStyle w:val="19"/>
            </w:pPr>
            <w:r>
              <w:t>合同签订和按规定执行后及时付款</w:t>
            </w:r>
          </w:p>
        </w:tc>
        <w:tc>
          <w:tcPr>
            <w:tcW w:w="2551" w:type="dxa"/>
            <w:vAlign w:val="center"/>
          </w:tcPr>
          <w:p>
            <w:pPr>
              <w:pStyle w:val="19"/>
            </w:pPr>
            <w:r>
              <w:t>≤5工作日（预算执行到位后，按合同金额及时付款）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评估项目费用</w:t>
            </w:r>
          </w:p>
        </w:tc>
        <w:tc>
          <w:tcPr>
            <w:tcW w:w="3430" w:type="dxa"/>
            <w:vAlign w:val="center"/>
          </w:tcPr>
          <w:p>
            <w:pPr>
              <w:pStyle w:val="19"/>
            </w:pPr>
            <w:r>
              <w:t>该评估项目的总费用</w:t>
            </w:r>
          </w:p>
        </w:tc>
        <w:tc>
          <w:tcPr>
            <w:tcW w:w="2551" w:type="dxa"/>
            <w:vAlign w:val="center"/>
          </w:tcPr>
          <w:p>
            <w:pPr>
              <w:pStyle w:val="19"/>
            </w:pPr>
            <w:r>
              <w:t>≤35万（不高于35万元）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口岸营商环境状况</w:t>
            </w:r>
          </w:p>
        </w:tc>
        <w:tc>
          <w:tcPr>
            <w:tcW w:w="3430" w:type="dxa"/>
            <w:vAlign w:val="center"/>
          </w:tcPr>
          <w:p>
            <w:pPr>
              <w:pStyle w:val="19"/>
            </w:pPr>
            <w:r>
              <w:t>口岸营商环境状况</w:t>
            </w:r>
          </w:p>
        </w:tc>
        <w:tc>
          <w:tcPr>
            <w:tcW w:w="2551" w:type="dxa"/>
            <w:vAlign w:val="center"/>
          </w:tcPr>
          <w:p>
            <w:pPr>
              <w:pStyle w:val="19"/>
            </w:pPr>
            <w:r>
              <w:t>口岸营商环境改善提升，服务促进经济发展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3430" w:type="dxa"/>
            <w:vAlign w:val="center"/>
          </w:tcPr>
          <w:p>
            <w:pPr>
              <w:pStyle w:val="19"/>
            </w:pPr>
            <w:r>
              <w:t>从天津口岸进出口货物的企业的满意度</w:t>
            </w:r>
          </w:p>
        </w:tc>
        <w:tc>
          <w:tcPr>
            <w:tcW w:w="2551" w:type="dxa"/>
            <w:vAlign w:val="center"/>
          </w:tcPr>
          <w:p>
            <w:pPr>
              <w:pStyle w:val="19"/>
            </w:pPr>
            <w:r>
              <w:t>≥90（企业群众满意度≥90%）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126830230"/>
      <w:r>
        <w:rPr>
          <w:rFonts w:ascii="方正仿宋_GBK" w:hAnsi="方正仿宋_GBK" w:eastAsia="方正仿宋_GBK" w:cs="方正仿宋_GBK"/>
          <w:color w:val="000000"/>
          <w:sz w:val="28"/>
        </w:rPr>
        <w:t>40.WJM（市级）天津市服务贸易业务统计月度分析暨监测预警项目绩效目标表</w:t>
      </w:r>
      <w:bookmarkEnd w:id="3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WJM（市级）天津市服务贸易业务统计月度分析暨监测预警项目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通过加强对我市服务贸易企业的培训指导，推动我市商务部业务统一平台服贸直报系统的填报效率、分析效率，扩大业务数据总体规模，加强数据填报监测预警，提高数据分析的时效性，为产业决策提供及时、准确的支撑。</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通过加强对我市服务贸易企业的培训指导，推动我市商务部业务统一平台服贸直报系统的填报效率、分析效率，扩大业务数据总体规模，加强数据填报监测预警，提高数据分析的时效性，为产业决策提供及时、准确的支撑。</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系统开发完成率</w:t>
            </w:r>
          </w:p>
        </w:tc>
        <w:tc>
          <w:tcPr>
            <w:tcW w:w="3430" w:type="dxa"/>
            <w:vAlign w:val="center"/>
          </w:tcPr>
          <w:p>
            <w:pPr>
              <w:pStyle w:val="19"/>
            </w:pPr>
            <w:r>
              <w:t>系统开发完成情况</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月度分析报告数</w:t>
            </w:r>
          </w:p>
        </w:tc>
        <w:tc>
          <w:tcPr>
            <w:tcW w:w="3430" w:type="dxa"/>
            <w:vAlign w:val="center"/>
          </w:tcPr>
          <w:p>
            <w:pPr>
              <w:pStyle w:val="19"/>
            </w:pPr>
            <w:r>
              <w:t>完成月度分析报告数量</w:t>
            </w:r>
          </w:p>
        </w:tc>
        <w:tc>
          <w:tcPr>
            <w:tcW w:w="2551" w:type="dxa"/>
            <w:vAlign w:val="center"/>
          </w:tcPr>
          <w:p>
            <w:pPr>
              <w:pStyle w:val="19"/>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新增数据报送量</w:t>
            </w:r>
          </w:p>
        </w:tc>
        <w:tc>
          <w:tcPr>
            <w:tcW w:w="3430" w:type="dxa"/>
            <w:vAlign w:val="center"/>
          </w:tcPr>
          <w:p>
            <w:pPr>
              <w:pStyle w:val="19"/>
            </w:pPr>
            <w:r>
              <w:t>新增服贸企业数据报送数量</w:t>
            </w:r>
          </w:p>
        </w:tc>
        <w:tc>
          <w:tcPr>
            <w:tcW w:w="2551" w:type="dxa"/>
            <w:vAlign w:val="center"/>
          </w:tcPr>
          <w:p>
            <w:pPr>
              <w:pStyle w:val="19"/>
            </w:pPr>
            <w:r>
              <w:t>≥2万条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业务培训指导次数</w:t>
            </w:r>
          </w:p>
        </w:tc>
        <w:tc>
          <w:tcPr>
            <w:tcW w:w="3430" w:type="dxa"/>
            <w:vAlign w:val="center"/>
          </w:tcPr>
          <w:p>
            <w:pPr>
              <w:pStyle w:val="19"/>
            </w:pPr>
            <w:r>
              <w:t>全年提供业务培训指导次数</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数据加工处理完成率</w:t>
            </w:r>
          </w:p>
        </w:tc>
        <w:tc>
          <w:tcPr>
            <w:tcW w:w="3430" w:type="dxa"/>
            <w:vAlign w:val="center"/>
          </w:tcPr>
          <w:p>
            <w:pPr>
              <w:pStyle w:val="19"/>
            </w:pPr>
            <w:r>
              <w:t>按要求完成数据加工处理比率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统计数据准确率</w:t>
            </w:r>
          </w:p>
        </w:tc>
        <w:tc>
          <w:tcPr>
            <w:tcW w:w="3430" w:type="dxa"/>
            <w:vAlign w:val="center"/>
          </w:tcPr>
          <w:p>
            <w:pPr>
              <w:pStyle w:val="19"/>
            </w:pPr>
            <w:r>
              <w:t>统计分析数据的准确率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系统验收合格率</w:t>
            </w:r>
          </w:p>
        </w:tc>
        <w:tc>
          <w:tcPr>
            <w:tcW w:w="3430" w:type="dxa"/>
            <w:vAlign w:val="center"/>
          </w:tcPr>
          <w:p>
            <w:pPr>
              <w:pStyle w:val="19"/>
            </w:pPr>
            <w:r>
              <w:t>系统验收合格情况</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系统故障率</w:t>
            </w:r>
          </w:p>
        </w:tc>
        <w:tc>
          <w:tcPr>
            <w:tcW w:w="3430" w:type="dxa"/>
            <w:vAlign w:val="center"/>
          </w:tcPr>
          <w:p>
            <w:pPr>
              <w:pStyle w:val="19"/>
            </w:pPr>
            <w:r>
              <w:t>系统故障情况</w:t>
            </w:r>
          </w:p>
        </w:tc>
        <w:tc>
          <w:tcPr>
            <w:tcW w:w="2551" w:type="dxa"/>
            <w:vAlign w:val="center"/>
          </w:tcPr>
          <w:p>
            <w:pPr>
              <w:pStyle w:val="19"/>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需求响应时间</w:t>
            </w:r>
          </w:p>
        </w:tc>
        <w:tc>
          <w:tcPr>
            <w:tcW w:w="3430" w:type="dxa"/>
            <w:vAlign w:val="center"/>
          </w:tcPr>
          <w:p>
            <w:pPr>
              <w:pStyle w:val="19"/>
            </w:pPr>
            <w:r>
              <w:t>用户提出需求后的响应时间</w:t>
            </w:r>
          </w:p>
        </w:tc>
        <w:tc>
          <w:tcPr>
            <w:tcW w:w="2551" w:type="dxa"/>
            <w:vAlign w:val="center"/>
          </w:tcPr>
          <w:p>
            <w:pPr>
              <w:pStyle w:val="19"/>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统计分析发布（上报）周期</w:t>
            </w:r>
          </w:p>
        </w:tc>
        <w:tc>
          <w:tcPr>
            <w:tcW w:w="3430" w:type="dxa"/>
            <w:vAlign w:val="center"/>
          </w:tcPr>
          <w:p>
            <w:pPr>
              <w:pStyle w:val="19"/>
            </w:pPr>
            <w:r>
              <w:t>统计分析发布（上报）周期</w:t>
            </w:r>
          </w:p>
        </w:tc>
        <w:tc>
          <w:tcPr>
            <w:tcW w:w="2551" w:type="dxa"/>
            <w:vAlign w:val="center"/>
          </w:tcPr>
          <w:p>
            <w:pPr>
              <w:pStyle w:val="19"/>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系统故障修复处理时间</w:t>
            </w:r>
          </w:p>
        </w:tc>
        <w:tc>
          <w:tcPr>
            <w:tcW w:w="3430" w:type="dxa"/>
            <w:vAlign w:val="center"/>
          </w:tcPr>
          <w:p>
            <w:pPr>
              <w:pStyle w:val="19"/>
            </w:pPr>
            <w:r>
              <w:t>系统故障修复平均处理时间</w:t>
            </w:r>
          </w:p>
        </w:tc>
        <w:tc>
          <w:tcPr>
            <w:tcW w:w="2551" w:type="dxa"/>
            <w:vAlign w:val="center"/>
          </w:tcPr>
          <w:p>
            <w:pPr>
              <w:pStyle w:val="19"/>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系统运行维护响应时间</w:t>
            </w:r>
          </w:p>
        </w:tc>
        <w:tc>
          <w:tcPr>
            <w:tcW w:w="3430" w:type="dxa"/>
            <w:vAlign w:val="center"/>
          </w:tcPr>
          <w:p>
            <w:pPr>
              <w:pStyle w:val="19"/>
            </w:pPr>
            <w:r>
              <w:t>系统运行维护需求响应时间</w:t>
            </w:r>
          </w:p>
        </w:tc>
        <w:tc>
          <w:tcPr>
            <w:tcW w:w="2551" w:type="dxa"/>
            <w:vAlign w:val="center"/>
          </w:tcPr>
          <w:p>
            <w:pPr>
              <w:pStyle w:val="19"/>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服务贸易业务统计分析、监测预警与培训指导</w:t>
            </w:r>
          </w:p>
        </w:tc>
        <w:tc>
          <w:tcPr>
            <w:tcW w:w="3430" w:type="dxa"/>
            <w:vAlign w:val="center"/>
          </w:tcPr>
          <w:p>
            <w:pPr>
              <w:pStyle w:val="19"/>
            </w:pPr>
            <w:r>
              <w:t>服务贸易业务统计分析、监测预警与培训指导</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新增企业用户数量</w:t>
            </w:r>
          </w:p>
        </w:tc>
        <w:tc>
          <w:tcPr>
            <w:tcW w:w="3430" w:type="dxa"/>
            <w:vAlign w:val="center"/>
          </w:tcPr>
          <w:p>
            <w:pPr>
              <w:pStyle w:val="19"/>
            </w:pPr>
            <w:r>
              <w:t>挖掘提高服贸企业用户数量</w:t>
            </w:r>
          </w:p>
        </w:tc>
        <w:tc>
          <w:tcPr>
            <w:tcW w:w="2551" w:type="dxa"/>
            <w:vAlign w:val="center"/>
          </w:tcPr>
          <w:p>
            <w:pPr>
              <w:pStyle w:val="19"/>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生态效益指标</w:t>
            </w:r>
          </w:p>
        </w:tc>
        <w:tc>
          <w:tcPr>
            <w:tcW w:w="1332" w:type="dxa"/>
            <w:vAlign w:val="center"/>
          </w:tcPr>
          <w:p>
            <w:pPr>
              <w:pStyle w:val="19"/>
            </w:pPr>
            <w:r>
              <w:t>为各部门制定决策提供数据支持</w:t>
            </w:r>
          </w:p>
        </w:tc>
        <w:tc>
          <w:tcPr>
            <w:tcW w:w="3430" w:type="dxa"/>
            <w:vAlign w:val="center"/>
          </w:tcPr>
          <w:p>
            <w:pPr>
              <w:pStyle w:val="19"/>
            </w:pPr>
            <w:r>
              <w:t>为各部门制定决策提供数据支持</w:t>
            </w:r>
          </w:p>
        </w:tc>
        <w:tc>
          <w:tcPr>
            <w:tcW w:w="2551" w:type="dxa"/>
            <w:vAlign w:val="center"/>
          </w:tcPr>
          <w:p>
            <w:pPr>
              <w:pStyle w:val="19"/>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企业用户增长率</w:t>
            </w:r>
          </w:p>
        </w:tc>
        <w:tc>
          <w:tcPr>
            <w:tcW w:w="3430" w:type="dxa"/>
            <w:vAlign w:val="center"/>
          </w:tcPr>
          <w:p>
            <w:pPr>
              <w:pStyle w:val="19"/>
            </w:pPr>
            <w:r>
              <w:t>服贸企业用户比去年同期增长</w:t>
            </w:r>
          </w:p>
        </w:tc>
        <w:tc>
          <w:tcPr>
            <w:tcW w:w="2551" w:type="dxa"/>
            <w:vAlign w:val="center"/>
          </w:tcPr>
          <w:p>
            <w:pPr>
              <w:pStyle w:val="19"/>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商务局满意度</w:t>
            </w:r>
          </w:p>
        </w:tc>
        <w:tc>
          <w:tcPr>
            <w:tcW w:w="3430" w:type="dxa"/>
            <w:vAlign w:val="center"/>
          </w:tcPr>
          <w:p>
            <w:pPr>
              <w:pStyle w:val="19"/>
            </w:pPr>
            <w:r>
              <w:t>商务局领导和业务处室满意度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126830231"/>
      <w:r>
        <w:rPr>
          <w:rFonts w:ascii="方正仿宋_GBK" w:hAnsi="方正仿宋_GBK" w:eastAsia="方正仿宋_GBK" w:cs="方正仿宋_GBK"/>
          <w:color w:val="000000"/>
          <w:sz w:val="28"/>
        </w:rPr>
        <w:t>41.WJM（市级）天津市人民政府外商投资办公室招商活动费绩效目标表</w:t>
      </w:r>
      <w:bookmarkEnd w:id="3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WJM（市级）天津市人民政府外商投资办公室招商活动费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w:t>
            </w:r>
          </w:p>
        </w:tc>
        <w:tc>
          <w:tcPr>
            <w:tcW w:w="1587" w:type="dxa"/>
            <w:vAlign w:val="center"/>
          </w:tcPr>
          <w:p>
            <w:pPr>
              <w:pStyle w:val="20"/>
            </w:pPr>
            <w:r>
              <w:t>其中：财政    资金</w:t>
            </w:r>
          </w:p>
        </w:tc>
        <w:tc>
          <w:tcPr>
            <w:tcW w:w="1843" w:type="dxa"/>
            <w:vAlign w:val="center"/>
          </w:tcPr>
          <w:p>
            <w:pPr>
              <w:pStyle w:val="19"/>
            </w:pPr>
            <w:r>
              <w:t>70.00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推介宣传天津营商环境和招商政策，促进在谈项目，捕捉项目信息，开拓招商引资渠道，促进投资合作，提升我市利用外资质量。</w:t>
            </w:r>
            <w:r>
              <w:tab/>
            </w:r>
            <w:r>
              <w:tab/>
            </w:r>
            <w:r>
              <w:tab/>
            </w:r>
            <w:r>
              <w:tab/>
            </w:r>
            <w:r>
              <w:tab/>
            </w:r>
            <w:r>
              <w:tab/>
            </w:r>
          </w:p>
          <w:p>
            <w:pPr>
              <w:pStyle w:val="19"/>
            </w:pP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1.推介宣传天津营商环境和招商政策，促进在谈项目，捕捉项目信息，开拓招商引资渠道，促进投资合作，提升我市利用外资质量。</w:t>
            </w:r>
            <w:r>
              <w:tab/>
            </w:r>
            <w:r>
              <w:tab/>
            </w:r>
            <w:r>
              <w:tab/>
            </w:r>
            <w:r>
              <w:tab/>
            </w:r>
            <w:r>
              <w:tab/>
            </w:r>
            <w:r>
              <w:tab/>
            </w:r>
          </w:p>
          <w:p>
            <w:pPr>
              <w:pStyle w:val="19"/>
            </w:pPr>
          </w:p>
          <w:p>
            <w:pPr>
              <w:pStyle w:val="19"/>
            </w:pPr>
            <w:r>
              <w:t>2.全市全年实际使用外资较上一年度保持正增长</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举办招商活动</w:t>
            </w:r>
          </w:p>
        </w:tc>
        <w:tc>
          <w:tcPr>
            <w:tcW w:w="3430" w:type="dxa"/>
            <w:vAlign w:val="center"/>
          </w:tcPr>
          <w:p>
            <w:pPr>
              <w:pStyle w:val="19"/>
            </w:pPr>
            <w:r>
              <w:t>举办招商活动</w:t>
            </w:r>
          </w:p>
        </w:tc>
        <w:tc>
          <w:tcPr>
            <w:tcW w:w="2551" w:type="dxa"/>
            <w:vAlign w:val="center"/>
          </w:tcPr>
          <w:p>
            <w:pPr>
              <w:pStyle w:val="19"/>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招商引资政策汇编</w:t>
            </w:r>
          </w:p>
        </w:tc>
        <w:tc>
          <w:tcPr>
            <w:tcW w:w="3430" w:type="dxa"/>
            <w:vAlign w:val="center"/>
          </w:tcPr>
          <w:p>
            <w:pPr>
              <w:pStyle w:val="19"/>
            </w:pPr>
            <w:r>
              <w:t>招商引资政策汇编</w:t>
            </w:r>
          </w:p>
        </w:tc>
        <w:tc>
          <w:tcPr>
            <w:tcW w:w="2551" w:type="dxa"/>
            <w:vAlign w:val="center"/>
          </w:tcPr>
          <w:p>
            <w:pPr>
              <w:pStyle w:val="19"/>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2021年天津市国家级经开区运行监测报告》</w:t>
            </w:r>
          </w:p>
        </w:tc>
        <w:tc>
          <w:tcPr>
            <w:tcW w:w="3430" w:type="dxa"/>
            <w:vAlign w:val="center"/>
          </w:tcPr>
          <w:p>
            <w:pPr>
              <w:pStyle w:val="19"/>
            </w:pPr>
            <w:r>
              <w:t>《2021年天津市国家级经开区运行监测报告》</w:t>
            </w:r>
          </w:p>
        </w:tc>
        <w:tc>
          <w:tcPr>
            <w:tcW w:w="2551" w:type="dxa"/>
            <w:vAlign w:val="center"/>
          </w:tcPr>
          <w:p>
            <w:pPr>
              <w:pStyle w:val="19"/>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培训合格率</w:t>
            </w:r>
          </w:p>
        </w:tc>
        <w:tc>
          <w:tcPr>
            <w:tcW w:w="3430" w:type="dxa"/>
            <w:vAlign w:val="center"/>
          </w:tcPr>
          <w:p>
            <w:pPr>
              <w:pStyle w:val="19"/>
            </w:pPr>
            <w:r>
              <w:t>培训合格率</w:t>
            </w:r>
          </w:p>
        </w:tc>
        <w:tc>
          <w:tcPr>
            <w:tcW w:w="2551" w:type="dxa"/>
            <w:vAlign w:val="center"/>
          </w:tcPr>
          <w:p>
            <w:pPr>
              <w:pStyle w:val="1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活动完成时间</w:t>
            </w:r>
          </w:p>
        </w:tc>
        <w:tc>
          <w:tcPr>
            <w:tcW w:w="3430" w:type="dxa"/>
            <w:vAlign w:val="center"/>
          </w:tcPr>
          <w:p>
            <w:pPr>
              <w:pStyle w:val="19"/>
            </w:pPr>
            <w:r>
              <w:t xml:space="preserve"> 活动完成时间</w:t>
            </w:r>
          </w:p>
        </w:tc>
        <w:tc>
          <w:tcPr>
            <w:tcW w:w="2551" w:type="dxa"/>
            <w:vAlign w:val="center"/>
          </w:tcPr>
          <w:p>
            <w:pPr>
              <w:pStyle w:val="19"/>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运行成本</w:t>
            </w:r>
          </w:p>
        </w:tc>
        <w:tc>
          <w:tcPr>
            <w:tcW w:w="3430" w:type="dxa"/>
            <w:vAlign w:val="center"/>
          </w:tcPr>
          <w:p>
            <w:pPr>
              <w:pStyle w:val="19"/>
            </w:pPr>
            <w:r>
              <w:t>运行成本</w:t>
            </w:r>
          </w:p>
        </w:tc>
        <w:tc>
          <w:tcPr>
            <w:tcW w:w="2551" w:type="dxa"/>
            <w:vAlign w:val="center"/>
          </w:tcPr>
          <w:p>
            <w:pPr>
              <w:pStyle w:val="19"/>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全年稳外资成效</w:t>
            </w:r>
          </w:p>
        </w:tc>
        <w:tc>
          <w:tcPr>
            <w:tcW w:w="3430" w:type="dxa"/>
            <w:vAlign w:val="center"/>
          </w:tcPr>
          <w:p>
            <w:pPr>
              <w:pStyle w:val="19"/>
            </w:pPr>
            <w:r>
              <w:t>全年稳外资成效</w:t>
            </w:r>
          </w:p>
        </w:tc>
        <w:tc>
          <w:tcPr>
            <w:tcW w:w="2551" w:type="dxa"/>
            <w:vAlign w:val="center"/>
          </w:tcPr>
          <w:p>
            <w:pPr>
              <w:pStyle w:val="19"/>
            </w:pPr>
            <w:r>
              <w:t>完成全市利用外资指标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外商投资企业满意度</w:t>
            </w:r>
          </w:p>
        </w:tc>
        <w:tc>
          <w:tcPr>
            <w:tcW w:w="3430" w:type="dxa"/>
            <w:vAlign w:val="center"/>
          </w:tcPr>
          <w:p>
            <w:pPr>
              <w:pStyle w:val="19"/>
            </w:pPr>
            <w:r>
              <w:t>办理单位满意度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126830232"/>
      <w:r>
        <w:rPr>
          <w:rFonts w:ascii="方正仿宋_GBK" w:hAnsi="方正仿宋_GBK" w:eastAsia="方正仿宋_GBK" w:cs="方正仿宋_GBK"/>
          <w:color w:val="000000"/>
          <w:sz w:val="28"/>
        </w:rPr>
        <w:t>42.WJM（市级）推动FTA/RCEP相关服务性工作及对外直接投资统计年报工作绩效目标表</w:t>
      </w:r>
      <w:bookmarkEnd w:id="3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WJM（市级）推动FTA/RCEP相关服务性工作及对外直接投资统计年报工作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35.00</w:t>
            </w:r>
          </w:p>
        </w:tc>
        <w:tc>
          <w:tcPr>
            <w:tcW w:w="1587" w:type="dxa"/>
            <w:vAlign w:val="center"/>
          </w:tcPr>
          <w:p>
            <w:pPr>
              <w:pStyle w:val="20"/>
            </w:pPr>
            <w:r>
              <w:t>其中：财政    资金</w:t>
            </w:r>
          </w:p>
        </w:tc>
        <w:tc>
          <w:tcPr>
            <w:tcW w:w="1843" w:type="dxa"/>
            <w:vAlign w:val="center"/>
          </w:tcPr>
          <w:p>
            <w:pPr>
              <w:pStyle w:val="19"/>
            </w:pPr>
            <w:r>
              <w:t>35.00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推动FTA/RCEP相关服务性工作及对外直接投资统计年报工作</w:t>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1.全面了解我市外向型企业把握FTA//RCEP相关优惠政策措施情况，推动落实。</w:t>
            </w:r>
          </w:p>
          <w:p>
            <w:pPr>
              <w:pStyle w:val="19"/>
            </w:pPr>
            <w:r>
              <w:t>2.顺利完成我市对外直接投资统计年报工作，通过商务部年度考核。</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覆盖我市企业数量</w:t>
            </w:r>
          </w:p>
        </w:tc>
        <w:tc>
          <w:tcPr>
            <w:tcW w:w="3430" w:type="dxa"/>
            <w:vAlign w:val="center"/>
          </w:tcPr>
          <w:p>
            <w:pPr>
              <w:pStyle w:val="19"/>
            </w:pPr>
            <w:r>
              <w:t>覆盖我市企业数量</w:t>
            </w:r>
          </w:p>
        </w:tc>
        <w:tc>
          <w:tcPr>
            <w:tcW w:w="2551" w:type="dxa"/>
            <w:vAlign w:val="center"/>
          </w:tcPr>
          <w:p>
            <w:pPr>
              <w:pStyle w:val="19"/>
            </w:pPr>
            <w:r>
              <w:t>≥5000家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组织专场培训</w:t>
            </w:r>
          </w:p>
        </w:tc>
        <w:tc>
          <w:tcPr>
            <w:tcW w:w="3430" w:type="dxa"/>
            <w:vAlign w:val="center"/>
          </w:tcPr>
          <w:p>
            <w:pPr>
              <w:pStyle w:val="19"/>
            </w:pPr>
            <w:r>
              <w:t>组织专场培训</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资金使用时限</w:t>
            </w:r>
          </w:p>
        </w:tc>
        <w:tc>
          <w:tcPr>
            <w:tcW w:w="3430" w:type="dxa"/>
            <w:vAlign w:val="center"/>
          </w:tcPr>
          <w:p>
            <w:pPr>
              <w:pStyle w:val="19"/>
            </w:pPr>
            <w:r>
              <w:t>资金使用时限</w:t>
            </w:r>
          </w:p>
        </w:tc>
        <w:tc>
          <w:tcPr>
            <w:tcW w:w="2551" w:type="dxa"/>
            <w:vAlign w:val="center"/>
          </w:tcPr>
          <w:p>
            <w:pPr>
              <w:pStyle w:val="19"/>
            </w:pPr>
            <w:r>
              <w:t>2023年内完成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政府购买服务成本</w:t>
            </w:r>
          </w:p>
        </w:tc>
        <w:tc>
          <w:tcPr>
            <w:tcW w:w="3430" w:type="dxa"/>
            <w:vAlign w:val="center"/>
          </w:tcPr>
          <w:p>
            <w:pPr>
              <w:pStyle w:val="19"/>
            </w:pPr>
            <w:r>
              <w:t>政府购买服务成本</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覆盖我市企业数量</w:t>
            </w:r>
          </w:p>
        </w:tc>
        <w:tc>
          <w:tcPr>
            <w:tcW w:w="3430" w:type="dxa"/>
            <w:vAlign w:val="center"/>
          </w:tcPr>
          <w:p>
            <w:pPr>
              <w:pStyle w:val="19"/>
            </w:pPr>
            <w:r>
              <w:t>覆盖我市企业数量</w:t>
            </w:r>
          </w:p>
        </w:tc>
        <w:tc>
          <w:tcPr>
            <w:tcW w:w="2551" w:type="dxa"/>
            <w:vAlign w:val="center"/>
          </w:tcPr>
          <w:p>
            <w:pPr>
              <w:pStyle w:val="19"/>
            </w:pPr>
            <w:r>
              <w:t>≥2000家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组织专场培训</w:t>
            </w:r>
          </w:p>
        </w:tc>
        <w:tc>
          <w:tcPr>
            <w:tcW w:w="3430" w:type="dxa"/>
            <w:vAlign w:val="center"/>
          </w:tcPr>
          <w:p>
            <w:pPr>
              <w:pStyle w:val="19"/>
            </w:pPr>
            <w:r>
              <w:t>组织专场培训</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资金使用时限</w:t>
            </w:r>
          </w:p>
        </w:tc>
        <w:tc>
          <w:tcPr>
            <w:tcW w:w="3430" w:type="dxa"/>
            <w:vAlign w:val="center"/>
          </w:tcPr>
          <w:p>
            <w:pPr>
              <w:pStyle w:val="19"/>
            </w:pPr>
            <w:r>
              <w:t>资金使用时限</w:t>
            </w:r>
          </w:p>
        </w:tc>
        <w:tc>
          <w:tcPr>
            <w:tcW w:w="2551" w:type="dxa"/>
            <w:vAlign w:val="center"/>
          </w:tcPr>
          <w:p>
            <w:pPr>
              <w:pStyle w:val="19"/>
            </w:pPr>
            <w:r>
              <w:t>2023年内完成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政府购买服务成本</w:t>
            </w:r>
          </w:p>
        </w:tc>
        <w:tc>
          <w:tcPr>
            <w:tcW w:w="3430" w:type="dxa"/>
            <w:vAlign w:val="center"/>
          </w:tcPr>
          <w:p>
            <w:pPr>
              <w:pStyle w:val="19"/>
            </w:pPr>
            <w:r>
              <w:t>政府购买服务成本</w:t>
            </w:r>
          </w:p>
        </w:tc>
        <w:tc>
          <w:tcPr>
            <w:tcW w:w="2551" w:type="dxa"/>
            <w:vAlign w:val="center"/>
          </w:tcPr>
          <w:p>
            <w:pPr>
              <w:pStyle w:val="19"/>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FTA-RCEP在我市实施</w:t>
            </w:r>
          </w:p>
        </w:tc>
        <w:tc>
          <w:tcPr>
            <w:tcW w:w="3430" w:type="dxa"/>
            <w:vAlign w:val="center"/>
          </w:tcPr>
          <w:p>
            <w:pPr>
              <w:pStyle w:val="19"/>
            </w:pPr>
            <w:r>
              <w:t>FTA-RCEP在我市实施</w:t>
            </w:r>
          </w:p>
        </w:tc>
        <w:tc>
          <w:tcPr>
            <w:tcW w:w="2551" w:type="dxa"/>
            <w:vAlign w:val="center"/>
          </w:tcPr>
          <w:p>
            <w:pPr>
              <w:pStyle w:val="19"/>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年报统计管理工作</w:t>
            </w:r>
          </w:p>
        </w:tc>
        <w:tc>
          <w:tcPr>
            <w:tcW w:w="3430" w:type="dxa"/>
            <w:vAlign w:val="center"/>
          </w:tcPr>
          <w:p>
            <w:pPr>
              <w:pStyle w:val="19"/>
            </w:pPr>
            <w:r>
              <w:t>年报统计管理工作</w:t>
            </w:r>
          </w:p>
        </w:tc>
        <w:tc>
          <w:tcPr>
            <w:tcW w:w="2551" w:type="dxa"/>
            <w:vAlign w:val="center"/>
          </w:tcPr>
          <w:p>
            <w:pPr>
              <w:pStyle w:val="19"/>
            </w:pPr>
            <w:r>
              <w:t>有效规范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3430" w:type="dxa"/>
            <w:vAlign w:val="center"/>
          </w:tcPr>
          <w:p>
            <w:pPr>
              <w:pStyle w:val="19"/>
            </w:pPr>
            <w:r>
              <w:t>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126830233"/>
      <w:r>
        <w:rPr>
          <w:rFonts w:ascii="方正仿宋_GBK" w:hAnsi="方正仿宋_GBK" w:eastAsia="方正仿宋_GBK" w:cs="方正仿宋_GBK"/>
          <w:color w:val="000000"/>
          <w:sz w:val="28"/>
        </w:rPr>
        <w:t>43.WJM（市级）外经贸开拓对接活动费用绩效目标表</w:t>
      </w:r>
      <w:bookmarkEnd w:id="3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WJM（市级）外经贸开拓对接活动费用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160.24</w:t>
            </w:r>
          </w:p>
        </w:tc>
        <w:tc>
          <w:tcPr>
            <w:tcW w:w="1587" w:type="dxa"/>
            <w:vAlign w:val="center"/>
          </w:tcPr>
          <w:p>
            <w:pPr>
              <w:pStyle w:val="20"/>
            </w:pPr>
            <w:r>
              <w:t>其中：财政    资金</w:t>
            </w:r>
          </w:p>
        </w:tc>
        <w:tc>
          <w:tcPr>
            <w:tcW w:w="1843" w:type="dxa"/>
            <w:vAlign w:val="center"/>
          </w:tcPr>
          <w:p>
            <w:pPr>
              <w:pStyle w:val="19"/>
            </w:pPr>
            <w:r>
              <w:t>160.24</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境内外重点展会和经贸洽谈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1.利用展会和对接洽谈会等平台帮助企业开拓国际国内市场</w:t>
            </w:r>
          </w:p>
          <w:p>
            <w:pPr>
              <w:pStyle w:val="19"/>
            </w:pPr>
            <w:r>
              <w:t>2.组织企业参加中国进出口商品交易会、东盟博览会等一系列展会</w:t>
            </w:r>
          </w:p>
          <w:p>
            <w:pPr>
              <w:pStyle w:val="19"/>
            </w:pPr>
            <w:r>
              <w:t>3.组织参加中非论坛、做好境外风险防范等工作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参展（与）企业数量</w:t>
            </w:r>
          </w:p>
        </w:tc>
        <w:tc>
          <w:tcPr>
            <w:tcW w:w="3430" w:type="dxa"/>
            <w:vAlign w:val="center"/>
          </w:tcPr>
          <w:p>
            <w:pPr>
              <w:pStyle w:val="19"/>
            </w:pPr>
            <w:r>
              <w:t>各展会组织参展企业数量</w:t>
            </w:r>
          </w:p>
        </w:tc>
        <w:tc>
          <w:tcPr>
            <w:tcW w:w="2551" w:type="dxa"/>
            <w:vAlign w:val="center"/>
          </w:tcPr>
          <w:p>
            <w:pPr>
              <w:pStyle w:val="19"/>
            </w:pPr>
            <w:r>
              <w:t>≥600家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组织参加各类活动</w:t>
            </w:r>
          </w:p>
        </w:tc>
        <w:tc>
          <w:tcPr>
            <w:tcW w:w="3430" w:type="dxa"/>
            <w:vAlign w:val="center"/>
          </w:tcPr>
          <w:p>
            <w:pPr>
              <w:pStyle w:val="19"/>
            </w:pPr>
            <w:r>
              <w:t>组织活动场次</w:t>
            </w:r>
          </w:p>
        </w:tc>
        <w:tc>
          <w:tcPr>
            <w:tcW w:w="2551" w:type="dxa"/>
            <w:vAlign w:val="center"/>
          </w:tcPr>
          <w:p>
            <w:pPr>
              <w:pStyle w:val="19"/>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较好完成商务促进活动</w:t>
            </w:r>
          </w:p>
        </w:tc>
        <w:tc>
          <w:tcPr>
            <w:tcW w:w="3430" w:type="dxa"/>
            <w:vAlign w:val="center"/>
          </w:tcPr>
          <w:p>
            <w:pPr>
              <w:pStyle w:val="19"/>
            </w:pPr>
            <w:r>
              <w:t>较好完成商务促进活动</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促进我市企业洽谈成交</w:t>
            </w:r>
          </w:p>
        </w:tc>
        <w:tc>
          <w:tcPr>
            <w:tcW w:w="3430" w:type="dxa"/>
            <w:vAlign w:val="center"/>
          </w:tcPr>
          <w:p>
            <w:pPr>
              <w:pStyle w:val="19"/>
            </w:pPr>
            <w:r>
              <w:t>促进我市企业洽谈成交</w:t>
            </w:r>
          </w:p>
        </w:tc>
        <w:tc>
          <w:tcPr>
            <w:tcW w:w="2551" w:type="dxa"/>
            <w:vAlign w:val="center"/>
          </w:tcPr>
          <w:p>
            <w:pPr>
              <w:pStyle w:val="19"/>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各活动资金使用合规率</w:t>
            </w:r>
          </w:p>
        </w:tc>
        <w:tc>
          <w:tcPr>
            <w:tcW w:w="3430" w:type="dxa"/>
            <w:vAlign w:val="center"/>
          </w:tcPr>
          <w:p>
            <w:pPr>
              <w:pStyle w:val="19"/>
            </w:pPr>
            <w:r>
              <w:t>各活动资金使用合规率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活动如期完成率</w:t>
            </w:r>
          </w:p>
        </w:tc>
        <w:tc>
          <w:tcPr>
            <w:tcW w:w="3430" w:type="dxa"/>
            <w:vAlign w:val="center"/>
          </w:tcPr>
          <w:p>
            <w:pPr>
              <w:pStyle w:val="19"/>
            </w:pPr>
            <w:r>
              <w:t>活动如期完成率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各展会费用支出金额</w:t>
            </w:r>
          </w:p>
        </w:tc>
        <w:tc>
          <w:tcPr>
            <w:tcW w:w="3430" w:type="dxa"/>
            <w:vAlign w:val="center"/>
          </w:tcPr>
          <w:p>
            <w:pPr>
              <w:pStyle w:val="19"/>
            </w:pPr>
            <w:r>
              <w:t>各展会费用支出金额</w:t>
            </w:r>
          </w:p>
        </w:tc>
        <w:tc>
          <w:tcPr>
            <w:tcW w:w="2551" w:type="dxa"/>
            <w:vAlign w:val="center"/>
          </w:tcPr>
          <w:p>
            <w:pPr>
              <w:pStyle w:val="19"/>
            </w:pPr>
            <w:r>
              <w:t>≤120.24万元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其他活动支出金额</w:t>
            </w:r>
          </w:p>
        </w:tc>
        <w:tc>
          <w:tcPr>
            <w:tcW w:w="3430" w:type="dxa"/>
            <w:vAlign w:val="center"/>
          </w:tcPr>
          <w:p>
            <w:pPr>
              <w:pStyle w:val="19"/>
            </w:pPr>
            <w:r>
              <w:t>其他活动支出金额</w:t>
            </w:r>
          </w:p>
        </w:tc>
        <w:tc>
          <w:tcPr>
            <w:tcW w:w="2551" w:type="dxa"/>
            <w:vAlign w:val="center"/>
          </w:tcPr>
          <w:p>
            <w:pPr>
              <w:pStyle w:val="19"/>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推介天津商务发展政策</w:t>
            </w:r>
          </w:p>
        </w:tc>
        <w:tc>
          <w:tcPr>
            <w:tcW w:w="3430" w:type="dxa"/>
            <w:vAlign w:val="center"/>
          </w:tcPr>
          <w:p>
            <w:pPr>
              <w:pStyle w:val="19"/>
            </w:pPr>
            <w:r>
              <w:t>推介天津商务发展政策</w:t>
            </w:r>
          </w:p>
        </w:tc>
        <w:tc>
          <w:tcPr>
            <w:tcW w:w="2551" w:type="dxa"/>
            <w:vAlign w:val="center"/>
          </w:tcPr>
          <w:p>
            <w:pPr>
              <w:pStyle w:val="19"/>
            </w:pPr>
            <w:r>
              <w:t>达到预期效果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促进产业招商</w:t>
            </w:r>
          </w:p>
        </w:tc>
        <w:tc>
          <w:tcPr>
            <w:tcW w:w="3430" w:type="dxa"/>
            <w:vAlign w:val="center"/>
          </w:tcPr>
          <w:p>
            <w:pPr>
              <w:pStyle w:val="19"/>
            </w:pPr>
            <w:r>
              <w:t>促进产业招商</w:t>
            </w:r>
          </w:p>
        </w:tc>
        <w:tc>
          <w:tcPr>
            <w:tcW w:w="2551" w:type="dxa"/>
            <w:vAlign w:val="center"/>
          </w:tcPr>
          <w:p>
            <w:pPr>
              <w:pStyle w:val="19"/>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扩大我市国际贸易影响力</w:t>
            </w:r>
          </w:p>
        </w:tc>
        <w:tc>
          <w:tcPr>
            <w:tcW w:w="3430" w:type="dxa"/>
            <w:vAlign w:val="center"/>
          </w:tcPr>
          <w:p>
            <w:pPr>
              <w:pStyle w:val="19"/>
            </w:pPr>
            <w:r>
              <w:t>扩大我市国际贸易影响力</w:t>
            </w:r>
          </w:p>
        </w:tc>
        <w:tc>
          <w:tcPr>
            <w:tcW w:w="2551" w:type="dxa"/>
            <w:vAlign w:val="center"/>
          </w:tcPr>
          <w:p>
            <w:pPr>
              <w:pStyle w:val="19"/>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满意度</w:t>
            </w:r>
          </w:p>
        </w:tc>
        <w:tc>
          <w:tcPr>
            <w:tcW w:w="3430" w:type="dxa"/>
            <w:vAlign w:val="center"/>
          </w:tcPr>
          <w:p>
            <w:pPr>
              <w:pStyle w:val="19"/>
            </w:pPr>
            <w:r>
              <w:t>参展（与）企业满意度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126830234"/>
      <w:r>
        <w:rPr>
          <w:rFonts w:ascii="方正仿宋_GBK" w:hAnsi="方正仿宋_GBK" w:eastAsia="方正仿宋_GBK" w:cs="方正仿宋_GBK"/>
          <w:color w:val="000000"/>
          <w:sz w:val="28"/>
        </w:rPr>
        <w:t>44.WJM（市级）外贸数据统计监测服务性工作项目绩效目标表</w:t>
      </w:r>
      <w:bookmarkEnd w:id="3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WJM（市级）外贸数据统计监测服务性工作项目</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40.00</w:t>
            </w:r>
          </w:p>
        </w:tc>
        <w:tc>
          <w:tcPr>
            <w:tcW w:w="1587" w:type="dxa"/>
            <w:vAlign w:val="center"/>
          </w:tcPr>
          <w:p>
            <w:pPr>
              <w:pStyle w:val="20"/>
            </w:pPr>
            <w:r>
              <w:t>其中：财政    资金</w:t>
            </w:r>
          </w:p>
        </w:tc>
        <w:tc>
          <w:tcPr>
            <w:tcW w:w="1843" w:type="dxa"/>
            <w:vAlign w:val="center"/>
          </w:tcPr>
          <w:p>
            <w:pPr>
              <w:pStyle w:val="19"/>
            </w:pPr>
            <w:r>
              <w:t>40.00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外贸数据统计监测服务性工作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1.完成海关数据服务性工作，包括：海关数据采集、获取工作；数据矫正、调整工作；数据转换、导入、归类、维护工作；数据转发；数据分析汇总；数据资料文件维护；编写总结与报告等工作。</w:t>
            </w:r>
            <w:r>
              <w:tab/>
            </w:r>
            <w:r>
              <w:tab/>
            </w:r>
            <w:r>
              <w:tab/>
            </w:r>
            <w:r>
              <w:tab/>
            </w:r>
            <w:r>
              <w:tab/>
            </w:r>
            <w:r>
              <w:tab/>
            </w:r>
          </w:p>
          <w:p>
            <w:pPr>
              <w:pStyle w:val="19"/>
            </w:pPr>
          </w:p>
          <w:p>
            <w:pPr>
              <w:pStyle w:val="19"/>
            </w:pPr>
            <w:r>
              <w:t>2.完成外贸监测服务性工作，包括：数据催报、审核、督报、监测工作；数据分析汇总；数据资料文件维护；编写总结与报告等工作。</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海关明细数据整理次数</w:t>
            </w:r>
          </w:p>
        </w:tc>
        <w:tc>
          <w:tcPr>
            <w:tcW w:w="3430" w:type="dxa"/>
            <w:vAlign w:val="center"/>
          </w:tcPr>
          <w:p>
            <w:pPr>
              <w:pStyle w:val="19"/>
            </w:pPr>
            <w:r>
              <w:t>海关明细数据整理次数</w:t>
            </w:r>
          </w:p>
        </w:tc>
        <w:tc>
          <w:tcPr>
            <w:tcW w:w="2551" w:type="dxa"/>
            <w:vAlign w:val="center"/>
          </w:tcPr>
          <w:p>
            <w:pPr>
              <w:pStyle w:val="19"/>
            </w:pPr>
            <w:r>
              <w:t>≥12次/年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外贸、外资直报分析报告编制次数</w:t>
            </w:r>
          </w:p>
        </w:tc>
        <w:tc>
          <w:tcPr>
            <w:tcW w:w="3430" w:type="dxa"/>
            <w:vAlign w:val="center"/>
          </w:tcPr>
          <w:p>
            <w:pPr>
              <w:pStyle w:val="19"/>
            </w:pPr>
            <w:r>
              <w:t>外贸、外资直报分析报告编制次数</w:t>
            </w:r>
          </w:p>
        </w:tc>
        <w:tc>
          <w:tcPr>
            <w:tcW w:w="2551" w:type="dxa"/>
            <w:vAlign w:val="center"/>
          </w:tcPr>
          <w:p>
            <w:pPr>
              <w:pStyle w:val="19"/>
            </w:pPr>
            <w:r>
              <w:t>≥12次/年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外贸、外资监测样本企业家数</w:t>
            </w:r>
          </w:p>
        </w:tc>
        <w:tc>
          <w:tcPr>
            <w:tcW w:w="3430" w:type="dxa"/>
            <w:vAlign w:val="center"/>
          </w:tcPr>
          <w:p>
            <w:pPr>
              <w:pStyle w:val="19"/>
            </w:pPr>
            <w:r>
              <w:t>外贸、外资监测样本企业家数</w:t>
            </w:r>
          </w:p>
        </w:tc>
        <w:tc>
          <w:tcPr>
            <w:tcW w:w="2551" w:type="dxa"/>
            <w:vAlign w:val="center"/>
          </w:tcPr>
          <w:p>
            <w:pPr>
              <w:pStyle w:val="19"/>
            </w:pPr>
            <w:r>
              <w:t>≥300家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外贸数据统计监测准确率</w:t>
            </w:r>
          </w:p>
        </w:tc>
        <w:tc>
          <w:tcPr>
            <w:tcW w:w="3430" w:type="dxa"/>
            <w:vAlign w:val="center"/>
          </w:tcPr>
          <w:p>
            <w:pPr>
              <w:pStyle w:val="19"/>
            </w:pPr>
            <w:r>
              <w:t>外贸数据统计监测准确率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各类信息及指数发布及时率</w:t>
            </w:r>
          </w:p>
        </w:tc>
        <w:tc>
          <w:tcPr>
            <w:tcW w:w="3430" w:type="dxa"/>
            <w:vAlign w:val="center"/>
          </w:tcPr>
          <w:p>
            <w:pPr>
              <w:pStyle w:val="19"/>
            </w:pPr>
            <w:r>
              <w:t>各类信息及指数发布及时率</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统计发布工作总成本</w:t>
            </w:r>
          </w:p>
        </w:tc>
        <w:tc>
          <w:tcPr>
            <w:tcW w:w="3430" w:type="dxa"/>
            <w:vAlign w:val="center"/>
          </w:tcPr>
          <w:p>
            <w:pPr>
              <w:pStyle w:val="19"/>
            </w:pPr>
            <w:r>
              <w:t>项目支出</w:t>
            </w:r>
          </w:p>
        </w:tc>
        <w:tc>
          <w:tcPr>
            <w:tcW w:w="2551" w:type="dxa"/>
            <w:vAlign w:val="center"/>
          </w:tcPr>
          <w:p>
            <w:pPr>
              <w:pStyle w:val="19"/>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提高外贸数据统计监测分析服务工作水平</w:t>
            </w:r>
          </w:p>
        </w:tc>
        <w:tc>
          <w:tcPr>
            <w:tcW w:w="3430" w:type="dxa"/>
            <w:vAlign w:val="center"/>
          </w:tcPr>
          <w:p>
            <w:pPr>
              <w:pStyle w:val="19"/>
            </w:pPr>
            <w:r>
              <w:t>提高外贸数据统计监测分析服务工作水平</w:t>
            </w:r>
          </w:p>
        </w:tc>
        <w:tc>
          <w:tcPr>
            <w:tcW w:w="2551" w:type="dxa"/>
            <w:vAlign w:val="center"/>
          </w:tcPr>
          <w:p>
            <w:pPr>
              <w:pStyle w:val="1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126830235"/>
      <w:r>
        <w:rPr>
          <w:rFonts w:ascii="方正仿宋_GBK" w:hAnsi="方正仿宋_GBK" w:eastAsia="方正仿宋_GBK" w:cs="方正仿宋_GBK"/>
          <w:color w:val="000000"/>
          <w:sz w:val="28"/>
        </w:rPr>
        <w:t>45.WJM（市级）外资统计项目绩效目标表</w:t>
      </w:r>
      <w:bookmarkEnd w:id="3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WJM（市级）外资统计项目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外资实际到位监测统计工作、外资重点项目监测统计工作。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1.外资实际到位监测统计工作、外资重点项目监测统计工作。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数据对接次数</w:t>
            </w:r>
          </w:p>
        </w:tc>
        <w:tc>
          <w:tcPr>
            <w:tcW w:w="3430" w:type="dxa"/>
            <w:vAlign w:val="center"/>
          </w:tcPr>
          <w:p>
            <w:pPr>
              <w:pStyle w:val="19"/>
            </w:pPr>
            <w:r>
              <w:t>服务次数</w:t>
            </w:r>
          </w:p>
        </w:tc>
        <w:tc>
          <w:tcPr>
            <w:tcW w:w="2551" w:type="dxa"/>
            <w:vAlign w:val="center"/>
          </w:tcPr>
          <w:p>
            <w:pPr>
              <w:pStyle w:val="19"/>
            </w:pPr>
            <w:r>
              <w:t>≥20次/年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统计数据准确率</w:t>
            </w:r>
          </w:p>
        </w:tc>
        <w:tc>
          <w:tcPr>
            <w:tcW w:w="3430" w:type="dxa"/>
            <w:vAlign w:val="center"/>
          </w:tcPr>
          <w:p>
            <w:pPr>
              <w:pStyle w:val="19"/>
            </w:pPr>
            <w:r>
              <w:t>统计数据准确率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各类信息及指数发布及时率</w:t>
            </w:r>
          </w:p>
        </w:tc>
        <w:tc>
          <w:tcPr>
            <w:tcW w:w="3430" w:type="dxa"/>
            <w:vAlign w:val="center"/>
          </w:tcPr>
          <w:p>
            <w:pPr>
              <w:pStyle w:val="19"/>
            </w:pPr>
            <w:r>
              <w:t>各类信息及指数发布及时率</w:t>
            </w:r>
          </w:p>
        </w:tc>
        <w:tc>
          <w:tcPr>
            <w:tcW w:w="2551" w:type="dxa"/>
            <w:vAlign w:val="center"/>
          </w:tcPr>
          <w:p>
            <w:pPr>
              <w:pStyle w:val="1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成本费用</w:t>
            </w:r>
          </w:p>
        </w:tc>
        <w:tc>
          <w:tcPr>
            <w:tcW w:w="3430" w:type="dxa"/>
            <w:vAlign w:val="center"/>
          </w:tcPr>
          <w:p>
            <w:pPr>
              <w:pStyle w:val="19"/>
            </w:pPr>
            <w:r>
              <w:t>成本费用</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提高外经贸统计监测相关服务工作水平，促进外经贸各项工作开展</w:t>
            </w:r>
          </w:p>
        </w:tc>
        <w:tc>
          <w:tcPr>
            <w:tcW w:w="3430" w:type="dxa"/>
            <w:vAlign w:val="center"/>
          </w:tcPr>
          <w:p>
            <w:pPr>
              <w:pStyle w:val="19"/>
            </w:pPr>
            <w:r>
              <w:t>提高外经贸统计监测相关服务工作水平，促进外经贸各项工作开展</w:t>
            </w:r>
          </w:p>
        </w:tc>
        <w:tc>
          <w:tcPr>
            <w:tcW w:w="2551" w:type="dxa"/>
            <w:vAlign w:val="center"/>
          </w:tcPr>
          <w:p>
            <w:pPr>
              <w:pStyle w:val="1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126830236"/>
      <w:r>
        <w:rPr>
          <w:rFonts w:ascii="方正仿宋_GBK" w:hAnsi="方正仿宋_GBK" w:eastAsia="方正仿宋_GBK" w:cs="方正仿宋_GBK"/>
          <w:color w:val="000000"/>
          <w:sz w:val="28"/>
        </w:rPr>
        <w:t>46.WJM（中央）2022年境内国际性展会项目绩效目标表</w:t>
      </w:r>
      <w:bookmarkEnd w:id="3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WJM（中央）2022年境内国际性展会项目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200.00</w:t>
            </w:r>
          </w:p>
        </w:tc>
        <w:tc>
          <w:tcPr>
            <w:tcW w:w="1587" w:type="dxa"/>
            <w:vAlign w:val="center"/>
          </w:tcPr>
          <w:p>
            <w:pPr>
              <w:pStyle w:val="20"/>
            </w:pPr>
            <w:r>
              <w:t>其中：财政    资金</w:t>
            </w:r>
          </w:p>
        </w:tc>
        <w:tc>
          <w:tcPr>
            <w:tcW w:w="1843" w:type="dxa"/>
            <w:vAlign w:val="center"/>
          </w:tcPr>
          <w:p>
            <w:pPr>
              <w:pStyle w:val="19"/>
            </w:pPr>
            <w:r>
              <w:t>200.00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2022年境内国际性展会项目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支持我市企业参加境内国际性展会，开拓国内国际市场，实现内外贸双轮驱动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支持项目数</w:t>
            </w:r>
          </w:p>
        </w:tc>
        <w:tc>
          <w:tcPr>
            <w:tcW w:w="3430" w:type="dxa"/>
            <w:vAlign w:val="center"/>
          </w:tcPr>
          <w:p>
            <w:pPr>
              <w:pStyle w:val="19"/>
            </w:pPr>
            <w:r>
              <w:t>支持项目数</w:t>
            </w:r>
          </w:p>
        </w:tc>
        <w:tc>
          <w:tcPr>
            <w:tcW w:w="2551" w:type="dxa"/>
            <w:vAlign w:val="center"/>
          </w:tcPr>
          <w:p>
            <w:pPr>
              <w:pStyle w:val="19"/>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符合条件企业申请通过率</w:t>
            </w:r>
          </w:p>
        </w:tc>
        <w:tc>
          <w:tcPr>
            <w:tcW w:w="3430" w:type="dxa"/>
            <w:vAlign w:val="center"/>
          </w:tcPr>
          <w:p>
            <w:pPr>
              <w:pStyle w:val="19"/>
            </w:pPr>
            <w:r>
              <w:t>符合条件企业申请通过率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完成兑付时间</w:t>
            </w:r>
          </w:p>
        </w:tc>
        <w:tc>
          <w:tcPr>
            <w:tcW w:w="3430" w:type="dxa"/>
            <w:vAlign w:val="center"/>
          </w:tcPr>
          <w:p>
            <w:pPr>
              <w:pStyle w:val="19"/>
            </w:pPr>
            <w:r>
              <w:t>完成兑付时间</w:t>
            </w:r>
          </w:p>
        </w:tc>
        <w:tc>
          <w:tcPr>
            <w:tcW w:w="2551" w:type="dxa"/>
            <w:vAlign w:val="center"/>
          </w:tcPr>
          <w:p>
            <w:pPr>
              <w:pStyle w:val="19"/>
            </w:pPr>
            <w:r>
              <w:t>2023年6月底前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降低企业经营成本</w:t>
            </w:r>
          </w:p>
        </w:tc>
        <w:tc>
          <w:tcPr>
            <w:tcW w:w="3430" w:type="dxa"/>
            <w:vAlign w:val="center"/>
          </w:tcPr>
          <w:p>
            <w:pPr>
              <w:pStyle w:val="19"/>
            </w:pPr>
            <w:r>
              <w:t>降低企业经营成本</w:t>
            </w:r>
          </w:p>
        </w:tc>
        <w:tc>
          <w:tcPr>
            <w:tcW w:w="2551" w:type="dxa"/>
            <w:vAlign w:val="center"/>
          </w:tcPr>
          <w:p>
            <w:pPr>
              <w:pStyle w:val="19"/>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提升企业开拓市场能力</w:t>
            </w:r>
          </w:p>
        </w:tc>
        <w:tc>
          <w:tcPr>
            <w:tcW w:w="3430" w:type="dxa"/>
            <w:vAlign w:val="center"/>
          </w:tcPr>
          <w:p>
            <w:pPr>
              <w:pStyle w:val="19"/>
            </w:pPr>
            <w:r>
              <w:t>提升企业开拓市场能力</w:t>
            </w:r>
          </w:p>
        </w:tc>
        <w:tc>
          <w:tcPr>
            <w:tcW w:w="2551" w:type="dxa"/>
            <w:vAlign w:val="center"/>
          </w:tcPr>
          <w:p>
            <w:pPr>
              <w:pStyle w:val="1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支持企业满意度</w:t>
            </w:r>
          </w:p>
        </w:tc>
        <w:tc>
          <w:tcPr>
            <w:tcW w:w="3430" w:type="dxa"/>
            <w:vAlign w:val="center"/>
          </w:tcPr>
          <w:p>
            <w:pPr>
              <w:pStyle w:val="19"/>
            </w:pPr>
            <w:r>
              <w:t>支持企业满意度</w:t>
            </w:r>
          </w:p>
        </w:tc>
        <w:tc>
          <w:tcPr>
            <w:tcW w:w="2551" w:type="dxa"/>
            <w:vAlign w:val="center"/>
          </w:tcPr>
          <w:p>
            <w:pPr>
              <w:pStyle w:val="19"/>
            </w:pPr>
            <w:r>
              <w:t>≥85百分比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both"/>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126830239"/>
      <w:r>
        <w:rPr>
          <w:rFonts w:ascii="方正仿宋_GBK" w:hAnsi="方正仿宋_GBK" w:eastAsia="方正仿宋_GBK" w:cs="方正仿宋_GBK"/>
          <w:color w:val="000000"/>
          <w:sz w:val="28"/>
        </w:rPr>
        <w:t>49.WJM（中央）2023年支持市场采购贸易方式试点发展项目绩效目标表</w:t>
      </w:r>
      <w:bookmarkEnd w:id="4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WJM（中央）2023年支持市场采购贸易方式试点发展项目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450.00</w:t>
            </w:r>
          </w:p>
        </w:tc>
        <w:tc>
          <w:tcPr>
            <w:tcW w:w="1587" w:type="dxa"/>
            <w:vAlign w:val="center"/>
          </w:tcPr>
          <w:p>
            <w:pPr>
              <w:pStyle w:val="20"/>
            </w:pPr>
            <w:r>
              <w:t>其中：财政    资金</w:t>
            </w:r>
          </w:p>
        </w:tc>
        <w:tc>
          <w:tcPr>
            <w:tcW w:w="1843" w:type="dxa"/>
            <w:vAlign w:val="center"/>
          </w:tcPr>
          <w:p>
            <w:pPr>
              <w:pStyle w:val="19"/>
            </w:pPr>
            <w:r>
              <w:t>450.00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2023年支持市场采购贸易方式试点发展项目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1.试点市场出口额超过30亿元</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试点备案主体</w:t>
            </w:r>
          </w:p>
        </w:tc>
        <w:tc>
          <w:tcPr>
            <w:tcW w:w="3430" w:type="dxa"/>
            <w:vAlign w:val="center"/>
          </w:tcPr>
          <w:p>
            <w:pPr>
              <w:pStyle w:val="19"/>
            </w:pPr>
            <w:r>
              <w:t>试点备案主体</w:t>
            </w:r>
          </w:p>
        </w:tc>
        <w:tc>
          <w:tcPr>
            <w:tcW w:w="2551" w:type="dxa"/>
            <w:vAlign w:val="center"/>
          </w:tcPr>
          <w:p>
            <w:pPr>
              <w:pStyle w:val="19"/>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市场采购贸易出口额占全市出口总额的比重</w:t>
            </w:r>
          </w:p>
        </w:tc>
        <w:tc>
          <w:tcPr>
            <w:tcW w:w="3430" w:type="dxa"/>
            <w:vAlign w:val="center"/>
          </w:tcPr>
          <w:p>
            <w:pPr>
              <w:pStyle w:val="19"/>
            </w:pPr>
            <w:r>
              <w:t>市场采购贸易出口额占全市出口总额的比重</w:t>
            </w:r>
          </w:p>
        </w:tc>
        <w:tc>
          <w:tcPr>
            <w:tcW w:w="2551" w:type="dxa"/>
            <w:vAlign w:val="center"/>
          </w:tcPr>
          <w:p>
            <w:pPr>
              <w:pStyle w:val="19"/>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支持资金发放及时率</w:t>
            </w:r>
          </w:p>
        </w:tc>
        <w:tc>
          <w:tcPr>
            <w:tcW w:w="3430" w:type="dxa"/>
            <w:vAlign w:val="center"/>
          </w:tcPr>
          <w:p>
            <w:pPr>
              <w:pStyle w:val="19"/>
            </w:pPr>
            <w:r>
              <w:t>支持资金发放及时率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每家企业最高支持金额</w:t>
            </w:r>
          </w:p>
        </w:tc>
        <w:tc>
          <w:tcPr>
            <w:tcW w:w="3430" w:type="dxa"/>
            <w:vAlign w:val="center"/>
          </w:tcPr>
          <w:p>
            <w:pPr>
              <w:pStyle w:val="19"/>
            </w:pPr>
            <w:r>
              <w:t>每家企业最高支持金额</w:t>
            </w:r>
          </w:p>
        </w:tc>
        <w:tc>
          <w:tcPr>
            <w:tcW w:w="2551" w:type="dxa"/>
            <w:vAlign w:val="center"/>
          </w:tcPr>
          <w:p>
            <w:pPr>
              <w:pStyle w:val="19"/>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市场从事进出口业务的商户比例</w:t>
            </w:r>
          </w:p>
        </w:tc>
        <w:tc>
          <w:tcPr>
            <w:tcW w:w="3430" w:type="dxa"/>
            <w:vAlign w:val="center"/>
          </w:tcPr>
          <w:p>
            <w:pPr>
              <w:pStyle w:val="19"/>
            </w:pPr>
            <w:r>
              <w:t>市场从事进出口业务的商户比例</w:t>
            </w:r>
          </w:p>
        </w:tc>
        <w:tc>
          <w:tcPr>
            <w:tcW w:w="2551" w:type="dxa"/>
            <w:vAlign w:val="center"/>
          </w:tcPr>
          <w:p>
            <w:pPr>
              <w:pStyle w:val="19"/>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商场新增就业人数</w:t>
            </w:r>
          </w:p>
        </w:tc>
        <w:tc>
          <w:tcPr>
            <w:tcW w:w="3430" w:type="dxa"/>
            <w:vAlign w:val="center"/>
          </w:tcPr>
          <w:p>
            <w:pPr>
              <w:pStyle w:val="19"/>
            </w:pPr>
            <w:r>
              <w:t>商场新增就业人数</w:t>
            </w:r>
          </w:p>
        </w:tc>
        <w:tc>
          <w:tcPr>
            <w:tcW w:w="2551" w:type="dxa"/>
            <w:vAlign w:val="center"/>
          </w:tcPr>
          <w:p>
            <w:pPr>
              <w:pStyle w:val="19"/>
            </w:pPr>
            <w:r>
              <w:t>≥1千人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受益企业满意度</w:t>
            </w:r>
          </w:p>
        </w:tc>
        <w:tc>
          <w:tcPr>
            <w:tcW w:w="3430" w:type="dxa"/>
            <w:vAlign w:val="center"/>
          </w:tcPr>
          <w:p>
            <w:pPr>
              <w:pStyle w:val="19"/>
            </w:pPr>
            <w:r>
              <w:t>受益企业满意度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126830241"/>
      <w:r>
        <w:rPr>
          <w:rFonts w:ascii="方正仿宋_GBK" w:hAnsi="方正仿宋_GBK" w:eastAsia="方正仿宋_GBK" w:cs="方正仿宋_GBK"/>
          <w:color w:val="000000"/>
          <w:sz w:val="28"/>
        </w:rPr>
        <w:t>51.WJM（中央）服务贸易发展专项资金申报项目绩效目标表</w:t>
      </w:r>
      <w:bookmarkEnd w:id="4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WJM（中央）服务贸易发展专项资金申报项目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3200.00</w:t>
            </w:r>
          </w:p>
        </w:tc>
        <w:tc>
          <w:tcPr>
            <w:tcW w:w="1587" w:type="dxa"/>
            <w:vAlign w:val="center"/>
          </w:tcPr>
          <w:p>
            <w:pPr>
              <w:pStyle w:val="20"/>
            </w:pPr>
            <w:r>
              <w:t>其中：财政    资金</w:t>
            </w:r>
          </w:p>
        </w:tc>
        <w:tc>
          <w:tcPr>
            <w:tcW w:w="1843" w:type="dxa"/>
            <w:vAlign w:val="center"/>
          </w:tcPr>
          <w:p>
            <w:pPr>
              <w:pStyle w:val="19"/>
            </w:pPr>
            <w:r>
              <w:t>3200.00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2023年中央外经贸（服务贸易）发展专项资金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1.扩大国际服务外包业务规模，降低企业成本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支持公共服务平台数</w:t>
            </w:r>
          </w:p>
        </w:tc>
        <w:tc>
          <w:tcPr>
            <w:tcW w:w="3430" w:type="dxa"/>
            <w:vAlign w:val="center"/>
          </w:tcPr>
          <w:p>
            <w:pPr>
              <w:pStyle w:val="19"/>
            </w:pPr>
            <w:r>
              <w:t>支持公共服务平台数</w:t>
            </w:r>
          </w:p>
        </w:tc>
        <w:tc>
          <w:tcPr>
            <w:tcW w:w="2551" w:type="dxa"/>
            <w:vAlign w:val="center"/>
          </w:tcPr>
          <w:p>
            <w:pPr>
              <w:pStyle w:val="19"/>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支持服务出口基地数</w:t>
            </w:r>
          </w:p>
        </w:tc>
        <w:tc>
          <w:tcPr>
            <w:tcW w:w="3430" w:type="dxa"/>
            <w:vAlign w:val="center"/>
          </w:tcPr>
          <w:p>
            <w:pPr>
              <w:pStyle w:val="19"/>
            </w:pPr>
            <w:r>
              <w:t>支持服务出口基地数</w:t>
            </w:r>
          </w:p>
        </w:tc>
        <w:tc>
          <w:tcPr>
            <w:tcW w:w="2551" w:type="dxa"/>
            <w:vAlign w:val="center"/>
          </w:tcPr>
          <w:p>
            <w:pPr>
              <w:pStyle w:val="19"/>
            </w:pPr>
            <w:r>
              <w:t>≥6家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支持服务外包目企业数</w:t>
            </w:r>
          </w:p>
        </w:tc>
        <w:tc>
          <w:tcPr>
            <w:tcW w:w="3430" w:type="dxa"/>
            <w:vAlign w:val="center"/>
          </w:tcPr>
          <w:p>
            <w:pPr>
              <w:pStyle w:val="19"/>
            </w:pPr>
            <w:r>
              <w:t>支持服务外包目企业数</w:t>
            </w:r>
          </w:p>
        </w:tc>
        <w:tc>
          <w:tcPr>
            <w:tcW w:w="2551" w:type="dxa"/>
            <w:vAlign w:val="center"/>
          </w:tcPr>
          <w:p>
            <w:pPr>
              <w:pStyle w:val="19"/>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支持技术出口企业数</w:t>
            </w:r>
          </w:p>
        </w:tc>
        <w:tc>
          <w:tcPr>
            <w:tcW w:w="3430" w:type="dxa"/>
            <w:vAlign w:val="center"/>
          </w:tcPr>
          <w:p>
            <w:pPr>
              <w:pStyle w:val="19"/>
            </w:pPr>
            <w:r>
              <w:t>支持技术出口企业数</w:t>
            </w:r>
          </w:p>
        </w:tc>
        <w:tc>
          <w:tcPr>
            <w:tcW w:w="2551" w:type="dxa"/>
            <w:vAlign w:val="center"/>
          </w:tcPr>
          <w:p>
            <w:pPr>
              <w:pStyle w:val="19"/>
            </w:pPr>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支持重点服务进口企业数</w:t>
            </w:r>
          </w:p>
        </w:tc>
        <w:tc>
          <w:tcPr>
            <w:tcW w:w="3430" w:type="dxa"/>
            <w:vAlign w:val="center"/>
          </w:tcPr>
          <w:p>
            <w:pPr>
              <w:pStyle w:val="19"/>
            </w:pPr>
            <w:r>
              <w:t>支持重点服务进口企业数</w:t>
            </w:r>
          </w:p>
        </w:tc>
        <w:tc>
          <w:tcPr>
            <w:tcW w:w="2551" w:type="dxa"/>
            <w:vAlign w:val="center"/>
          </w:tcPr>
          <w:p>
            <w:pPr>
              <w:pStyle w:val="19"/>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资金使用合规</w:t>
            </w:r>
          </w:p>
        </w:tc>
        <w:tc>
          <w:tcPr>
            <w:tcW w:w="3430" w:type="dxa"/>
            <w:vAlign w:val="center"/>
          </w:tcPr>
          <w:p>
            <w:pPr>
              <w:pStyle w:val="19"/>
            </w:pPr>
            <w:r>
              <w:t>资金使用合规</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补贴资金及时到位</w:t>
            </w:r>
          </w:p>
        </w:tc>
        <w:tc>
          <w:tcPr>
            <w:tcW w:w="3430" w:type="dxa"/>
            <w:vAlign w:val="center"/>
          </w:tcPr>
          <w:p>
            <w:pPr>
              <w:pStyle w:val="19"/>
            </w:pPr>
            <w:r>
              <w:t>补贴资金及时到位</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降低企业成本</w:t>
            </w:r>
          </w:p>
        </w:tc>
        <w:tc>
          <w:tcPr>
            <w:tcW w:w="3430" w:type="dxa"/>
            <w:vAlign w:val="center"/>
          </w:tcPr>
          <w:p>
            <w:pPr>
              <w:pStyle w:val="19"/>
            </w:pPr>
            <w:r>
              <w:t>该项目整体金额为3669.47万元，本预算项目3200万元为其中部分金额</w:t>
            </w:r>
          </w:p>
        </w:tc>
        <w:tc>
          <w:tcPr>
            <w:tcW w:w="2551" w:type="dxa"/>
            <w:vAlign w:val="center"/>
          </w:tcPr>
          <w:p>
            <w:pPr>
              <w:pStyle w:val="19"/>
            </w:pPr>
            <w:r>
              <w:t>≤3200万元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服务外包业务规模</w:t>
            </w:r>
          </w:p>
        </w:tc>
        <w:tc>
          <w:tcPr>
            <w:tcW w:w="3430" w:type="dxa"/>
            <w:vAlign w:val="center"/>
          </w:tcPr>
          <w:p>
            <w:pPr>
              <w:pStyle w:val="19"/>
            </w:pPr>
            <w:r>
              <w:t>服务外包业务规模</w:t>
            </w:r>
          </w:p>
        </w:tc>
        <w:tc>
          <w:tcPr>
            <w:tcW w:w="2551" w:type="dxa"/>
            <w:vAlign w:val="center"/>
          </w:tcPr>
          <w:p>
            <w:pPr>
              <w:pStyle w:val="19"/>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服务贸易规模</w:t>
            </w:r>
          </w:p>
        </w:tc>
        <w:tc>
          <w:tcPr>
            <w:tcW w:w="3430" w:type="dxa"/>
            <w:vAlign w:val="center"/>
          </w:tcPr>
          <w:p>
            <w:pPr>
              <w:pStyle w:val="19"/>
            </w:pPr>
            <w:r>
              <w:t>服务贸易规模</w:t>
            </w:r>
          </w:p>
        </w:tc>
        <w:tc>
          <w:tcPr>
            <w:tcW w:w="2551" w:type="dxa"/>
            <w:vAlign w:val="center"/>
          </w:tcPr>
          <w:p>
            <w:pPr>
              <w:pStyle w:val="1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推动服务贸易创新发展</w:t>
            </w:r>
          </w:p>
        </w:tc>
        <w:tc>
          <w:tcPr>
            <w:tcW w:w="3430" w:type="dxa"/>
            <w:vAlign w:val="center"/>
          </w:tcPr>
          <w:p>
            <w:pPr>
              <w:pStyle w:val="19"/>
            </w:pPr>
            <w:r>
              <w:t>持续推动</w:t>
            </w:r>
          </w:p>
        </w:tc>
        <w:tc>
          <w:tcPr>
            <w:tcW w:w="2551" w:type="dxa"/>
            <w:vAlign w:val="center"/>
          </w:tcPr>
          <w:p>
            <w:pPr>
              <w:pStyle w:val="19"/>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受补贴企业满意度</w:t>
            </w:r>
          </w:p>
        </w:tc>
        <w:tc>
          <w:tcPr>
            <w:tcW w:w="3430" w:type="dxa"/>
            <w:vAlign w:val="center"/>
          </w:tcPr>
          <w:p>
            <w:pPr>
              <w:pStyle w:val="19"/>
            </w:pPr>
            <w:r>
              <w:t>受补贴企业满意度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126830242"/>
      <w:r>
        <w:rPr>
          <w:rFonts w:ascii="方正仿宋_GBK" w:hAnsi="方正仿宋_GBK" w:eastAsia="方正仿宋_GBK" w:cs="方正仿宋_GBK"/>
          <w:color w:val="000000"/>
          <w:sz w:val="28"/>
        </w:rPr>
        <w:t>52.WJM（中央）支持企业开拓国际市场项目绩效目标表</w:t>
      </w:r>
      <w:bookmarkEnd w:id="4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WJM（中央）支持企业开拓国际市场项目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1450.00</w:t>
            </w:r>
          </w:p>
        </w:tc>
        <w:tc>
          <w:tcPr>
            <w:tcW w:w="1587" w:type="dxa"/>
            <w:vAlign w:val="center"/>
          </w:tcPr>
          <w:p>
            <w:pPr>
              <w:pStyle w:val="20"/>
            </w:pPr>
            <w:r>
              <w:t>其中：财政    资金</w:t>
            </w:r>
          </w:p>
        </w:tc>
        <w:tc>
          <w:tcPr>
            <w:tcW w:w="1843" w:type="dxa"/>
            <w:vAlign w:val="center"/>
          </w:tcPr>
          <w:p>
            <w:pPr>
              <w:pStyle w:val="19"/>
            </w:pPr>
            <w:r>
              <w:t>1450.00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支持企业开拓国际市场项目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1.对企业参加境外展会以及开展管理体系认证、产品认证、境外商标注册和境外专利申请的费用给予一定比例的资金支持。</w:t>
            </w:r>
            <w:r>
              <w:tab/>
            </w:r>
            <w:r>
              <w:tab/>
            </w:r>
            <w:r>
              <w:tab/>
            </w:r>
            <w:r>
              <w:tab/>
            </w:r>
            <w:r>
              <w:tab/>
            </w:r>
            <w:r>
              <w:tab/>
            </w:r>
            <w:r>
              <w:tab/>
            </w:r>
          </w:p>
          <w:p>
            <w:pPr>
              <w:pStyle w:val="19"/>
            </w:pPr>
          </w:p>
          <w:p>
            <w:pPr>
              <w:pStyle w:val="19"/>
            </w:pPr>
            <w:r>
              <w:t>2.通过资金支持，帮助企业提升国际化经营能力，开拓国际市场。</w:t>
            </w:r>
            <w:r>
              <w:tab/>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支持项目数</w:t>
            </w:r>
          </w:p>
        </w:tc>
        <w:tc>
          <w:tcPr>
            <w:tcW w:w="3430" w:type="dxa"/>
            <w:vAlign w:val="center"/>
          </w:tcPr>
          <w:p>
            <w:pPr>
              <w:pStyle w:val="19"/>
            </w:pPr>
            <w:r>
              <w:t>支持项目数</w:t>
            </w:r>
          </w:p>
        </w:tc>
        <w:tc>
          <w:tcPr>
            <w:tcW w:w="2551" w:type="dxa"/>
            <w:vAlign w:val="center"/>
          </w:tcPr>
          <w:p>
            <w:pPr>
              <w:pStyle w:val="19"/>
            </w:pPr>
            <w:r>
              <w:t>≥500个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符合条件企业申请通过率</w:t>
            </w:r>
          </w:p>
        </w:tc>
        <w:tc>
          <w:tcPr>
            <w:tcW w:w="3430" w:type="dxa"/>
            <w:vAlign w:val="center"/>
          </w:tcPr>
          <w:p>
            <w:pPr>
              <w:pStyle w:val="19"/>
            </w:pPr>
            <w:r>
              <w:t>符合条件企业申请通过率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完成兑付时间</w:t>
            </w:r>
          </w:p>
        </w:tc>
        <w:tc>
          <w:tcPr>
            <w:tcW w:w="3430" w:type="dxa"/>
            <w:vAlign w:val="center"/>
          </w:tcPr>
          <w:p>
            <w:pPr>
              <w:pStyle w:val="19"/>
            </w:pPr>
            <w:r>
              <w:t>完成兑付时间</w:t>
            </w:r>
          </w:p>
        </w:tc>
        <w:tc>
          <w:tcPr>
            <w:tcW w:w="2551" w:type="dxa"/>
            <w:vAlign w:val="center"/>
          </w:tcPr>
          <w:p>
            <w:pPr>
              <w:pStyle w:val="19"/>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降低企业经营成本</w:t>
            </w:r>
          </w:p>
        </w:tc>
        <w:tc>
          <w:tcPr>
            <w:tcW w:w="3430" w:type="dxa"/>
            <w:vAlign w:val="center"/>
          </w:tcPr>
          <w:p>
            <w:pPr>
              <w:pStyle w:val="19"/>
            </w:pPr>
            <w:r>
              <w:t>降低企业经营成本</w:t>
            </w:r>
          </w:p>
        </w:tc>
        <w:tc>
          <w:tcPr>
            <w:tcW w:w="2551" w:type="dxa"/>
            <w:vAlign w:val="center"/>
          </w:tcPr>
          <w:p>
            <w:pPr>
              <w:pStyle w:val="19"/>
            </w:pPr>
            <w:r>
              <w:t>≥1300万元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提升企业开拓市场能力</w:t>
            </w:r>
          </w:p>
        </w:tc>
        <w:tc>
          <w:tcPr>
            <w:tcW w:w="3430" w:type="dxa"/>
            <w:vAlign w:val="center"/>
          </w:tcPr>
          <w:p>
            <w:pPr>
              <w:pStyle w:val="19"/>
            </w:pPr>
            <w:r>
              <w:t>提升企业开拓市场能力</w:t>
            </w:r>
          </w:p>
        </w:tc>
        <w:tc>
          <w:tcPr>
            <w:tcW w:w="2551" w:type="dxa"/>
            <w:vAlign w:val="center"/>
          </w:tcPr>
          <w:p>
            <w:pPr>
              <w:pStyle w:val="19"/>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支持企业满意度</w:t>
            </w:r>
          </w:p>
        </w:tc>
        <w:tc>
          <w:tcPr>
            <w:tcW w:w="3430" w:type="dxa"/>
            <w:vAlign w:val="center"/>
          </w:tcPr>
          <w:p>
            <w:pPr>
              <w:pStyle w:val="19"/>
            </w:pPr>
            <w:r>
              <w:t>支持企业满意度</w:t>
            </w:r>
          </w:p>
        </w:tc>
        <w:tc>
          <w:tcPr>
            <w:tcW w:w="2551" w:type="dxa"/>
            <w:vAlign w:val="center"/>
          </w:tcPr>
          <w:p>
            <w:pPr>
              <w:pStyle w:val="19"/>
            </w:pPr>
            <w:r>
              <w:t>≥85百分比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126830243"/>
      <w:r>
        <w:rPr>
          <w:rFonts w:ascii="方正仿宋_GBK" w:hAnsi="方正仿宋_GBK" w:eastAsia="方正仿宋_GBK" w:cs="方正仿宋_GBK"/>
          <w:color w:val="000000"/>
          <w:sz w:val="28"/>
        </w:rPr>
        <w:t>53.WJM（中央）支持天津市“走出去”企业海外投资保险平台绩效目标表</w:t>
      </w:r>
      <w:bookmarkEnd w:id="4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WJM（中央）支持天津市“走出去”企业海外投资保险平台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700.00</w:t>
            </w:r>
          </w:p>
        </w:tc>
        <w:tc>
          <w:tcPr>
            <w:tcW w:w="1587" w:type="dxa"/>
            <w:vAlign w:val="center"/>
          </w:tcPr>
          <w:p>
            <w:pPr>
              <w:pStyle w:val="20"/>
            </w:pPr>
            <w:r>
              <w:t>其中：财政    资金</w:t>
            </w:r>
          </w:p>
        </w:tc>
        <w:tc>
          <w:tcPr>
            <w:tcW w:w="1843" w:type="dxa"/>
            <w:vAlign w:val="center"/>
          </w:tcPr>
          <w:p>
            <w:pPr>
              <w:pStyle w:val="19"/>
            </w:pPr>
            <w:r>
              <w:t>700.00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支持天津市“走出去”企业海外投资保险平台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1.支持我市企业开展对外投资，鼓励企业融入“一带一路”建设，有效帮助我市海外投资企业规避东道国政治风险。</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支持项目数量</w:t>
            </w:r>
          </w:p>
        </w:tc>
        <w:tc>
          <w:tcPr>
            <w:tcW w:w="3430" w:type="dxa"/>
            <w:vAlign w:val="center"/>
          </w:tcPr>
          <w:p>
            <w:pPr>
              <w:pStyle w:val="19"/>
            </w:pPr>
            <w:r>
              <w:t>支持项目数量</w:t>
            </w:r>
          </w:p>
        </w:tc>
        <w:tc>
          <w:tcPr>
            <w:tcW w:w="2551" w:type="dxa"/>
            <w:vAlign w:val="center"/>
          </w:tcPr>
          <w:p>
            <w:pPr>
              <w:pStyle w:val="19"/>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支持项目合格率</w:t>
            </w:r>
          </w:p>
        </w:tc>
        <w:tc>
          <w:tcPr>
            <w:tcW w:w="3430" w:type="dxa"/>
            <w:vAlign w:val="center"/>
          </w:tcPr>
          <w:p>
            <w:pPr>
              <w:pStyle w:val="19"/>
            </w:pPr>
            <w:r>
              <w:t>支持项目合格率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资金拨付时限</w:t>
            </w:r>
          </w:p>
        </w:tc>
        <w:tc>
          <w:tcPr>
            <w:tcW w:w="3430" w:type="dxa"/>
            <w:vAlign w:val="center"/>
          </w:tcPr>
          <w:p>
            <w:pPr>
              <w:pStyle w:val="19"/>
            </w:pPr>
            <w:r>
              <w:t>资金拨付时限</w:t>
            </w:r>
          </w:p>
        </w:tc>
        <w:tc>
          <w:tcPr>
            <w:tcW w:w="2551" w:type="dxa"/>
            <w:vAlign w:val="center"/>
          </w:tcPr>
          <w:p>
            <w:pPr>
              <w:pStyle w:val="19"/>
            </w:pPr>
            <w:r>
              <w:t>2023年完成拨付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降低企业投保成本</w:t>
            </w:r>
          </w:p>
        </w:tc>
        <w:tc>
          <w:tcPr>
            <w:tcW w:w="3430" w:type="dxa"/>
            <w:vAlign w:val="center"/>
          </w:tcPr>
          <w:p>
            <w:pPr>
              <w:pStyle w:val="19"/>
            </w:pPr>
            <w:r>
              <w:t>降低企业投保成本</w:t>
            </w:r>
          </w:p>
        </w:tc>
        <w:tc>
          <w:tcPr>
            <w:tcW w:w="2551" w:type="dxa"/>
            <w:vAlign w:val="center"/>
          </w:tcPr>
          <w:p>
            <w:pPr>
              <w:pStyle w:val="19"/>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保持政策连续性和稳定性</w:t>
            </w:r>
          </w:p>
        </w:tc>
        <w:tc>
          <w:tcPr>
            <w:tcW w:w="3430" w:type="dxa"/>
            <w:vAlign w:val="center"/>
          </w:tcPr>
          <w:p>
            <w:pPr>
              <w:pStyle w:val="19"/>
            </w:pPr>
            <w:r>
              <w:t>保持政策连续性和稳定性</w:t>
            </w:r>
          </w:p>
        </w:tc>
        <w:tc>
          <w:tcPr>
            <w:tcW w:w="2551" w:type="dxa"/>
            <w:vAlign w:val="center"/>
          </w:tcPr>
          <w:p>
            <w:pPr>
              <w:pStyle w:val="19"/>
            </w:pPr>
            <w:r>
              <w:t>是</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3430" w:type="dxa"/>
            <w:vAlign w:val="center"/>
          </w:tcPr>
          <w:p>
            <w:pPr>
              <w:pStyle w:val="19"/>
            </w:pPr>
            <w:r>
              <w:t>企业满意度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126830244"/>
      <w:r>
        <w:rPr>
          <w:rFonts w:ascii="方正仿宋_GBK" w:hAnsi="方正仿宋_GBK" w:eastAsia="方正仿宋_GBK" w:cs="方正仿宋_GBK"/>
          <w:color w:val="000000"/>
          <w:sz w:val="28"/>
        </w:rPr>
        <w:t>54.ZX2022—2023年度天津市商务局档案整理和数字化加工项目绩效目标表</w:t>
      </w:r>
      <w:bookmarkEnd w:id="4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ZX2022—2023年度天津市商务局档案整理和数字化加工项目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14.00</w:t>
            </w:r>
          </w:p>
        </w:tc>
        <w:tc>
          <w:tcPr>
            <w:tcW w:w="1587" w:type="dxa"/>
            <w:vAlign w:val="center"/>
          </w:tcPr>
          <w:p>
            <w:pPr>
              <w:pStyle w:val="20"/>
            </w:pPr>
            <w:r>
              <w:t>其中：财政    资金</w:t>
            </w:r>
          </w:p>
        </w:tc>
        <w:tc>
          <w:tcPr>
            <w:tcW w:w="1843" w:type="dxa"/>
            <w:vAlign w:val="center"/>
          </w:tcPr>
          <w:p>
            <w:pPr>
              <w:pStyle w:val="19"/>
            </w:pPr>
            <w:r>
              <w:t>14.00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完成商务局年度档案整理和数字化加工工作。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1.目标内容1完成商务局年度档案整理和数字化加工工作。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文书、照片、实物等归档及电子公文归档件数</w:t>
            </w:r>
          </w:p>
        </w:tc>
        <w:tc>
          <w:tcPr>
            <w:tcW w:w="3430" w:type="dxa"/>
            <w:vAlign w:val="center"/>
          </w:tcPr>
          <w:p>
            <w:pPr>
              <w:pStyle w:val="19"/>
            </w:pPr>
            <w:r>
              <w:t>文书、照片、实物等归档及电子公文归档件数</w:t>
            </w:r>
          </w:p>
        </w:tc>
        <w:tc>
          <w:tcPr>
            <w:tcW w:w="2551" w:type="dxa"/>
            <w:vAlign w:val="center"/>
          </w:tcPr>
          <w:p>
            <w:pPr>
              <w:pStyle w:val="19"/>
            </w:pPr>
            <w:r>
              <w:t>≥5000件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数字化加工件数</w:t>
            </w:r>
          </w:p>
        </w:tc>
        <w:tc>
          <w:tcPr>
            <w:tcW w:w="3430" w:type="dxa"/>
            <w:vAlign w:val="center"/>
          </w:tcPr>
          <w:p>
            <w:pPr>
              <w:pStyle w:val="19"/>
            </w:pPr>
            <w:r>
              <w:t>数字化加工件数</w:t>
            </w:r>
          </w:p>
        </w:tc>
        <w:tc>
          <w:tcPr>
            <w:tcW w:w="2551" w:type="dxa"/>
            <w:vAlign w:val="center"/>
          </w:tcPr>
          <w:p>
            <w:pPr>
              <w:pStyle w:val="19"/>
            </w:pPr>
            <w:r>
              <w:t>≥4000件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符合档案规范要求比例</w:t>
            </w:r>
          </w:p>
        </w:tc>
        <w:tc>
          <w:tcPr>
            <w:tcW w:w="3430" w:type="dxa"/>
            <w:vAlign w:val="center"/>
          </w:tcPr>
          <w:p>
            <w:pPr>
              <w:pStyle w:val="19"/>
            </w:pPr>
            <w:r>
              <w:t>符合档案规范要求比例</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档案管理完成时间</w:t>
            </w:r>
          </w:p>
        </w:tc>
        <w:tc>
          <w:tcPr>
            <w:tcW w:w="3430" w:type="dxa"/>
            <w:vAlign w:val="center"/>
          </w:tcPr>
          <w:p>
            <w:pPr>
              <w:pStyle w:val="19"/>
            </w:pPr>
            <w:r>
              <w:t>档案管理完成时间</w:t>
            </w:r>
          </w:p>
        </w:tc>
        <w:tc>
          <w:tcPr>
            <w:tcW w:w="2551" w:type="dxa"/>
            <w:vAlign w:val="center"/>
          </w:tcPr>
          <w:p>
            <w:pPr>
              <w:pStyle w:val="19"/>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成本费用</w:t>
            </w:r>
          </w:p>
        </w:tc>
        <w:tc>
          <w:tcPr>
            <w:tcW w:w="3430" w:type="dxa"/>
            <w:vAlign w:val="center"/>
          </w:tcPr>
          <w:p>
            <w:pPr>
              <w:pStyle w:val="19"/>
            </w:pPr>
            <w:r>
              <w:t>成本费用</w:t>
            </w:r>
          </w:p>
        </w:tc>
        <w:tc>
          <w:tcPr>
            <w:tcW w:w="2551" w:type="dxa"/>
            <w:vAlign w:val="center"/>
          </w:tcPr>
          <w:p>
            <w:pPr>
              <w:pStyle w:val="19"/>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档案可查询利用</w:t>
            </w:r>
          </w:p>
        </w:tc>
        <w:tc>
          <w:tcPr>
            <w:tcW w:w="3430" w:type="dxa"/>
            <w:vAlign w:val="center"/>
          </w:tcPr>
          <w:p>
            <w:pPr>
              <w:pStyle w:val="19"/>
            </w:pPr>
            <w:r>
              <w:t>档案可查询利用</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126830245"/>
      <w:r>
        <w:rPr>
          <w:rFonts w:ascii="方正仿宋_GBK" w:hAnsi="方正仿宋_GBK" w:eastAsia="方正仿宋_GBK" w:cs="方正仿宋_GBK"/>
          <w:color w:val="000000"/>
          <w:sz w:val="28"/>
        </w:rPr>
        <w:t>55.ZX2023年经贸外事接待活动绩效目标表</w:t>
      </w:r>
      <w:bookmarkEnd w:id="4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ZX2023年经贸外事接待活动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15.00</w:t>
            </w:r>
          </w:p>
        </w:tc>
        <w:tc>
          <w:tcPr>
            <w:tcW w:w="1587" w:type="dxa"/>
            <w:vAlign w:val="center"/>
          </w:tcPr>
          <w:p>
            <w:pPr>
              <w:pStyle w:val="20"/>
            </w:pPr>
            <w:r>
              <w:t>其中：财政    资金</w:t>
            </w:r>
          </w:p>
        </w:tc>
        <w:tc>
          <w:tcPr>
            <w:tcW w:w="1843" w:type="dxa"/>
            <w:vAlign w:val="center"/>
          </w:tcPr>
          <w:p>
            <w:pPr>
              <w:pStyle w:val="19"/>
            </w:pPr>
            <w:r>
              <w:t>15.00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高效完成市领导出席的外商投资企业座谈会，重点会见、调研、签约等经贸外事活动，宣介天津营商环境，助力招商引资和会展经济发展，重点服务国际消费中心和区域商贸中心城市建设等商务中心工作，服务好国家战略和构建新发展格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    高效完成市领导出席的外商投资企业座谈会，重点会见、调研、签约等经贸外事活动，宣介天津营商环境，助力招商引资和会展经济发展，重点服务国际消费中心和区域商贸中心城市建设等商务中心工作，服务好国家战略和构建新发展格局。</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接待团组个数</w:t>
            </w:r>
          </w:p>
        </w:tc>
        <w:tc>
          <w:tcPr>
            <w:tcW w:w="3430" w:type="dxa"/>
            <w:vAlign w:val="center"/>
          </w:tcPr>
          <w:p>
            <w:pPr>
              <w:pStyle w:val="19"/>
            </w:pPr>
            <w:r>
              <w:t>接待团组个数</w:t>
            </w:r>
          </w:p>
        </w:tc>
        <w:tc>
          <w:tcPr>
            <w:tcW w:w="2551" w:type="dxa"/>
            <w:vAlign w:val="center"/>
          </w:tcPr>
          <w:p>
            <w:pPr>
              <w:pStyle w:val="19"/>
            </w:pPr>
            <w:r>
              <w:t>≥50批次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完成经贸外事接待活动</w:t>
            </w:r>
          </w:p>
        </w:tc>
        <w:tc>
          <w:tcPr>
            <w:tcW w:w="3430" w:type="dxa"/>
            <w:vAlign w:val="center"/>
          </w:tcPr>
          <w:p>
            <w:pPr>
              <w:pStyle w:val="19"/>
            </w:pPr>
            <w:r>
              <w:t>完成经贸外事接待活动</w:t>
            </w:r>
          </w:p>
        </w:tc>
        <w:tc>
          <w:tcPr>
            <w:tcW w:w="2551" w:type="dxa"/>
            <w:vAlign w:val="center"/>
          </w:tcPr>
          <w:p>
            <w:pPr>
              <w:pStyle w:val="19"/>
            </w:pPr>
            <w:r>
              <w:t>完成经贸外事接待活动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工作任务完成率</w:t>
            </w:r>
          </w:p>
        </w:tc>
        <w:tc>
          <w:tcPr>
            <w:tcW w:w="3430" w:type="dxa"/>
            <w:vAlign w:val="center"/>
          </w:tcPr>
          <w:p>
            <w:pPr>
              <w:pStyle w:val="19"/>
            </w:pPr>
            <w:r>
              <w:t>工作任务完成率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活动成本</w:t>
            </w:r>
          </w:p>
        </w:tc>
        <w:tc>
          <w:tcPr>
            <w:tcW w:w="3430" w:type="dxa"/>
            <w:vAlign w:val="center"/>
          </w:tcPr>
          <w:p>
            <w:pPr>
              <w:pStyle w:val="19"/>
            </w:pPr>
            <w:r>
              <w:t>活动成本</w:t>
            </w:r>
          </w:p>
        </w:tc>
        <w:tc>
          <w:tcPr>
            <w:tcW w:w="2551" w:type="dxa"/>
            <w:vAlign w:val="center"/>
          </w:tcPr>
          <w:p>
            <w:pPr>
              <w:pStyle w:val="19"/>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主流媒体报道次数</w:t>
            </w:r>
          </w:p>
        </w:tc>
        <w:tc>
          <w:tcPr>
            <w:tcW w:w="3430" w:type="dxa"/>
            <w:vAlign w:val="center"/>
          </w:tcPr>
          <w:p>
            <w:pPr>
              <w:pStyle w:val="19"/>
            </w:pPr>
            <w:r>
              <w:t>主流媒体报道次数</w:t>
            </w:r>
          </w:p>
        </w:tc>
        <w:tc>
          <w:tcPr>
            <w:tcW w:w="2551" w:type="dxa"/>
            <w:vAlign w:val="center"/>
          </w:tcPr>
          <w:p>
            <w:pPr>
              <w:pStyle w:val="19"/>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受益人员满意度</w:t>
            </w:r>
          </w:p>
        </w:tc>
        <w:tc>
          <w:tcPr>
            <w:tcW w:w="3430" w:type="dxa"/>
            <w:vAlign w:val="center"/>
          </w:tcPr>
          <w:p>
            <w:pPr>
              <w:pStyle w:val="19"/>
            </w:pPr>
            <w:r>
              <w:t>受益人员满意度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126830246"/>
      <w:r>
        <w:rPr>
          <w:rFonts w:ascii="方正仿宋_GBK" w:hAnsi="方正仿宋_GBK" w:eastAsia="方正仿宋_GBK" w:cs="方正仿宋_GBK"/>
          <w:color w:val="000000"/>
          <w:sz w:val="28"/>
        </w:rPr>
        <w:t>56.ZX2023年内陆物流网络（无水港）业务费绩效目标表</w:t>
      </w:r>
      <w:bookmarkEnd w:id="4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ZX2023年内陆物流网络（无水港）业务费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23.00</w:t>
            </w:r>
          </w:p>
        </w:tc>
        <w:tc>
          <w:tcPr>
            <w:tcW w:w="1587" w:type="dxa"/>
            <w:vAlign w:val="center"/>
          </w:tcPr>
          <w:p>
            <w:pPr>
              <w:pStyle w:val="20"/>
            </w:pPr>
            <w:r>
              <w:t>其中：财政    资金</w:t>
            </w:r>
          </w:p>
        </w:tc>
        <w:tc>
          <w:tcPr>
            <w:tcW w:w="1843" w:type="dxa"/>
            <w:vAlign w:val="center"/>
          </w:tcPr>
          <w:p>
            <w:pPr>
              <w:pStyle w:val="19"/>
            </w:pPr>
            <w:r>
              <w:t>23.00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赴腹地有关省区市举办天津港口岸宣传推介活动，服务腹地企业经天津口岸便捷通关，拓展天津港内陆物流网络，赴先进口岸交流对接口岸合作工作，加强跨区域口岸合作交流。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 进一步加强口岸协同和交流，深化与内陆口岸物流合作和产业协同发展。赴腹地有关省区市举办天津港口岸宣传推介活动，服务腹地企业经天津口岸便捷通关，拓展天津港内陆物流网络，赴先进口岸交流对接口岸合作工作，加强跨区域口岸合作交流。</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赴腹地有关省区市举办天津港口岸宣传推介活动</w:t>
            </w:r>
          </w:p>
        </w:tc>
        <w:tc>
          <w:tcPr>
            <w:tcW w:w="3430" w:type="dxa"/>
            <w:vAlign w:val="center"/>
          </w:tcPr>
          <w:p>
            <w:pPr>
              <w:pStyle w:val="19"/>
            </w:pPr>
            <w:r>
              <w:t>赴腹地有关省区市举办天津港口岸宣传推介活动</w:t>
            </w:r>
          </w:p>
        </w:tc>
        <w:tc>
          <w:tcPr>
            <w:tcW w:w="2551" w:type="dxa"/>
            <w:vAlign w:val="center"/>
          </w:tcPr>
          <w:p>
            <w:pPr>
              <w:pStyle w:val="19"/>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赴先进口岸交流对接口岸区域合作及航运枢纽工作</w:t>
            </w:r>
          </w:p>
        </w:tc>
        <w:tc>
          <w:tcPr>
            <w:tcW w:w="3430" w:type="dxa"/>
            <w:vAlign w:val="center"/>
          </w:tcPr>
          <w:p>
            <w:pPr>
              <w:pStyle w:val="19"/>
            </w:pPr>
            <w:r>
              <w:t>赴先进口岸交流对接口岸区域合作及航运枢纽工作</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在2023中国（北京）国际服务贸易交易会上举办天津港口岸宣传推介活动</w:t>
            </w:r>
          </w:p>
        </w:tc>
        <w:tc>
          <w:tcPr>
            <w:tcW w:w="3430" w:type="dxa"/>
            <w:vAlign w:val="center"/>
          </w:tcPr>
          <w:p>
            <w:pPr>
              <w:pStyle w:val="19"/>
            </w:pPr>
            <w:r>
              <w:t>在2023中国（北京）国际服务贸易交易会上举办天津港口岸宣传推介活动</w:t>
            </w:r>
          </w:p>
        </w:tc>
        <w:tc>
          <w:tcPr>
            <w:tcW w:w="2551" w:type="dxa"/>
            <w:vAlign w:val="center"/>
          </w:tcPr>
          <w:p>
            <w:pPr>
              <w:pStyle w:val="19"/>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举办达标率</w:t>
            </w:r>
          </w:p>
        </w:tc>
        <w:tc>
          <w:tcPr>
            <w:tcW w:w="3430" w:type="dxa"/>
            <w:vAlign w:val="center"/>
          </w:tcPr>
          <w:p>
            <w:pPr>
              <w:pStyle w:val="19"/>
            </w:pPr>
            <w:r>
              <w:t>举办达标率</w:t>
            </w:r>
          </w:p>
        </w:tc>
        <w:tc>
          <w:tcPr>
            <w:tcW w:w="2551" w:type="dxa"/>
            <w:vAlign w:val="center"/>
          </w:tcPr>
          <w:p>
            <w:pPr>
              <w:pStyle w:val="1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按期举办</w:t>
            </w:r>
          </w:p>
        </w:tc>
        <w:tc>
          <w:tcPr>
            <w:tcW w:w="3430" w:type="dxa"/>
            <w:vAlign w:val="center"/>
          </w:tcPr>
          <w:p>
            <w:pPr>
              <w:pStyle w:val="19"/>
            </w:pPr>
            <w:r>
              <w:t>按期举办</w:t>
            </w:r>
          </w:p>
        </w:tc>
        <w:tc>
          <w:tcPr>
            <w:tcW w:w="2551" w:type="dxa"/>
            <w:vAlign w:val="center"/>
          </w:tcPr>
          <w:p>
            <w:pPr>
              <w:pStyle w:val="19"/>
            </w:pPr>
            <w: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会议场地租赁及人员成本</w:t>
            </w:r>
          </w:p>
        </w:tc>
        <w:tc>
          <w:tcPr>
            <w:tcW w:w="3430" w:type="dxa"/>
            <w:vAlign w:val="center"/>
          </w:tcPr>
          <w:p>
            <w:pPr>
              <w:pStyle w:val="19"/>
            </w:pPr>
            <w:r>
              <w:t>会议场地租赁及人员成本</w:t>
            </w:r>
          </w:p>
        </w:tc>
        <w:tc>
          <w:tcPr>
            <w:tcW w:w="2551" w:type="dxa"/>
            <w:vAlign w:val="center"/>
          </w:tcPr>
          <w:p>
            <w:pPr>
              <w:pStyle w:val="19"/>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会议成果</w:t>
            </w:r>
          </w:p>
        </w:tc>
        <w:tc>
          <w:tcPr>
            <w:tcW w:w="3430" w:type="dxa"/>
            <w:vAlign w:val="center"/>
          </w:tcPr>
          <w:p>
            <w:pPr>
              <w:pStyle w:val="19"/>
            </w:pPr>
            <w:r>
              <w:t>会议成果</w:t>
            </w:r>
          </w:p>
        </w:tc>
        <w:tc>
          <w:tcPr>
            <w:tcW w:w="2551" w:type="dxa"/>
            <w:vAlign w:val="center"/>
          </w:tcPr>
          <w:p>
            <w:pPr>
              <w:pStyle w:val="19"/>
            </w:pPr>
            <w:r>
              <w:t>≥7场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企业满意度</w:t>
            </w:r>
          </w:p>
        </w:tc>
        <w:tc>
          <w:tcPr>
            <w:tcW w:w="3430" w:type="dxa"/>
            <w:vAlign w:val="center"/>
          </w:tcPr>
          <w:p>
            <w:pPr>
              <w:pStyle w:val="19"/>
            </w:pPr>
            <w:r>
              <w:t>企业满意度</w:t>
            </w:r>
          </w:p>
        </w:tc>
        <w:tc>
          <w:tcPr>
            <w:tcW w:w="2551" w:type="dxa"/>
            <w:vAlign w:val="center"/>
          </w:tcPr>
          <w:p>
            <w:pPr>
              <w:pStyle w:val="19"/>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126830247"/>
      <w:r>
        <w:rPr>
          <w:rFonts w:ascii="方正仿宋_GBK" w:hAnsi="方正仿宋_GBK" w:eastAsia="方正仿宋_GBK" w:cs="方正仿宋_GBK"/>
          <w:color w:val="000000"/>
          <w:sz w:val="28"/>
        </w:rPr>
        <w:t>57.ZX天津市商务局数字档案室建设软硬件购置项目绩效目标表</w:t>
      </w:r>
      <w:bookmarkEnd w:id="4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ZX天津市商务局数字档案室建设软硬件购置项目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30.00</w:t>
            </w:r>
          </w:p>
        </w:tc>
        <w:tc>
          <w:tcPr>
            <w:tcW w:w="1587" w:type="dxa"/>
            <w:vAlign w:val="center"/>
          </w:tcPr>
          <w:p>
            <w:pPr>
              <w:pStyle w:val="20"/>
            </w:pPr>
            <w:r>
              <w:t>其中：财政    资金</w:t>
            </w:r>
          </w:p>
        </w:tc>
        <w:tc>
          <w:tcPr>
            <w:tcW w:w="1843" w:type="dxa"/>
            <w:vAlign w:val="center"/>
          </w:tcPr>
          <w:p>
            <w:pPr>
              <w:pStyle w:val="19"/>
            </w:pPr>
            <w:r>
              <w:t>30.00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完成商务局数字档案室建设。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1.目标内容1完成商务局数字档案室建设。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完成数字档案室建设</w:t>
            </w:r>
          </w:p>
        </w:tc>
        <w:tc>
          <w:tcPr>
            <w:tcW w:w="3430" w:type="dxa"/>
            <w:vAlign w:val="center"/>
          </w:tcPr>
          <w:p>
            <w:pPr>
              <w:pStyle w:val="19"/>
            </w:pPr>
            <w:r>
              <w:t>完成数字档案室建设</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符合档案规范要求比例</w:t>
            </w:r>
          </w:p>
        </w:tc>
        <w:tc>
          <w:tcPr>
            <w:tcW w:w="3430" w:type="dxa"/>
            <w:vAlign w:val="center"/>
          </w:tcPr>
          <w:p>
            <w:pPr>
              <w:pStyle w:val="19"/>
            </w:pPr>
            <w:r>
              <w:t>符合档案规范要求比例</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数字档案室完成时间</w:t>
            </w:r>
          </w:p>
        </w:tc>
        <w:tc>
          <w:tcPr>
            <w:tcW w:w="3430" w:type="dxa"/>
            <w:vAlign w:val="center"/>
          </w:tcPr>
          <w:p>
            <w:pPr>
              <w:pStyle w:val="19"/>
            </w:pPr>
            <w:r>
              <w:t>数字档案室完成时间</w:t>
            </w:r>
          </w:p>
        </w:tc>
        <w:tc>
          <w:tcPr>
            <w:tcW w:w="2551" w:type="dxa"/>
            <w:vAlign w:val="center"/>
          </w:tcPr>
          <w:p>
            <w:pPr>
              <w:pStyle w:val="19"/>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成本费用</w:t>
            </w:r>
          </w:p>
        </w:tc>
        <w:tc>
          <w:tcPr>
            <w:tcW w:w="3430" w:type="dxa"/>
            <w:vAlign w:val="center"/>
          </w:tcPr>
          <w:p>
            <w:pPr>
              <w:pStyle w:val="19"/>
            </w:pPr>
            <w:r>
              <w:t>成本费用</w:t>
            </w:r>
          </w:p>
        </w:tc>
        <w:tc>
          <w:tcPr>
            <w:tcW w:w="2551" w:type="dxa"/>
            <w:vAlign w:val="center"/>
          </w:tcPr>
          <w:p>
            <w:pPr>
              <w:pStyle w:val="19"/>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档案可查询利用</w:t>
            </w:r>
          </w:p>
        </w:tc>
        <w:tc>
          <w:tcPr>
            <w:tcW w:w="3430" w:type="dxa"/>
            <w:vAlign w:val="center"/>
          </w:tcPr>
          <w:p>
            <w:pPr>
              <w:pStyle w:val="19"/>
            </w:pPr>
            <w:r>
              <w:t>档案可查询利用</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3430" w:type="dxa"/>
            <w:vAlign w:val="center"/>
          </w:tcPr>
          <w:p>
            <w:pPr>
              <w:pStyle w:val="19"/>
            </w:pPr>
            <w:r>
              <w:t>服务对象满意度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126830248"/>
      <w:r>
        <w:rPr>
          <w:rFonts w:ascii="方正仿宋_GBK" w:hAnsi="方正仿宋_GBK" w:eastAsia="方正仿宋_GBK" w:cs="方正仿宋_GBK"/>
          <w:color w:val="000000"/>
          <w:sz w:val="28"/>
        </w:rPr>
        <w:t>58.ZX天津市商务运行月报项目绩效目标表</w:t>
      </w:r>
      <w:bookmarkEnd w:id="4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ZX天津市商务运行月报项目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8.00</w:t>
            </w:r>
          </w:p>
        </w:tc>
        <w:tc>
          <w:tcPr>
            <w:tcW w:w="1587" w:type="dxa"/>
            <w:vAlign w:val="center"/>
          </w:tcPr>
          <w:p>
            <w:pPr>
              <w:pStyle w:val="20"/>
            </w:pPr>
            <w:r>
              <w:t>其中：财政    资金</w:t>
            </w:r>
          </w:p>
        </w:tc>
        <w:tc>
          <w:tcPr>
            <w:tcW w:w="1843" w:type="dxa"/>
            <w:vAlign w:val="center"/>
          </w:tcPr>
          <w:p>
            <w:pPr>
              <w:pStyle w:val="19"/>
            </w:pPr>
            <w:r>
              <w:t>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天津市商务运行统计快报”和“天津市商务运行信息月报”的编制工作，主要包括内贸、货物贸易、服务贸易、外商投资、对外投资合作、口岸等情况。每月包括信息采集、数据分析、图表制作、信息快报及信息月报的编写、印制，以及材料发放等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1.目标内容1完成天津市商务运行统计快报信息采集、数据分析、图表制作、信息快报及信息月报的编写、印制，以及材料发放等服务工作。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p>
          <w:p>
            <w:pPr>
              <w:pStyle w:val="19"/>
            </w:pPr>
          </w:p>
          <w:p>
            <w:pPr>
              <w:pStyle w:val="19"/>
            </w:pPr>
            <w:r>
              <w:t>月分析</w:t>
            </w:r>
          </w:p>
        </w:tc>
        <w:tc>
          <w:tcPr>
            <w:tcW w:w="3430" w:type="dxa"/>
            <w:vAlign w:val="center"/>
          </w:tcPr>
          <w:p>
            <w:pPr>
              <w:pStyle w:val="19"/>
            </w:pPr>
          </w:p>
          <w:p>
            <w:pPr>
              <w:pStyle w:val="19"/>
            </w:pPr>
          </w:p>
          <w:p>
            <w:pPr>
              <w:pStyle w:val="19"/>
            </w:pPr>
            <w:r>
              <w:t>月分析</w:t>
            </w:r>
          </w:p>
        </w:tc>
        <w:tc>
          <w:tcPr>
            <w:tcW w:w="2551" w:type="dxa"/>
            <w:vAlign w:val="center"/>
          </w:tcPr>
          <w:p>
            <w:pPr>
              <w:pStyle w:val="19"/>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编写总结与报告</w:t>
            </w:r>
          </w:p>
        </w:tc>
        <w:tc>
          <w:tcPr>
            <w:tcW w:w="3430" w:type="dxa"/>
            <w:vAlign w:val="center"/>
          </w:tcPr>
          <w:p>
            <w:pPr>
              <w:pStyle w:val="19"/>
            </w:pPr>
            <w:r>
              <w:t>编写总结与报告</w:t>
            </w:r>
          </w:p>
        </w:tc>
        <w:tc>
          <w:tcPr>
            <w:tcW w:w="2551" w:type="dxa"/>
            <w:vAlign w:val="center"/>
          </w:tcPr>
          <w:p>
            <w:pPr>
              <w:pStyle w:val="19"/>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图幅数量</w:t>
            </w:r>
          </w:p>
        </w:tc>
        <w:tc>
          <w:tcPr>
            <w:tcW w:w="3430" w:type="dxa"/>
            <w:vAlign w:val="center"/>
          </w:tcPr>
          <w:p>
            <w:pPr>
              <w:pStyle w:val="19"/>
            </w:pPr>
            <w:r>
              <w:t>图幅数量</w:t>
            </w:r>
          </w:p>
        </w:tc>
        <w:tc>
          <w:tcPr>
            <w:tcW w:w="2551" w:type="dxa"/>
            <w:vAlign w:val="center"/>
          </w:tcPr>
          <w:p>
            <w:pPr>
              <w:pStyle w:val="19"/>
            </w:pPr>
            <w:r>
              <w:t>≥90每期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验收合格</w:t>
            </w:r>
          </w:p>
        </w:tc>
        <w:tc>
          <w:tcPr>
            <w:tcW w:w="3430" w:type="dxa"/>
            <w:vAlign w:val="center"/>
          </w:tcPr>
          <w:p>
            <w:pPr>
              <w:pStyle w:val="19"/>
            </w:pPr>
            <w:r>
              <w:t>验收合格</w:t>
            </w:r>
          </w:p>
        </w:tc>
        <w:tc>
          <w:tcPr>
            <w:tcW w:w="2551" w:type="dxa"/>
            <w:vAlign w:val="center"/>
          </w:tcPr>
          <w:p>
            <w:pPr>
              <w:pStyle w:val="19"/>
            </w:pPr>
            <w:r>
              <w:t>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工作时限</w:t>
            </w:r>
          </w:p>
        </w:tc>
        <w:tc>
          <w:tcPr>
            <w:tcW w:w="3430" w:type="dxa"/>
            <w:vAlign w:val="center"/>
          </w:tcPr>
          <w:p>
            <w:pPr>
              <w:pStyle w:val="19"/>
            </w:pPr>
            <w:r>
              <w:t>工作时限</w:t>
            </w:r>
          </w:p>
        </w:tc>
        <w:tc>
          <w:tcPr>
            <w:tcW w:w="2551" w:type="dxa"/>
            <w:vAlign w:val="center"/>
          </w:tcPr>
          <w:p>
            <w:pPr>
              <w:pStyle w:val="19"/>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费用成本</w:t>
            </w:r>
          </w:p>
        </w:tc>
        <w:tc>
          <w:tcPr>
            <w:tcW w:w="3430" w:type="dxa"/>
            <w:vAlign w:val="center"/>
          </w:tcPr>
          <w:p>
            <w:pPr>
              <w:pStyle w:val="19"/>
            </w:pPr>
            <w:r>
              <w:t>费用成本</w:t>
            </w:r>
          </w:p>
        </w:tc>
        <w:tc>
          <w:tcPr>
            <w:tcW w:w="2551" w:type="dxa"/>
            <w:vAlign w:val="center"/>
          </w:tcPr>
          <w:p>
            <w:pPr>
              <w:pStyle w:val="19"/>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为政府及有关部门提供数据</w:t>
            </w:r>
          </w:p>
        </w:tc>
        <w:tc>
          <w:tcPr>
            <w:tcW w:w="3430" w:type="dxa"/>
            <w:vAlign w:val="center"/>
          </w:tcPr>
          <w:p>
            <w:pPr>
              <w:pStyle w:val="19"/>
            </w:pPr>
            <w:r>
              <w:t>为政府及有关部门提供数据</w:t>
            </w:r>
          </w:p>
        </w:tc>
        <w:tc>
          <w:tcPr>
            <w:tcW w:w="2551" w:type="dxa"/>
            <w:vAlign w:val="center"/>
          </w:tcPr>
          <w:p>
            <w:pPr>
              <w:pStyle w:val="19"/>
            </w:pPr>
            <w:r>
              <w:t>保障数据科学准确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合作方满意度</w:t>
            </w:r>
          </w:p>
        </w:tc>
        <w:tc>
          <w:tcPr>
            <w:tcW w:w="3430" w:type="dxa"/>
            <w:vAlign w:val="center"/>
          </w:tcPr>
          <w:p>
            <w:pPr>
              <w:pStyle w:val="19"/>
            </w:pPr>
            <w:r>
              <w:t>合作方满意度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126830249"/>
      <w:r>
        <w:rPr>
          <w:rFonts w:ascii="方正仿宋_GBK" w:hAnsi="方正仿宋_GBK" w:eastAsia="方正仿宋_GBK" w:cs="方正仿宋_GBK"/>
          <w:color w:val="000000"/>
          <w:sz w:val="28"/>
        </w:rPr>
        <w:t>59.《天津市志·商业志（上）》编修项目绩效目标表</w:t>
      </w:r>
      <w:bookmarkEnd w:id="4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《天津市志·商业志（上）》编修项目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拟定篇目大纲，查询资料，进行初稿撰写。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1.拟定篇目大纲，查询资料，进行初稿撰写。</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拟定志书篇目</w:t>
            </w:r>
          </w:p>
        </w:tc>
        <w:tc>
          <w:tcPr>
            <w:tcW w:w="3430" w:type="dxa"/>
            <w:vAlign w:val="center"/>
          </w:tcPr>
          <w:p>
            <w:pPr>
              <w:pStyle w:val="19"/>
            </w:pPr>
            <w:r>
              <w:t>拟定志书篇目</w:t>
            </w:r>
          </w:p>
        </w:tc>
        <w:tc>
          <w:tcPr>
            <w:tcW w:w="2551" w:type="dxa"/>
            <w:vAlign w:val="center"/>
          </w:tcPr>
          <w:p>
            <w:pPr>
              <w:pStyle w:val="19"/>
            </w:pPr>
            <w:r>
              <w:t>≥5篇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内部审查</w:t>
            </w:r>
          </w:p>
        </w:tc>
        <w:tc>
          <w:tcPr>
            <w:tcW w:w="3430" w:type="dxa"/>
            <w:vAlign w:val="center"/>
          </w:tcPr>
          <w:p>
            <w:pPr>
              <w:pStyle w:val="19"/>
            </w:pPr>
            <w:r>
              <w:t>内部审查</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拨付经费时间</w:t>
            </w:r>
          </w:p>
        </w:tc>
        <w:tc>
          <w:tcPr>
            <w:tcW w:w="3430" w:type="dxa"/>
            <w:vAlign w:val="center"/>
          </w:tcPr>
          <w:p>
            <w:pPr>
              <w:pStyle w:val="19"/>
            </w:pPr>
            <w:r>
              <w:t>拨付经费时间</w:t>
            </w:r>
          </w:p>
        </w:tc>
        <w:tc>
          <w:tcPr>
            <w:tcW w:w="2551" w:type="dxa"/>
            <w:vAlign w:val="center"/>
          </w:tcPr>
          <w:p>
            <w:pPr>
              <w:pStyle w:val="19"/>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编修志书成本</w:t>
            </w:r>
          </w:p>
        </w:tc>
        <w:tc>
          <w:tcPr>
            <w:tcW w:w="3430" w:type="dxa"/>
            <w:vAlign w:val="center"/>
          </w:tcPr>
          <w:p>
            <w:pPr>
              <w:pStyle w:val="19"/>
            </w:pPr>
            <w:r>
              <w:t>编修志书成本</w:t>
            </w:r>
          </w:p>
        </w:tc>
        <w:tc>
          <w:tcPr>
            <w:tcW w:w="2551" w:type="dxa"/>
            <w:vAlign w:val="center"/>
          </w:tcPr>
          <w:p>
            <w:pPr>
              <w:pStyle w:val="19"/>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指导商务工作</w:t>
            </w:r>
          </w:p>
        </w:tc>
        <w:tc>
          <w:tcPr>
            <w:tcW w:w="3430" w:type="dxa"/>
            <w:vAlign w:val="center"/>
          </w:tcPr>
          <w:p>
            <w:pPr>
              <w:pStyle w:val="19"/>
            </w:pPr>
            <w:r>
              <w:t>指导商务工作</w:t>
            </w:r>
          </w:p>
        </w:tc>
        <w:tc>
          <w:tcPr>
            <w:tcW w:w="2551" w:type="dxa"/>
            <w:vAlign w:val="center"/>
          </w:tcPr>
          <w:p>
            <w:pPr>
              <w:pStyle w:val="19"/>
            </w:pPr>
            <w:r>
              <w:t>指导商务工作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观众满意度</w:t>
            </w:r>
          </w:p>
        </w:tc>
        <w:tc>
          <w:tcPr>
            <w:tcW w:w="3430" w:type="dxa"/>
            <w:vAlign w:val="center"/>
          </w:tcPr>
          <w:p>
            <w:pPr>
              <w:pStyle w:val="19"/>
            </w:pPr>
            <w:r>
              <w:t>观众满意度</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126830250"/>
      <w:r>
        <w:rPr>
          <w:rFonts w:ascii="方正仿宋_GBK" w:hAnsi="方正仿宋_GBK" w:eastAsia="方正仿宋_GBK" w:cs="方正仿宋_GBK"/>
          <w:color w:val="000000"/>
          <w:sz w:val="28"/>
        </w:rPr>
        <w:t>60.商务发展运转经费绩效目标表</w:t>
      </w:r>
      <w:bookmarkEnd w:id="5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商务发展运转经费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487.00</w:t>
            </w:r>
          </w:p>
        </w:tc>
        <w:tc>
          <w:tcPr>
            <w:tcW w:w="1587" w:type="dxa"/>
            <w:vAlign w:val="center"/>
          </w:tcPr>
          <w:p>
            <w:pPr>
              <w:pStyle w:val="20"/>
            </w:pPr>
            <w:r>
              <w:t>其中：财政    资金</w:t>
            </w:r>
          </w:p>
        </w:tc>
        <w:tc>
          <w:tcPr>
            <w:tcW w:w="1843" w:type="dxa"/>
            <w:vAlign w:val="center"/>
          </w:tcPr>
          <w:p>
            <w:pPr>
              <w:pStyle w:val="19"/>
            </w:pPr>
            <w:r>
              <w:t>487.00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促进商务发展，保障机关运转。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 保障机关正常运转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开展设备维修、系统运行维护</w:t>
            </w:r>
          </w:p>
        </w:tc>
        <w:tc>
          <w:tcPr>
            <w:tcW w:w="3430" w:type="dxa"/>
            <w:vAlign w:val="center"/>
          </w:tcPr>
          <w:p>
            <w:pPr>
              <w:pStyle w:val="19"/>
            </w:pPr>
            <w:r>
              <w:t>开展设备维修、系统运行维护工作</w:t>
            </w:r>
          </w:p>
        </w:tc>
        <w:tc>
          <w:tcPr>
            <w:tcW w:w="2551" w:type="dxa"/>
            <w:vAlign w:val="center"/>
          </w:tcPr>
          <w:p>
            <w:pPr>
              <w:pStyle w:val="19"/>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物业管理服务面积</w:t>
            </w:r>
          </w:p>
        </w:tc>
        <w:tc>
          <w:tcPr>
            <w:tcW w:w="3430" w:type="dxa"/>
            <w:vAlign w:val="center"/>
          </w:tcPr>
          <w:p>
            <w:pPr>
              <w:pStyle w:val="19"/>
            </w:pPr>
            <w:r>
              <w:t>物业管理服务面积</w:t>
            </w:r>
          </w:p>
        </w:tc>
        <w:tc>
          <w:tcPr>
            <w:tcW w:w="2551" w:type="dxa"/>
            <w:vAlign w:val="center"/>
          </w:tcPr>
          <w:p>
            <w:pPr>
              <w:pStyle w:val="19"/>
            </w:pPr>
            <w:r>
              <w:t>≥29600平方米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物业服务人数</w:t>
            </w:r>
          </w:p>
        </w:tc>
        <w:tc>
          <w:tcPr>
            <w:tcW w:w="3430" w:type="dxa"/>
            <w:vAlign w:val="center"/>
          </w:tcPr>
          <w:p>
            <w:pPr>
              <w:pStyle w:val="19"/>
            </w:pPr>
            <w:r>
              <w:t>物业服务人数</w:t>
            </w:r>
          </w:p>
        </w:tc>
        <w:tc>
          <w:tcPr>
            <w:tcW w:w="2551" w:type="dxa"/>
            <w:vAlign w:val="center"/>
          </w:tcPr>
          <w:p>
            <w:pPr>
              <w:pStyle w:val="19"/>
            </w:pPr>
            <w:r>
              <w:t>47人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租车次数</w:t>
            </w:r>
          </w:p>
        </w:tc>
        <w:tc>
          <w:tcPr>
            <w:tcW w:w="3430" w:type="dxa"/>
            <w:vAlign w:val="center"/>
          </w:tcPr>
          <w:p>
            <w:pPr>
              <w:pStyle w:val="19"/>
            </w:pPr>
            <w:r>
              <w:t>公务用车租车次数</w:t>
            </w:r>
          </w:p>
        </w:tc>
        <w:tc>
          <w:tcPr>
            <w:tcW w:w="2551" w:type="dxa"/>
            <w:vAlign w:val="center"/>
          </w:tcPr>
          <w:p>
            <w:pPr>
              <w:pStyle w:val="19"/>
            </w:pPr>
            <w:r>
              <w:t>≥780次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维护设备完成率</w:t>
            </w:r>
          </w:p>
        </w:tc>
        <w:tc>
          <w:tcPr>
            <w:tcW w:w="3430" w:type="dxa"/>
            <w:vAlign w:val="center"/>
          </w:tcPr>
          <w:p>
            <w:pPr>
              <w:pStyle w:val="19"/>
            </w:pPr>
            <w:r>
              <w:t>维护设备完成率</w:t>
            </w:r>
          </w:p>
        </w:tc>
        <w:tc>
          <w:tcPr>
            <w:tcW w:w="2551" w:type="dxa"/>
            <w:vAlign w:val="center"/>
          </w:tcPr>
          <w:p>
            <w:pPr>
              <w:pStyle w:val="19"/>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物业服务质量达标率</w:t>
            </w:r>
          </w:p>
        </w:tc>
        <w:tc>
          <w:tcPr>
            <w:tcW w:w="3430" w:type="dxa"/>
            <w:vAlign w:val="center"/>
          </w:tcPr>
          <w:p>
            <w:pPr>
              <w:pStyle w:val="19"/>
            </w:pPr>
            <w:r>
              <w:t>物业服务质量达标率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服务及时率</w:t>
            </w:r>
          </w:p>
        </w:tc>
        <w:tc>
          <w:tcPr>
            <w:tcW w:w="3430" w:type="dxa"/>
            <w:vAlign w:val="center"/>
          </w:tcPr>
          <w:p>
            <w:pPr>
              <w:pStyle w:val="19"/>
            </w:pPr>
            <w:r>
              <w:t>物业、设备维修服务及时率，响应时间</w:t>
            </w:r>
          </w:p>
        </w:tc>
        <w:tc>
          <w:tcPr>
            <w:tcW w:w="2551" w:type="dxa"/>
            <w:vAlign w:val="center"/>
          </w:tcPr>
          <w:p>
            <w:pPr>
              <w:pStyle w:val="19"/>
            </w:pPr>
            <w:r>
              <w:t>≤12小时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物业服务成本</w:t>
            </w:r>
          </w:p>
        </w:tc>
        <w:tc>
          <w:tcPr>
            <w:tcW w:w="3430" w:type="dxa"/>
            <w:vAlign w:val="center"/>
          </w:tcPr>
          <w:p>
            <w:pPr>
              <w:pStyle w:val="19"/>
            </w:pPr>
            <w:r>
              <w:t>物业服务费</w:t>
            </w:r>
          </w:p>
        </w:tc>
        <w:tc>
          <w:tcPr>
            <w:tcW w:w="2551" w:type="dxa"/>
            <w:vAlign w:val="center"/>
          </w:tcPr>
          <w:p>
            <w:pPr>
              <w:pStyle w:val="19"/>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维修成本</w:t>
            </w:r>
          </w:p>
        </w:tc>
        <w:tc>
          <w:tcPr>
            <w:tcW w:w="3430" w:type="dxa"/>
            <w:vAlign w:val="center"/>
          </w:tcPr>
          <w:p>
            <w:pPr>
              <w:pStyle w:val="19"/>
            </w:pPr>
            <w:r>
              <w:t>维修费</w:t>
            </w:r>
          </w:p>
        </w:tc>
        <w:tc>
          <w:tcPr>
            <w:tcW w:w="2551" w:type="dxa"/>
            <w:vAlign w:val="center"/>
          </w:tcPr>
          <w:p>
            <w:pPr>
              <w:pStyle w:val="19"/>
            </w:pPr>
            <w:r>
              <w:t>≤53万元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租车成本</w:t>
            </w:r>
          </w:p>
        </w:tc>
        <w:tc>
          <w:tcPr>
            <w:tcW w:w="3430" w:type="dxa"/>
            <w:vAlign w:val="center"/>
          </w:tcPr>
          <w:p>
            <w:pPr>
              <w:pStyle w:val="19"/>
            </w:pPr>
            <w:r>
              <w:t>公务用车租赁费</w:t>
            </w:r>
          </w:p>
        </w:tc>
        <w:tc>
          <w:tcPr>
            <w:tcW w:w="2551" w:type="dxa"/>
            <w:vAlign w:val="center"/>
          </w:tcPr>
          <w:p>
            <w:pPr>
              <w:pStyle w:val="19"/>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其他运转成本</w:t>
            </w:r>
          </w:p>
        </w:tc>
        <w:tc>
          <w:tcPr>
            <w:tcW w:w="3430" w:type="dxa"/>
            <w:vAlign w:val="center"/>
          </w:tcPr>
          <w:p>
            <w:pPr>
              <w:pStyle w:val="19"/>
            </w:pPr>
            <w:r>
              <w:t>取暖费及设备更新购置</w:t>
            </w:r>
          </w:p>
        </w:tc>
        <w:tc>
          <w:tcPr>
            <w:tcW w:w="2551" w:type="dxa"/>
            <w:vAlign w:val="center"/>
          </w:tcPr>
          <w:p>
            <w:pPr>
              <w:pStyle w:val="19"/>
            </w:pPr>
            <w:r>
              <w:t>≤166万元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可持续影响指标</w:t>
            </w:r>
          </w:p>
        </w:tc>
        <w:tc>
          <w:tcPr>
            <w:tcW w:w="1332" w:type="dxa"/>
            <w:vAlign w:val="center"/>
          </w:tcPr>
          <w:p>
            <w:pPr>
              <w:pStyle w:val="19"/>
            </w:pPr>
            <w:r>
              <w:t>保障机关正常运转</w:t>
            </w:r>
          </w:p>
        </w:tc>
        <w:tc>
          <w:tcPr>
            <w:tcW w:w="3430" w:type="dxa"/>
            <w:vAlign w:val="center"/>
          </w:tcPr>
          <w:p>
            <w:pPr>
              <w:pStyle w:val="19"/>
            </w:pPr>
            <w:r>
              <w:t>保障机关正常运转，促进商务发展</w:t>
            </w:r>
          </w:p>
        </w:tc>
        <w:tc>
          <w:tcPr>
            <w:tcW w:w="2551" w:type="dxa"/>
            <w:vAlign w:val="center"/>
          </w:tcPr>
          <w:p>
            <w:pPr>
              <w:pStyle w:val="19"/>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服务经济发展</w:t>
            </w:r>
          </w:p>
        </w:tc>
        <w:tc>
          <w:tcPr>
            <w:tcW w:w="3430" w:type="dxa"/>
            <w:vAlign w:val="center"/>
          </w:tcPr>
          <w:p>
            <w:pPr>
              <w:pStyle w:val="19"/>
            </w:pPr>
            <w:r>
              <w:t>服务商务经济发展</w:t>
            </w:r>
          </w:p>
        </w:tc>
        <w:tc>
          <w:tcPr>
            <w:tcW w:w="2551" w:type="dxa"/>
            <w:vAlign w:val="center"/>
          </w:tcPr>
          <w:p>
            <w:pPr>
              <w:pStyle w:val="19"/>
            </w:pPr>
            <w:r>
              <w:t>提高商务经济发展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服务满意度</w:t>
            </w:r>
          </w:p>
        </w:tc>
        <w:tc>
          <w:tcPr>
            <w:tcW w:w="3430" w:type="dxa"/>
            <w:vAlign w:val="center"/>
          </w:tcPr>
          <w:p>
            <w:pPr>
              <w:pStyle w:val="19"/>
            </w:pPr>
            <w:r>
              <w:t>对物业服务满意程度、设备维修服务满意度等</w:t>
            </w:r>
          </w:p>
        </w:tc>
        <w:tc>
          <w:tcPr>
            <w:tcW w:w="2551" w:type="dxa"/>
            <w:vAlign w:val="center"/>
          </w:tcPr>
          <w:p>
            <w:pPr>
              <w:pStyle w:val="19"/>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126830251"/>
      <w:r>
        <w:rPr>
          <w:rFonts w:ascii="方正仿宋_GBK" w:hAnsi="方正仿宋_GBK" w:eastAsia="方正仿宋_GBK" w:cs="方正仿宋_GBK"/>
          <w:color w:val="000000"/>
          <w:sz w:val="28"/>
        </w:rPr>
        <w:t>61.商务领域舆情监测技术服务项目绩效目标表</w:t>
      </w:r>
      <w:bookmarkEnd w:id="5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商务领域舆情监测技术服务项目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60.00</w:t>
            </w:r>
          </w:p>
        </w:tc>
        <w:tc>
          <w:tcPr>
            <w:tcW w:w="1587" w:type="dxa"/>
            <w:vAlign w:val="center"/>
          </w:tcPr>
          <w:p>
            <w:pPr>
              <w:pStyle w:val="20"/>
            </w:pPr>
            <w:r>
              <w:t>其中：财政    资金</w:t>
            </w:r>
          </w:p>
        </w:tc>
        <w:tc>
          <w:tcPr>
            <w:tcW w:w="1843" w:type="dxa"/>
            <w:vAlign w:val="center"/>
          </w:tcPr>
          <w:p>
            <w:pPr>
              <w:pStyle w:val="19"/>
            </w:pPr>
            <w:r>
              <w:t>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7×24小时舆情监测预警推送服务并定期完成舆情监测快报，对疑似负面网络舆情进行重点监控并第一时间作出关键提示。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1.提供7×24小时舆情监测预警推送服务并定期完成舆情监测快报，对疑似负面网络舆情进行重点监控并第一时间作出关键提示。</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完成商务领域网络舆情信息报告</w:t>
            </w:r>
          </w:p>
        </w:tc>
        <w:tc>
          <w:tcPr>
            <w:tcW w:w="3430" w:type="dxa"/>
            <w:vAlign w:val="center"/>
          </w:tcPr>
          <w:p>
            <w:pPr>
              <w:pStyle w:val="19"/>
            </w:pPr>
            <w:r>
              <w:t>完成商务领域网络舆情信息报告</w:t>
            </w:r>
          </w:p>
        </w:tc>
        <w:tc>
          <w:tcPr>
            <w:tcW w:w="2551" w:type="dxa"/>
            <w:vAlign w:val="center"/>
          </w:tcPr>
          <w:p>
            <w:pPr>
              <w:pStyle w:val="19"/>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负面舆情预警基准度</w:t>
            </w:r>
          </w:p>
        </w:tc>
        <w:tc>
          <w:tcPr>
            <w:tcW w:w="3430" w:type="dxa"/>
            <w:vAlign w:val="center"/>
          </w:tcPr>
          <w:p>
            <w:pPr>
              <w:pStyle w:val="19"/>
            </w:pPr>
            <w:r>
              <w:t>负面舆情预警基准度</w:t>
            </w:r>
          </w:p>
        </w:tc>
        <w:tc>
          <w:tcPr>
            <w:tcW w:w="2551" w:type="dxa"/>
            <w:vAlign w:val="center"/>
          </w:tcPr>
          <w:p>
            <w:pPr>
              <w:pStyle w:val="19"/>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舆情预警及时性</w:t>
            </w:r>
          </w:p>
        </w:tc>
        <w:tc>
          <w:tcPr>
            <w:tcW w:w="3430" w:type="dxa"/>
            <w:vAlign w:val="center"/>
          </w:tcPr>
          <w:p>
            <w:pPr>
              <w:pStyle w:val="19"/>
            </w:pPr>
            <w:r>
              <w:t>舆情预警及时性</w:t>
            </w:r>
          </w:p>
        </w:tc>
        <w:tc>
          <w:tcPr>
            <w:tcW w:w="2551" w:type="dxa"/>
            <w:vAlign w:val="center"/>
          </w:tcPr>
          <w:p>
            <w:pPr>
              <w:pStyle w:val="19"/>
            </w:pPr>
            <w:r>
              <w:t>第一时间报送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w:t>
            </w:r>
          </w:p>
        </w:tc>
        <w:tc>
          <w:tcPr>
            <w:tcW w:w="3430" w:type="dxa"/>
            <w:vAlign w:val="center"/>
          </w:tcPr>
          <w:p>
            <w:pPr>
              <w:pStyle w:val="19"/>
            </w:pPr>
            <w:r>
              <w:t>不超过预算</w:t>
            </w:r>
          </w:p>
        </w:tc>
        <w:tc>
          <w:tcPr>
            <w:tcW w:w="2551" w:type="dxa"/>
            <w:vAlign w:val="center"/>
          </w:tcPr>
          <w:p>
            <w:pPr>
              <w:pStyle w:val="19"/>
            </w:pPr>
            <w:r>
              <w:t>≤60万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意见建议被采纳次数</w:t>
            </w:r>
          </w:p>
        </w:tc>
        <w:tc>
          <w:tcPr>
            <w:tcW w:w="3430" w:type="dxa"/>
            <w:vAlign w:val="center"/>
          </w:tcPr>
          <w:p>
            <w:pPr>
              <w:pStyle w:val="19"/>
            </w:pPr>
            <w:r>
              <w:t>意见建议被采纳次数</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 xml:space="preserve">使用人员满意度 </w:t>
            </w:r>
          </w:p>
        </w:tc>
        <w:tc>
          <w:tcPr>
            <w:tcW w:w="3430" w:type="dxa"/>
            <w:vAlign w:val="center"/>
          </w:tcPr>
          <w:p>
            <w:pPr>
              <w:pStyle w:val="19"/>
            </w:pPr>
            <w:r>
              <w:t xml:space="preserve">使用人员满意度 </w:t>
            </w: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126830252"/>
      <w:r>
        <w:rPr>
          <w:rFonts w:ascii="方正仿宋_GBK" w:hAnsi="方正仿宋_GBK" w:eastAsia="方正仿宋_GBK" w:cs="方正仿宋_GBK"/>
          <w:color w:val="000000"/>
          <w:sz w:val="28"/>
        </w:rPr>
        <w:t>62.天津市人民政府外商投资办公室办公费绩效目标表</w:t>
      </w:r>
      <w:bookmarkEnd w:id="5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天津市人民政府外商投资办公室办公费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90.00</w:t>
            </w:r>
          </w:p>
        </w:tc>
        <w:tc>
          <w:tcPr>
            <w:tcW w:w="1587" w:type="dxa"/>
            <w:vAlign w:val="center"/>
          </w:tcPr>
          <w:p>
            <w:pPr>
              <w:pStyle w:val="20"/>
            </w:pPr>
            <w:r>
              <w:t>其中：财政    资金</w:t>
            </w:r>
          </w:p>
        </w:tc>
        <w:tc>
          <w:tcPr>
            <w:tcW w:w="1843" w:type="dxa"/>
            <w:vAlign w:val="center"/>
          </w:tcPr>
          <w:p>
            <w:pPr>
              <w:pStyle w:val="19"/>
            </w:pPr>
            <w:r>
              <w:t>90.00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统筹指导全市招商引资规划，研究制定利用外资政策，协调推动重大外资项目，落实调研培训，协调解决有关问题，保障外资办正常运转发挥作用。服务外资企业，推动全市开展稳外资工作，着力稳住外资基本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统筹指导全市招商引资规划，研究制定利用外资政策，协调推动重大外资项目，落实调研培训，协调解决有关问题，保障外资办正常运转发挥作用。服务外资企业，推动全市开展稳外资工作，着力稳住外资基本盘。</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开展政策培训</w:t>
            </w:r>
          </w:p>
        </w:tc>
        <w:tc>
          <w:tcPr>
            <w:tcW w:w="3430" w:type="dxa"/>
            <w:vAlign w:val="center"/>
          </w:tcPr>
          <w:p>
            <w:pPr>
              <w:pStyle w:val="19"/>
            </w:pPr>
            <w:r>
              <w:t>开展政策培训</w:t>
            </w:r>
          </w:p>
        </w:tc>
        <w:tc>
          <w:tcPr>
            <w:tcW w:w="2551" w:type="dxa"/>
            <w:vAlign w:val="center"/>
          </w:tcPr>
          <w:p>
            <w:pPr>
              <w:pStyle w:val="19"/>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开展调研活动</w:t>
            </w:r>
          </w:p>
        </w:tc>
        <w:tc>
          <w:tcPr>
            <w:tcW w:w="3430" w:type="dxa"/>
            <w:vAlign w:val="center"/>
          </w:tcPr>
          <w:p>
            <w:pPr>
              <w:pStyle w:val="19"/>
            </w:pPr>
            <w:r>
              <w:t>开展调研活动</w:t>
            </w:r>
          </w:p>
        </w:tc>
        <w:tc>
          <w:tcPr>
            <w:tcW w:w="2551" w:type="dxa"/>
            <w:vAlign w:val="center"/>
          </w:tcPr>
          <w:p>
            <w:pPr>
              <w:pStyle w:val="19"/>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解决企业困难数量</w:t>
            </w:r>
          </w:p>
        </w:tc>
        <w:tc>
          <w:tcPr>
            <w:tcW w:w="3430" w:type="dxa"/>
            <w:vAlign w:val="center"/>
          </w:tcPr>
          <w:p>
            <w:pPr>
              <w:pStyle w:val="19"/>
            </w:pPr>
            <w:r>
              <w:t>解决企业困难数量</w:t>
            </w:r>
          </w:p>
        </w:tc>
        <w:tc>
          <w:tcPr>
            <w:tcW w:w="2551" w:type="dxa"/>
            <w:vAlign w:val="center"/>
          </w:tcPr>
          <w:p>
            <w:pPr>
              <w:pStyle w:val="19"/>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培训合格率</w:t>
            </w:r>
          </w:p>
        </w:tc>
        <w:tc>
          <w:tcPr>
            <w:tcW w:w="3430" w:type="dxa"/>
            <w:vAlign w:val="center"/>
          </w:tcPr>
          <w:p>
            <w:pPr>
              <w:pStyle w:val="19"/>
            </w:pPr>
            <w:r>
              <w:t>培训合格率</w:t>
            </w:r>
          </w:p>
        </w:tc>
        <w:tc>
          <w:tcPr>
            <w:tcW w:w="2551" w:type="dxa"/>
            <w:vAlign w:val="center"/>
          </w:tcPr>
          <w:p>
            <w:pPr>
              <w:pStyle w:val="19"/>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活动完成时间</w:t>
            </w:r>
          </w:p>
        </w:tc>
        <w:tc>
          <w:tcPr>
            <w:tcW w:w="3430" w:type="dxa"/>
            <w:vAlign w:val="center"/>
          </w:tcPr>
          <w:p>
            <w:pPr>
              <w:pStyle w:val="19"/>
            </w:pPr>
            <w:r>
              <w:t xml:space="preserve"> 活动完成时间</w:t>
            </w:r>
          </w:p>
        </w:tc>
        <w:tc>
          <w:tcPr>
            <w:tcW w:w="2551" w:type="dxa"/>
            <w:vAlign w:val="center"/>
          </w:tcPr>
          <w:p>
            <w:pPr>
              <w:pStyle w:val="19"/>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运行成本</w:t>
            </w:r>
          </w:p>
        </w:tc>
        <w:tc>
          <w:tcPr>
            <w:tcW w:w="3430" w:type="dxa"/>
            <w:vAlign w:val="center"/>
          </w:tcPr>
          <w:p>
            <w:pPr>
              <w:pStyle w:val="19"/>
            </w:pPr>
            <w:r>
              <w:t>运行成本</w:t>
            </w:r>
          </w:p>
        </w:tc>
        <w:tc>
          <w:tcPr>
            <w:tcW w:w="2551" w:type="dxa"/>
            <w:vAlign w:val="center"/>
          </w:tcPr>
          <w:p>
            <w:pPr>
              <w:pStyle w:val="19"/>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全年稳外资成效</w:t>
            </w:r>
          </w:p>
        </w:tc>
        <w:tc>
          <w:tcPr>
            <w:tcW w:w="3430" w:type="dxa"/>
            <w:vAlign w:val="center"/>
          </w:tcPr>
          <w:p>
            <w:pPr>
              <w:pStyle w:val="19"/>
            </w:pPr>
            <w:r>
              <w:t>全年稳外资成效</w:t>
            </w:r>
          </w:p>
        </w:tc>
        <w:tc>
          <w:tcPr>
            <w:tcW w:w="2551" w:type="dxa"/>
            <w:vAlign w:val="center"/>
          </w:tcPr>
          <w:p>
            <w:pPr>
              <w:pStyle w:val="19"/>
            </w:pPr>
            <w:r>
              <w:t>完成全市利用外资指标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办理单位满意度</w:t>
            </w:r>
          </w:p>
        </w:tc>
        <w:tc>
          <w:tcPr>
            <w:tcW w:w="3430" w:type="dxa"/>
            <w:vAlign w:val="center"/>
          </w:tcPr>
          <w:p>
            <w:pPr>
              <w:pStyle w:val="19"/>
            </w:pPr>
            <w:r>
              <w:t>满意调查</w:t>
            </w:r>
          </w:p>
        </w:tc>
        <w:tc>
          <w:tcPr>
            <w:tcW w:w="2551" w:type="dxa"/>
            <w:vAlign w:val="center"/>
          </w:tcPr>
          <w:p>
            <w:pPr>
              <w:pStyle w:val="19"/>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126830253"/>
      <w:r>
        <w:rPr>
          <w:rFonts w:ascii="方正仿宋_GBK" w:hAnsi="方正仿宋_GBK" w:eastAsia="方正仿宋_GBK" w:cs="方正仿宋_GBK"/>
          <w:color w:val="000000"/>
          <w:sz w:val="28"/>
        </w:rPr>
        <w:t>63.天津市商务局对外宣传项目绩效目标表</w:t>
      </w:r>
      <w:bookmarkEnd w:id="5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天津市商务局对外宣传项目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16.00</w:t>
            </w:r>
          </w:p>
        </w:tc>
        <w:tc>
          <w:tcPr>
            <w:tcW w:w="1587" w:type="dxa"/>
            <w:vAlign w:val="center"/>
          </w:tcPr>
          <w:p>
            <w:pPr>
              <w:pStyle w:val="20"/>
            </w:pPr>
            <w:r>
              <w:t>其中：财政    资金</w:t>
            </w:r>
          </w:p>
        </w:tc>
        <w:tc>
          <w:tcPr>
            <w:tcW w:w="1843" w:type="dxa"/>
            <w:vAlign w:val="center"/>
          </w:tcPr>
          <w:p>
            <w:pPr>
              <w:pStyle w:val="19"/>
            </w:pPr>
            <w:r>
              <w:t>16.00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用于加强对商务工作的宣传，提高商业影响力。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1.目标内容1加强对商务工作的宣传，提高商业影响力。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印刷刊物数量</w:t>
            </w:r>
          </w:p>
        </w:tc>
        <w:tc>
          <w:tcPr>
            <w:tcW w:w="3430" w:type="dxa"/>
            <w:vAlign w:val="center"/>
          </w:tcPr>
          <w:p>
            <w:pPr>
              <w:pStyle w:val="19"/>
            </w:pPr>
            <w:r>
              <w:t>印刷刊物数量</w:t>
            </w:r>
          </w:p>
        </w:tc>
        <w:tc>
          <w:tcPr>
            <w:tcW w:w="2551" w:type="dxa"/>
            <w:vAlign w:val="center"/>
          </w:tcPr>
          <w:p>
            <w:pPr>
              <w:pStyle w:val="19"/>
            </w:pPr>
            <w:r>
              <w:t>≥10000册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按编写要求完成</w:t>
            </w:r>
          </w:p>
        </w:tc>
        <w:tc>
          <w:tcPr>
            <w:tcW w:w="3430" w:type="dxa"/>
            <w:vAlign w:val="center"/>
          </w:tcPr>
          <w:p>
            <w:pPr>
              <w:pStyle w:val="19"/>
            </w:pPr>
            <w:r>
              <w:t>按照编写要求完成</w:t>
            </w:r>
          </w:p>
        </w:tc>
        <w:tc>
          <w:tcPr>
            <w:tcW w:w="2551" w:type="dxa"/>
            <w:vAlign w:val="center"/>
          </w:tcPr>
          <w:p>
            <w:pPr>
              <w:pStyle w:val="19"/>
            </w:pPr>
            <w:r>
              <w:t>按编写要求完成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3430" w:type="dxa"/>
            <w:vAlign w:val="center"/>
          </w:tcPr>
          <w:p>
            <w:pPr>
              <w:pStyle w:val="19"/>
            </w:pPr>
            <w:r>
              <w:t>工作任务完成及时率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项目金额</w:t>
            </w:r>
          </w:p>
        </w:tc>
        <w:tc>
          <w:tcPr>
            <w:tcW w:w="3430" w:type="dxa"/>
            <w:vAlign w:val="center"/>
          </w:tcPr>
          <w:p>
            <w:pPr>
              <w:pStyle w:val="19"/>
            </w:pPr>
            <w:r>
              <w:t>项目金额</w:t>
            </w:r>
          </w:p>
        </w:tc>
        <w:tc>
          <w:tcPr>
            <w:tcW w:w="2551" w:type="dxa"/>
            <w:vAlign w:val="center"/>
          </w:tcPr>
          <w:p>
            <w:pPr>
              <w:pStyle w:val="19"/>
            </w:pPr>
            <w:r>
              <w:t>≤16万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传播推广次数</w:t>
            </w:r>
          </w:p>
        </w:tc>
        <w:tc>
          <w:tcPr>
            <w:tcW w:w="3430" w:type="dxa"/>
            <w:vAlign w:val="center"/>
          </w:tcPr>
          <w:p>
            <w:pPr>
              <w:pStyle w:val="19"/>
            </w:pPr>
            <w:r>
              <w:t>传播推广次数</w:t>
            </w:r>
          </w:p>
        </w:tc>
        <w:tc>
          <w:tcPr>
            <w:tcW w:w="2551" w:type="dxa"/>
            <w:vAlign w:val="center"/>
          </w:tcPr>
          <w:p>
            <w:pPr>
              <w:pStyle w:val="19"/>
            </w:pPr>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受益群体满意度</w:t>
            </w:r>
            <w:r>
              <w:tab/>
            </w:r>
          </w:p>
          <w:p>
            <w:pPr>
              <w:pStyle w:val="19"/>
            </w:pPr>
          </w:p>
          <w:p>
            <w:pPr>
              <w:pStyle w:val="19"/>
            </w:pPr>
          </w:p>
        </w:tc>
        <w:tc>
          <w:tcPr>
            <w:tcW w:w="3430" w:type="dxa"/>
            <w:vAlign w:val="center"/>
          </w:tcPr>
          <w:p>
            <w:pPr>
              <w:pStyle w:val="19"/>
            </w:pPr>
            <w:r>
              <w:t>受益群体满意度</w:t>
            </w:r>
            <w:r>
              <w:tab/>
            </w:r>
          </w:p>
          <w:p>
            <w:pPr>
              <w:pStyle w:val="19"/>
            </w:pPr>
          </w:p>
          <w:p>
            <w:pPr>
              <w:pStyle w:val="19"/>
            </w:pPr>
          </w:p>
        </w:tc>
        <w:tc>
          <w:tcPr>
            <w:tcW w:w="2551" w:type="dxa"/>
            <w:vAlign w:val="center"/>
          </w:tcPr>
          <w:p>
            <w:pPr>
              <w:pStyle w:val="19"/>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126830254"/>
      <w:r>
        <w:rPr>
          <w:rFonts w:ascii="方正仿宋_GBK" w:hAnsi="方正仿宋_GBK" w:eastAsia="方正仿宋_GBK" w:cs="方正仿宋_GBK"/>
          <w:color w:val="000000"/>
          <w:sz w:val="28"/>
        </w:rPr>
        <w:t>64.外商投资信息报告年度报告绩效目标表</w:t>
      </w:r>
      <w:bookmarkEnd w:id="5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外商投资信息报告年度报告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20.00</w:t>
            </w:r>
          </w:p>
        </w:tc>
        <w:tc>
          <w:tcPr>
            <w:tcW w:w="1587" w:type="dxa"/>
            <w:vAlign w:val="center"/>
          </w:tcPr>
          <w:p>
            <w:pPr>
              <w:pStyle w:val="20"/>
            </w:pPr>
            <w:r>
              <w:t>其中：财政    资金</w:t>
            </w:r>
          </w:p>
        </w:tc>
        <w:tc>
          <w:tcPr>
            <w:tcW w:w="1843" w:type="dxa"/>
            <w:vAlign w:val="center"/>
          </w:tcPr>
          <w:p>
            <w:pPr>
              <w:pStyle w:val="19"/>
            </w:pPr>
            <w:r>
              <w:t>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完成外商投资信息报告年度报告工作。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1.目标内容1外商投资信息报告年度报告及时、准确、高质量完成，为全面分析我市外资运行情况打下基础。</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外资年报监测、统计、咨询等</w:t>
            </w:r>
          </w:p>
        </w:tc>
        <w:tc>
          <w:tcPr>
            <w:tcW w:w="3430" w:type="dxa"/>
            <w:vAlign w:val="center"/>
          </w:tcPr>
          <w:p>
            <w:pPr>
              <w:pStyle w:val="19"/>
            </w:pPr>
            <w:r>
              <w:t>外资年报监测、统计、咨询等</w:t>
            </w:r>
          </w:p>
        </w:tc>
        <w:tc>
          <w:tcPr>
            <w:tcW w:w="2551" w:type="dxa"/>
            <w:vAlign w:val="center"/>
          </w:tcPr>
          <w:p>
            <w:pPr>
              <w:pStyle w:val="19"/>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统计数据准确率</w:t>
            </w:r>
          </w:p>
        </w:tc>
        <w:tc>
          <w:tcPr>
            <w:tcW w:w="3430" w:type="dxa"/>
            <w:vAlign w:val="center"/>
          </w:tcPr>
          <w:p>
            <w:pPr>
              <w:pStyle w:val="19"/>
            </w:pPr>
            <w:r>
              <w:t>统计数据准确率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完成工作时间</w:t>
            </w:r>
          </w:p>
        </w:tc>
        <w:tc>
          <w:tcPr>
            <w:tcW w:w="3430" w:type="dxa"/>
            <w:vAlign w:val="center"/>
          </w:tcPr>
          <w:p>
            <w:pPr>
              <w:pStyle w:val="19"/>
            </w:pPr>
            <w:r>
              <w:t>完成工作时间</w:t>
            </w:r>
          </w:p>
        </w:tc>
        <w:tc>
          <w:tcPr>
            <w:tcW w:w="2551" w:type="dxa"/>
            <w:vAlign w:val="center"/>
          </w:tcPr>
          <w:p>
            <w:pPr>
              <w:pStyle w:val="19"/>
            </w:pPr>
            <w: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成本费用</w:t>
            </w:r>
          </w:p>
        </w:tc>
        <w:tc>
          <w:tcPr>
            <w:tcW w:w="3430" w:type="dxa"/>
            <w:vAlign w:val="center"/>
          </w:tcPr>
          <w:p>
            <w:pPr>
              <w:pStyle w:val="19"/>
            </w:pPr>
            <w:r>
              <w:t>成本费用</w:t>
            </w:r>
          </w:p>
        </w:tc>
        <w:tc>
          <w:tcPr>
            <w:tcW w:w="2551" w:type="dxa"/>
            <w:vAlign w:val="center"/>
          </w:tcPr>
          <w:p>
            <w:pPr>
              <w:pStyle w:val="19"/>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外商投资法实施效果</w:t>
            </w:r>
          </w:p>
        </w:tc>
        <w:tc>
          <w:tcPr>
            <w:tcW w:w="3430" w:type="dxa"/>
            <w:vAlign w:val="center"/>
          </w:tcPr>
          <w:p>
            <w:pPr>
              <w:pStyle w:val="19"/>
            </w:pPr>
            <w:r>
              <w:t>外商投资法实施效果</w:t>
            </w:r>
          </w:p>
        </w:tc>
        <w:tc>
          <w:tcPr>
            <w:tcW w:w="2551" w:type="dxa"/>
            <w:vAlign w:val="center"/>
          </w:tcPr>
          <w:p>
            <w:pPr>
              <w:pStyle w:val="19"/>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外商投资企业满意度</w:t>
            </w:r>
          </w:p>
        </w:tc>
        <w:tc>
          <w:tcPr>
            <w:tcW w:w="3430" w:type="dxa"/>
            <w:vAlign w:val="center"/>
          </w:tcPr>
          <w:p>
            <w:pPr>
              <w:pStyle w:val="19"/>
            </w:pPr>
            <w:r>
              <w:t>外商投资企业满意度</w:t>
            </w:r>
          </w:p>
        </w:tc>
        <w:tc>
          <w:tcPr>
            <w:tcW w:w="2551" w:type="dxa"/>
            <w:vAlign w:val="center"/>
          </w:tcPr>
          <w:p>
            <w:pPr>
              <w:pStyle w:val="19"/>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126830255"/>
      <w:r>
        <w:rPr>
          <w:rFonts w:ascii="方正仿宋_GBK" w:hAnsi="方正仿宋_GBK" w:eastAsia="方正仿宋_GBK" w:cs="方正仿宋_GBK"/>
          <w:color w:val="000000"/>
          <w:sz w:val="28"/>
        </w:rPr>
        <w:t>65.因公出国（境）项目绩效目标表</w:t>
      </w:r>
      <w:bookmarkEnd w:id="5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323101天津市商务局财务处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因公出国（境）项目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240.00</w:t>
            </w:r>
          </w:p>
        </w:tc>
        <w:tc>
          <w:tcPr>
            <w:tcW w:w="1587" w:type="dxa"/>
            <w:vAlign w:val="center"/>
          </w:tcPr>
          <w:p>
            <w:pPr>
              <w:pStyle w:val="20"/>
            </w:pPr>
            <w:r>
              <w:t>其中：财政    资金</w:t>
            </w:r>
          </w:p>
        </w:tc>
        <w:tc>
          <w:tcPr>
            <w:tcW w:w="1843" w:type="dxa"/>
            <w:vAlign w:val="center"/>
          </w:tcPr>
          <w:p>
            <w:pPr>
              <w:pStyle w:val="19"/>
            </w:pPr>
            <w:r>
              <w:t>240.00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用于因公出国相关的费用支出。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广泛宣传我市营商环境与产业政策，推动招商引资、会展经济及“一带一路”建设，深化对外投资与贸易的国际合作，进一步开拓国际市场，促进国际消费中心城市建设、促进一批已投资项目增资扩产重点在谈项目早日落户，推进我市对外投资，加快中埃苏伊士经贸合作区建设及境外重大工程建设进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出访团组个数</w:t>
            </w:r>
          </w:p>
        </w:tc>
        <w:tc>
          <w:tcPr>
            <w:tcW w:w="3430" w:type="dxa"/>
            <w:vAlign w:val="center"/>
          </w:tcPr>
          <w:p>
            <w:pPr>
              <w:pStyle w:val="19"/>
            </w:pPr>
            <w:r>
              <w:t>出访团组个数</w:t>
            </w:r>
          </w:p>
        </w:tc>
        <w:tc>
          <w:tcPr>
            <w:tcW w:w="2551" w:type="dxa"/>
            <w:vAlign w:val="center"/>
          </w:tcPr>
          <w:p>
            <w:pPr>
              <w:pStyle w:val="19"/>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出访国家个数</w:t>
            </w:r>
          </w:p>
        </w:tc>
        <w:tc>
          <w:tcPr>
            <w:tcW w:w="3430" w:type="dxa"/>
            <w:vAlign w:val="center"/>
          </w:tcPr>
          <w:p>
            <w:pPr>
              <w:pStyle w:val="19"/>
            </w:pPr>
            <w:r>
              <w:t>出访国家个数</w:t>
            </w:r>
          </w:p>
        </w:tc>
        <w:tc>
          <w:tcPr>
            <w:tcW w:w="2551" w:type="dxa"/>
            <w:vAlign w:val="center"/>
          </w:tcPr>
          <w:p>
            <w:pPr>
              <w:pStyle w:val="19"/>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出访天数</w:t>
            </w:r>
          </w:p>
        </w:tc>
        <w:tc>
          <w:tcPr>
            <w:tcW w:w="3430" w:type="dxa"/>
            <w:vAlign w:val="center"/>
          </w:tcPr>
          <w:p>
            <w:pPr>
              <w:pStyle w:val="19"/>
            </w:pPr>
            <w:r>
              <w:t>出访天数</w:t>
            </w:r>
          </w:p>
        </w:tc>
        <w:tc>
          <w:tcPr>
            <w:tcW w:w="2551" w:type="dxa"/>
            <w:vAlign w:val="center"/>
          </w:tcPr>
          <w:p>
            <w:pPr>
              <w:pStyle w:val="19"/>
            </w:pPr>
            <w:r>
              <w:t>≥180天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接待外宾人次</w:t>
            </w:r>
          </w:p>
        </w:tc>
        <w:tc>
          <w:tcPr>
            <w:tcW w:w="3430" w:type="dxa"/>
            <w:vAlign w:val="center"/>
          </w:tcPr>
          <w:p>
            <w:pPr>
              <w:pStyle w:val="19"/>
            </w:pPr>
            <w:r>
              <w:t>接待外宾人次</w:t>
            </w:r>
          </w:p>
        </w:tc>
        <w:tc>
          <w:tcPr>
            <w:tcW w:w="2551" w:type="dxa"/>
            <w:vAlign w:val="center"/>
          </w:tcPr>
          <w:p>
            <w:pPr>
              <w:pStyle w:val="19"/>
            </w:pPr>
            <w:r>
              <w:t>≥90次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接待团组个数</w:t>
            </w:r>
          </w:p>
        </w:tc>
        <w:tc>
          <w:tcPr>
            <w:tcW w:w="3430" w:type="dxa"/>
            <w:vAlign w:val="center"/>
          </w:tcPr>
          <w:p>
            <w:pPr>
              <w:pStyle w:val="19"/>
            </w:pPr>
            <w:r>
              <w:t>接待团组个数</w:t>
            </w:r>
          </w:p>
        </w:tc>
        <w:tc>
          <w:tcPr>
            <w:tcW w:w="2551" w:type="dxa"/>
            <w:vAlign w:val="center"/>
          </w:tcPr>
          <w:p>
            <w:pPr>
              <w:pStyle w:val="19"/>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开展国际交流活动次数</w:t>
            </w:r>
          </w:p>
        </w:tc>
        <w:tc>
          <w:tcPr>
            <w:tcW w:w="3430" w:type="dxa"/>
            <w:vAlign w:val="center"/>
          </w:tcPr>
          <w:p>
            <w:pPr>
              <w:pStyle w:val="19"/>
            </w:pPr>
            <w:r>
              <w:t>开展国际交流活动次数</w:t>
            </w:r>
          </w:p>
        </w:tc>
        <w:tc>
          <w:tcPr>
            <w:tcW w:w="2551" w:type="dxa"/>
            <w:vAlign w:val="center"/>
          </w:tcPr>
          <w:p>
            <w:pPr>
              <w:pStyle w:val="19"/>
            </w:pPr>
            <w:r>
              <w:t>≥23次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完成国际交流活动任务</w:t>
            </w:r>
          </w:p>
        </w:tc>
        <w:tc>
          <w:tcPr>
            <w:tcW w:w="3430" w:type="dxa"/>
            <w:vAlign w:val="center"/>
          </w:tcPr>
          <w:p>
            <w:pPr>
              <w:pStyle w:val="19"/>
            </w:pPr>
            <w:r>
              <w:t>完成国际交流活动任务</w:t>
            </w:r>
          </w:p>
        </w:tc>
        <w:tc>
          <w:tcPr>
            <w:tcW w:w="2551" w:type="dxa"/>
            <w:vAlign w:val="center"/>
          </w:tcPr>
          <w:p>
            <w:pPr>
              <w:pStyle w:val="19"/>
            </w:pPr>
            <w:r>
              <w:t>按出访任务完成相关工作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3430" w:type="dxa"/>
            <w:vAlign w:val="center"/>
          </w:tcPr>
          <w:p>
            <w:pPr>
              <w:pStyle w:val="19"/>
            </w:pPr>
            <w:r>
              <w:t>工作任务完成及时率</w:t>
            </w: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活动成本</w:t>
            </w:r>
          </w:p>
        </w:tc>
        <w:tc>
          <w:tcPr>
            <w:tcW w:w="3430" w:type="dxa"/>
            <w:vAlign w:val="center"/>
          </w:tcPr>
          <w:p>
            <w:pPr>
              <w:pStyle w:val="19"/>
            </w:pPr>
            <w:r>
              <w:t>活动成本</w:t>
            </w:r>
          </w:p>
        </w:tc>
        <w:tc>
          <w:tcPr>
            <w:tcW w:w="2551" w:type="dxa"/>
            <w:vAlign w:val="center"/>
          </w:tcPr>
          <w:p>
            <w:pPr>
              <w:pStyle w:val="19"/>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国际交流合作参与方认可度</w:t>
            </w:r>
          </w:p>
        </w:tc>
        <w:tc>
          <w:tcPr>
            <w:tcW w:w="3430" w:type="dxa"/>
            <w:vAlign w:val="center"/>
          </w:tcPr>
          <w:p>
            <w:pPr>
              <w:pStyle w:val="19"/>
            </w:pPr>
            <w:r>
              <w:t>国际交流合作参与方认可度</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合作方满意度</w:t>
            </w:r>
          </w:p>
        </w:tc>
        <w:tc>
          <w:tcPr>
            <w:tcW w:w="3430" w:type="dxa"/>
            <w:vAlign w:val="center"/>
          </w:tcPr>
          <w:p>
            <w:pPr>
              <w:pStyle w:val="19"/>
            </w:pPr>
            <w:r>
              <w:t>合作方满意度</w:t>
            </w:r>
          </w:p>
        </w:tc>
        <w:tc>
          <w:tcPr>
            <w:tcW w:w="2551" w:type="dxa"/>
            <w:vAlign w:val="center"/>
          </w:tcPr>
          <w:p>
            <w:pPr>
              <w:pStyle w:val="19"/>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126830256"/>
      <w:r>
        <w:rPr>
          <w:rFonts w:ascii="方正仿宋_GBK" w:hAnsi="方正仿宋_GBK" w:eastAsia="方正仿宋_GBK" w:cs="方正仿宋_GBK"/>
          <w:color w:val="000000"/>
          <w:sz w:val="28"/>
        </w:rPr>
        <w:t>66.2023年现代职业教育质量提升计划资金（创优赋能建设项目）-中央绩效目标表</w:t>
      </w:r>
      <w:bookmarkEnd w:id="5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2023年现代职业教育质量提升计划资金（创优赋能建设项目）-中央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312.00</w:t>
            </w:r>
          </w:p>
        </w:tc>
        <w:tc>
          <w:tcPr>
            <w:tcW w:w="1587" w:type="dxa"/>
            <w:vAlign w:val="center"/>
          </w:tcPr>
          <w:p>
            <w:pPr>
              <w:pStyle w:val="20"/>
            </w:pPr>
            <w:r>
              <w:t>其中：财政    资金</w:t>
            </w:r>
          </w:p>
        </w:tc>
        <w:tc>
          <w:tcPr>
            <w:tcW w:w="1843" w:type="dxa"/>
            <w:vAlign w:val="center"/>
          </w:tcPr>
          <w:p>
            <w:pPr>
              <w:pStyle w:val="19"/>
            </w:pPr>
            <w:r>
              <w:t>312.00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用于2023年现代职业教育质量提升计划资金（创优赋能建设项目）项目建设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全面落实立德树人根本任务，强化班主任队伍建设，组织开展班主任培训40人次；开展劳动实践活动，将劳动意识植入学生内心；开展2门课程思政建设，把立德树人融入文化知识教育、技能实践教育等人才培养的各个环节。</w:t>
            </w:r>
          </w:p>
          <w:p>
            <w:pPr>
              <w:pStyle w:val="19"/>
            </w:pPr>
            <w:r>
              <w:t>2.开展物流服务与管理优质专业建设，创新人才培养模式开展跟岗实践活动；购置智慧物流物联网实训设备和智慧物流网络安全设备51台套，提升实训基地功能；打造物流专业国家级教学创新团队，开展教师培训10余人次；开发在线精品课程1门，稳步提升人才培养质量。</w:t>
            </w:r>
          </w:p>
          <w:p>
            <w:pPr>
              <w:pStyle w:val="19"/>
            </w:pPr>
            <w:r>
              <w:t>3.提高电子商务优质专业建设目标，实施“产教融合、能力进阶”人才培养模式，开展理实一体项目化课程改革，提升课堂教学质量；购置实训教学平台，提升新媒体营销实训室功能；开展师资培训、企业实践等活动，全面提升电子商务专业教育教学水平，争创优质专业。</w:t>
            </w:r>
          </w:p>
          <w:p>
            <w:pPr>
              <w:pStyle w:val="19"/>
            </w:pPr>
            <w:r>
              <w:t>4.推进1+X证书制度试点项目建设，购置可编程控制器系统应用实训考核装置5台套，组织专业教师培训，组织专业学生考取1+X证书，增强人才培养与产业需求的吻合度，畅通技术技能人才成才通道。</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班主任培训人数</w:t>
            </w:r>
          </w:p>
        </w:tc>
        <w:tc>
          <w:tcPr>
            <w:tcW w:w="3430" w:type="dxa"/>
            <w:vAlign w:val="center"/>
          </w:tcPr>
          <w:p>
            <w:pPr>
              <w:pStyle w:val="19"/>
            </w:pPr>
            <w:r>
              <w:t>班主任培训人数</w:t>
            </w:r>
          </w:p>
        </w:tc>
        <w:tc>
          <w:tcPr>
            <w:tcW w:w="2551" w:type="dxa"/>
            <w:vAlign w:val="center"/>
          </w:tcPr>
          <w:p>
            <w:pPr>
              <w:pStyle w:val="19"/>
            </w:pPr>
            <w:r>
              <w:t>≥40人次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课程思政精品课程建设</w:t>
            </w:r>
          </w:p>
        </w:tc>
        <w:tc>
          <w:tcPr>
            <w:tcW w:w="3430" w:type="dxa"/>
            <w:vAlign w:val="center"/>
          </w:tcPr>
          <w:p>
            <w:pPr>
              <w:pStyle w:val="19"/>
            </w:pPr>
            <w:r>
              <w:t>课程思政精品课程建设</w:t>
            </w:r>
          </w:p>
        </w:tc>
        <w:tc>
          <w:tcPr>
            <w:tcW w:w="2551" w:type="dxa"/>
            <w:vAlign w:val="center"/>
          </w:tcPr>
          <w:p>
            <w:pPr>
              <w:pStyle w:val="19"/>
            </w:pPr>
            <w:r>
              <w:t>2门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在线精品课程</w:t>
            </w:r>
          </w:p>
        </w:tc>
        <w:tc>
          <w:tcPr>
            <w:tcW w:w="3430" w:type="dxa"/>
            <w:vAlign w:val="center"/>
          </w:tcPr>
          <w:p>
            <w:pPr>
              <w:pStyle w:val="19"/>
            </w:pPr>
            <w:r>
              <w:t>在线精品课程</w:t>
            </w:r>
          </w:p>
        </w:tc>
        <w:tc>
          <w:tcPr>
            <w:tcW w:w="2551" w:type="dxa"/>
            <w:vAlign w:val="center"/>
          </w:tcPr>
          <w:p>
            <w:pPr>
              <w:pStyle w:val="19"/>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软件系统</w:t>
            </w:r>
          </w:p>
        </w:tc>
        <w:tc>
          <w:tcPr>
            <w:tcW w:w="3430" w:type="dxa"/>
            <w:vAlign w:val="center"/>
          </w:tcPr>
          <w:p>
            <w:pPr>
              <w:pStyle w:val="19"/>
            </w:pPr>
            <w:r>
              <w:t>互联网营销技能测评平台</w:t>
            </w:r>
          </w:p>
        </w:tc>
        <w:tc>
          <w:tcPr>
            <w:tcW w:w="2551" w:type="dxa"/>
            <w:vAlign w:val="center"/>
          </w:tcPr>
          <w:p>
            <w:pPr>
              <w:pStyle w:val="19"/>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设备购置数量</w:t>
            </w:r>
          </w:p>
        </w:tc>
        <w:tc>
          <w:tcPr>
            <w:tcW w:w="3430" w:type="dxa"/>
            <w:vAlign w:val="center"/>
          </w:tcPr>
          <w:p>
            <w:pPr>
              <w:pStyle w:val="19"/>
            </w:pPr>
            <w:r>
              <w:t>设备购置数量</w:t>
            </w:r>
          </w:p>
        </w:tc>
        <w:tc>
          <w:tcPr>
            <w:tcW w:w="2551" w:type="dxa"/>
            <w:vAlign w:val="center"/>
          </w:tcPr>
          <w:p>
            <w:pPr>
              <w:pStyle w:val="19"/>
            </w:pPr>
            <w:r>
              <w:t>56套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提升实训室数量</w:t>
            </w:r>
          </w:p>
        </w:tc>
        <w:tc>
          <w:tcPr>
            <w:tcW w:w="3430" w:type="dxa"/>
            <w:vAlign w:val="center"/>
          </w:tcPr>
          <w:p>
            <w:pPr>
              <w:pStyle w:val="19"/>
            </w:pPr>
            <w:r>
              <w:t>提升实训室数量</w:t>
            </w:r>
          </w:p>
        </w:tc>
        <w:tc>
          <w:tcPr>
            <w:tcW w:w="2551" w:type="dxa"/>
            <w:vAlign w:val="center"/>
          </w:tcPr>
          <w:p>
            <w:pPr>
              <w:pStyle w:val="19"/>
            </w:pPr>
            <w:r>
              <w:t>2间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教师培训人数</w:t>
            </w:r>
          </w:p>
        </w:tc>
        <w:tc>
          <w:tcPr>
            <w:tcW w:w="3430" w:type="dxa"/>
            <w:vAlign w:val="center"/>
          </w:tcPr>
          <w:p>
            <w:pPr>
              <w:pStyle w:val="19"/>
            </w:pPr>
            <w:r>
              <w:t>教师培训人数</w:t>
            </w:r>
          </w:p>
        </w:tc>
        <w:tc>
          <w:tcPr>
            <w:tcW w:w="2551" w:type="dxa"/>
            <w:vAlign w:val="center"/>
          </w:tcPr>
          <w:p>
            <w:pPr>
              <w:pStyle w:val="19"/>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国家级创新团队</w:t>
            </w:r>
          </w:p>
        </w:tc>
        <w:tc>
          <w:tcPr>
            <w:tcW w:w="3430" w:type="dxa"/>
            <w:vAlign w:val="center"/>
          </w:tcPr>
          <w:p>
            <w:pPr>
              <w:pStyle w:val="19"/>
            </w:pPr>
            <w:r>
              <w:t>物流服务与管理国家级创新团队</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省市级名师工作室</w:t>
            </w:r>
          </w:p>
        </w:tc>
        <w:tc>
          <w:tcPr>
            <w:tcW w:w="3430" w:type="dxa"/>
            <w:vAlign w:val="center"/>
          </w:tcPr>
          <w:p>
            <w:pPr>
              <w:pStyle w:val="19"/>
            </w:pPr>
            <w:r>
              <w:t>思想政治理论课名师工作室</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政府采购率</w:t>
            </w:r>
          </w:p>
        </w:tc>
        <w:tc>
          <w:tcPr>
            <w:tcW w:w="3430" w:type="dxa"/>
            <w:vAlign w:val="center"/>
          </w:tcPr>
          <w:p>
            <w:pPr>
              <w:pStyle w:val="19"/>
            </w:pPr>
            <w:r>
              <w:t>政府采购率</w:t>
            </w:r>
          </w:p>
        </w:tc>
        <w:tc>
          <w:tcPr>
            <w:tcW w:w="2551" w:type="dxa"/>
            <w:vAlign w:val="center"/>
          </w:tcPr>
          <w:p>
            <w:pPr>
              <w:pStyle w:val="19"/>
            </w:pPr>
            <w:r>
              <w:t>政府采购率100%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购置设备完成率</w:t>
            </w:r>
          </w:p>
        </w:tc>
        <w:tc>
          <w:tcPr>
            <w:tcW w:w="3430" w:type="dxa"/>
            <w:vAlign w:val="center"/>
          </w:tcPr>
          <w:p>
            <w:pPr>
              <w:pStyle w:val="19"/>
            </w:pPr>
            <w:r>
              <w:t>购置设备完成率</w:t>
            </w:r>
          </w:p>
        </w:tc>
        <w:tc>
          <w:tcPr>
            <w:tcW w:w="2551" w:type="dxa"/>
            <w:vAlign w:val="center"/>
          </w:tcPr>
          <w:p>
            <w:pPr>
              <w:pStyle w:val="19"/>
            </w:pPr>
            <w:r>
              <w:t>购置设备完成率100%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设备投入使用</w:t>
            </w:r>
          </w:p>
        </w:tc>
        <w:tc>
          <w:tcPr>
            <w:tcW w:w="3430" w:type="dxa"/>
            <w:vAlign w:val="center"/>
          </w:tcPr>
          <w:p>
            <w:pPr>
              <w:pStyle w:val="19"/>
            </w:pPr>
            <w:r>
              <w:t>设备投入使用</w:t>
            </w:r>
          </w:p>
        </w:tc>
        <w:tc>
          <w:tcPr>
            <w:tcW w:w="2551" w:type="dxa"/>
            <w:vAlign w:val="center"/>
          </w:tcPr>
          <w:p>
            <w:pPr>
              <w:pStyle w:val="19"/>
            </w:pPr>
            <w:r>
              <w:t>设备投入使用率100%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如期完成率</w:t>
            </w:r>
          </w:p>
        </w:tc>
        <w:tc>
          <w:tcPr>
            <w:tcW w:w="3430" w:type="dxa"/>
            <w:vAlign w:val="center"/>
          </w:tcPr>
          <w:p>
            <w:pPr>
              <w:pStyle w:val="19"/>
            </w:pPr>
            <w:r>
              <w:t>如期完成率</w:t>
            </w:r>
          </w:p>
        </w:tc>
        <w:tc>
          <w:tcPr>
            <w:tcW w:w="2551" w:type="dxa"/>
            <w:vAlign w:val="center"/>
          </w:tcPr>
          <w:p>
            <w:pPr>
              <w:pStyle w:val="19"/>
            </w:pPr>
            <w:r>
              <w:t>如期完成率100%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上下浮动10%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业务保障能力指标</w:t>
            </w:r>
          </w:p>
        </w:tc>
        <w:tc>
          <w:tcPr>
            <w:tcW w:w="3430" w:type="dxa"/>
            <w:vAlign w:val="center"/>
          </w:tcPr>
          <w:p>
            <w:pPr>
              <w:pStyle w:val="19"/>
            </w:pPr>
            <w:r>
              <w:t>实训教学、取证培训</w:t>
            </w:r>
          </w:p>
        </w:tc>
        <w:tc>
          <w:tcPr>
            <w:tcW w:w="2551" w:type="dxa"/>
            <w:vAlign w:val="center"/>
          </w:tcPr>
          <w:p>
            <w:pPr>
              <w:pStyle w:val="19"/>
            </w:pPr>
            <w:r>
              <w:t>≥950人次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实训室使用率</w:t>
            </w:r>
          </w:p>
        </w:tc>
        <w:tc>
          <w:tcPr>
            <w:tcW w:w="3430" w:type="dxa"/>
            <w:vAlign w:val="center"/>
          </w:tcPr>
          <w:p>
            <w:pPr>
              <w:pStyle w:val="19"/>
            </w:pPr>
            <w:r>
              <w:t>实训室使用率</w:t>
            </w:r>
          </w:p>
        </w:tc>
        <w:tc>
          <w:tcPr>
            <w:tcW w:w="2551" w:type="dxa"/>
            <w:vAlign w:val="center"/>
          </w:tcPr>
          <w:p>
            <w:pPr>
              <w:pStyle w:val="19"/>
            </w:pPr>
            <w:r>
              <w:t>使用率100%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学生满意度</w:t>
            </w:r>
          </w:p>
        </w:tc>
        <w:tc>
          <w:tcPr>
            <w:tcW w:w="3430" w:type="dxa"/>
            <w:vAlign w:val="center"/>
          </w:tcPr>
          <w:p>
            <w:pPr>
              <w:pStyle w:val="19"/>
            </w:pPr>
            <w:r>
              <w:t>学生满意度</w:t>
            </w:r>
          </w:p>
        </w:tc>
        <w:tc>
          <w:tcPr>
            <w:tcW w:w="2551" w:type="dxa"/>
            <w:vAlign w:val="center"/>
          </w:tcPr>
          <w:p>
            <w:pPr>
              <w:pStyle w:val="19"/>
            </w:pPr>
            <w:r>
              <w:t>学生满意度不小于95%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服务对象满意度指标</w:t>
            </w:r>
          </w:p>
        </w:tc>
        <w:tc>
          <w:tcPr>
            <w:tcW w:w="1332" w:type="dxa"/>
            <w:vAlign w:val="center"/>
          </w:tcPr>
          <w:p>
            <w:pPr>
              <w:pStyle w:val="19"/>
            </w:pPr>
            <w:r>
              <w:t>教师学生满意度</w:t>
            </w:r>
          </w:p>
        </w:tc>
        <w:tc>
          <w:tcPr>
            <w:tcW w:w="3430" w:type="dxa"/>
            <w:vAlign w:val="center"/>
          </w:tcPr>
          <w:p>
            <w:pPr>
              <w:pStyle w:val="19"/>
            </w:pPr>
            <w:r>
              <w:t>教师满意度</w:t>
            </w:r>
          </w:p>
        </w:tc>
        <w:tc>
          <w:tcPr>
            <w:tcW w:w="2551" w:type="dxa"/>
            <w:vAlign w:val="center"/>
          </w:tcPr>
          <w:p>
            <w:pPr>
              <w:pStyle w:val="19"/>
            </w:pPr>
            <w:r>
              <w:t>教师满意度不小于95%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服务对象满意度指标</w:t>
            </w:r>
          </w:p>
        </w:tc>
        <w:tc>
          <w:tcPr>
            <w:tcW w:w="1332" w:type="dxa"/>
            <w:vAlign w:val="center"/>
          </w:tcPr>
          <w:p>
            <w:pPr>
              <w:pStyle w:val="19"/>
            </w:pPr>
            <w:r>
              <w:t>企业行业满意度</w:t>
            </w:r>
          </w:p>
        </w:tc>
        <w:tc>
          <w:tcPr>
            <w:tcW w:w="3430" w:type="dxa"/>
            <w:vAlign w:val="center"/>
          </w:tcPr>
          <w:p>
            <w:pPr>
              <w:pStyle w:val="19"/>
            </w:pPr>
            <w:r>
              <w:t>企业满意度</w:t>
            </w:r>
          </w:p>
        </w:tc>
        <w:tc>
          <w:tcPr>
            <w:tcW w:w="2551" w:type="dxa"/>
            <w:vAlign w:val="center"/>
          </w:tcPr>
          <w:p>
            <w:pPr>
              <w:pStyle w:val="19"/>
            </w:pPr>
            <w:r>
              <w:t>企业满意度不小于95%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126830257"/>
      <w:r>
        <w:rPr>
          <w:rFonts w:ascii="方正仿宋_GBK" w:hAnsi="方正仿宋_GBK" w:eastAsia="方正仿宋_GBK" w:cs="方正仿宋_GBK"/>
          <w:color w:val="000000"/>
          <w:sz w:val="28"/>
        </w:rPr>
        <w:t>67.2023年现代职业教育质量提升计划资金（职业院校教师素质提高计划）-中央绩效目标表</w:t>
      </w:r>
      <w:bookmarkEnd w:id="5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2023年现代职业教育质量提升计划资金（职业院校教师素质提高计划）-中央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15.79</w:t>
            </w:r>
          </w:p>
        </w:tc>
        <w:tc>
          <w:tcPr>
            <w:tcW w:w="1587" w:type="dxa"/>
            <w:vAlign w:val="center"/>
          </w:tcPr>
          <w:p>
            <w:pPr>
              <w:pStyle w:val="20"/>
            </w:pPr>
            <w:r>
              <w:t>其中：财政    资金</w:t>
            </w:r>
          </w:p>
        </w:tc>
        <w:tc>
          <w:tcPr>
            <w:tcW w:w="1843" w:type="dxa"/>
            <w:vAlign w:val="center"/>
          </w:tcPr>
          <w:p>
            <w:pPr>
              <w:pStyle w:val="19"/>
            </w:pPr>
            <w:r>
              <w:t>15.79</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2023年现代职业教育质量提升计划（职业院校教师素质提高计划）项目建设资金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提高教师“双师”素质和校长办学治校能力；创建一批中职教师专业技能创新示范团队；推进教师和企业人员双向交流合作，建立教师到企业实践和企业人才到学校兼职任教常态化机制，切实提升职业院校教师队伍整体素质和建设水平，加快建成一支师德高尚、素质优良、技艺精湛、结构合理、专兼结合的高素质专业化的“双师型”教师队伍。</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教师培训人数</w:t>
            </w:r>
          </w:p>
        </w:tc>
        <w:tc>
          <w:tcPr>
            <w:tcW w:w="3430" w:type="dxa"/>
            <w:vAlign w:val="center"/>
          </w:tcPr>
          <w:p>
            <w:pPr>
              <w:pStyle w:val="19"/>
            </w:pPr>
            <w:r>
              <w:t>教师培训人数</w:t>
            </w:r>
          </w:p>
        </w:tc>
        <w:tc>
          <w:tcPr>
            <w:tcW w:w="2551" w:type="dxa"/>
            <w:vAlign w:val="center"/>
          </w:tcPr>
          <w:p>
            <w:pPr>
              <w:pStyle w:val="19"/>
            </w:pPr>
            <w:r>
              <w:t>至少11人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培训完成率</w:t>
            </w:r>
          </w:p>
        </w:tc>
        <w:tc>
          <w:tcPr>
            <w:tcW w:w="3430" w:type="dxa"/>
            <w:vAlign w:val="center"/>
          </w:tcPr>
          <w:p>
            <w:pPr>
              <w:pStyle w:val="19"/>
            </w:pPr>
            <w:r>
              <w:t>培训完成率</w:t>
            </w:r>
          </w:p>
        </w:tc>
        <w:tc>
          <w:tcPr>
            <w:tcW w:w="2551" w:type="dxa"/>
            <w:vAlign w:val="center"/>
          </w:tcPr>
          <w:p>
            <w:pPr>
              <w:pStyle w:val="19"/>
            </w:pPr>
            <w: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培训计划按期完成率</w:t>
            </w:r>
          </w:p>
        </w:tc>
        <w:tc>
          <w:tcPr>
            <w:tcW w:w="3430" w:type="dxa"/>
            <w:vAlign w:val="center"/>
          </w:tcPr>
          <w:p>
            <w:pPr>
              <w:pStyle w:val="19"/>
            </w:pPr>
            <w:r>
              <w:t>培训计划按期完成率</w:t>
            </w:r>
          </w:p>
        </w:tc>
        <w:tc>
          <w:tcPr>
            <w:tcW w:w="2551" w:type="dxa"/>
            <w:vAlign w:val="center"/>
          </w:tcPr>
          <w:p>
            <w:pPr>
              <w:pStyle w:val="19"/>
            </w:pPr>
            <w: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教师素质有效提升</w:t>
            </w:r>
          </w:p>
        </w:tc>
        <w:tc>
          <w:tcPr>
            <w:tcW w:w="3430" w:type="dxa"/>
            <w:vAlign w:val="center"/>
          </w:tcPr>
          <w:p>
            <w:pPr>
              <w:pStyle w:val="19"/>
            </w:pPr>
            <w:r>
              <w:t>教师素质有效提升</w:t>
            </w:r>
          </w:p>
        </w:tc>
        <w:tc>
          <w:tcPr>
            <w:tcW w:w="2551" w:type="dxa"/>
            <w:vAlign w:val="center"/>
          </w:tcPr>
          <w:p>
            <w:pPr>
              <w:pStyle w:val="19"/>
            </w:pPr>
            <w:r>
              <w:t>双师型教师占专业课教师比大于等于60%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参训教师满意度</w:t>
            </w:r>
          </w:p>
        </w:tc>
        <w:tc>
          <w:tcPr>
            <w:tcW w:w="3430" w:type="dxa"/>
            <w:vAlign w:val="center"/>
          </w:tcPr>
          <w:p>
            <w:pPr>
              <w:pStyle w:val="19"/>
            </w:pPr>
            <w:r>
              <w:t>参训教师满意度</w:t>
            </w:r>
          </w:p>
        </w:tc>
        <w:tc>
          <w:tcPr>
            <w:tcW w:w="2551" w:type="dxa"/>
            <w:vAlign w:val="center"/>
          </w:tcPr>
          <w:p>
            <w:pPr>
              <w:pStyle w:val="19"/>
            </w:pPr>
            <w:r>
              <w:t>不小于90%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126830258"/>
      <w:r>
        <w:rPr>
          <w:rFonts w:ascii="方正仿宋_GBK" w:hAnsi="方正仿宋_GBK" w:eastAsia="方正仿宋_GBK" w:cs="方正仿宋_GBK"/>
          <w:color w:val="000000"/>
          <w:sz w:val="28"/>
        </w:rPr>
        <w:t>68.学生资助补助经费-01中央直达资金绩效目标表</w:t>
      </w:r>
      <w:bookmarkEnd w:id="5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3.60</w:t>
            </w:r>
          </w:p>
        </w:tc>
        <w:tc>
          <w:tcPr>
            <w:tcW w:w="1587" w:type="dxa"/>
            <w:vAlign w:val="center"/>
          </w:tcPr>
          <w:p>
            <w:pPr>
              <w:pStyle w:val="20"/>
            </w:pPr>
            <w:r>
              <w:t>其中：财政    资金</w:t>
            </w:r>
          </w:p>
        </w:tc>
        <w:tc>
          <w:tcPr>
            <w:tcW w:w="1843" w:type="dxa"/>
            <w:vAlign w:val="center"/>
          </w:tcPr>
          <w:p>
            <w:pPr>
              <w:pStyle w:val="19"/>
            </w:pPr>
            <w:r>
              <w:t>3.60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1.奖学金及时准确发放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发放学生数量</w:t>
            </w:r>
          </w:p>
        </w:tc>
        <w:tc>
          <w:tcPr>
            <w:tcW w:w="3430" w:type="dxa"/>
            <w:vAlign w:val="center"/>
          </w:tcPr>
          <w:p>
            <w:pPr>
              <w:pStyle w:val="19"/>
            </w:pPr>
            <w:r>
              <w:t>发放学生数量</w:t>
            </w:r>
          </w:p>
        </w:tc>
        <w:tc>
          <w:tcPr>
            <w:tcW w:w="2551" w:type="dxa"/>
            <w:vAlign w:val="center"/>
          </w:tcPr>
          <w:p>
            <w:pPr>
              <w:pStyle w:val="19"/>
            </w:pPr>
            <w:r>
              <w:t>6人次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奖助学金发放率</w:t>
            </w:r>
          </w:p>
        </w:tc>
        <w:tc>
          <w:tcPr>
            <w:tcW w:w="3430" w:type="dxa"/>
            <w:vAlign w:val="center"/>
          </w:tcPr>
          <w:p>
            <w:pPr>
              <w:pStyle w:val="19"/>
            </w:pPr>
            <w:r>
              <w:t>奖助学金发放率</w:t>
            </w:r>
          </w:p>
        </w:tc>
        <w:tc>
          <w:tcPr>
            <w:tcW w:w="2551" w:type="dxa"/>
            <w:vAlign w:val="center"/>
          </w:tcPr>
          <w:p>
            <w:pPr>
              <w:pStyle w:val="19"/>
            </w:pPr>
            <w:r>
              <w:t>奖助学金发放率100%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3430" w:type="dxa"/>
            <w:vAlign w:val="center"/>
          </w:tcPr>
          <w:p>
            <w:pPr>
              <w:pStyle w:val="19"/>
            </w:pPr>
            <w:r>
              <w:t>及时发放率</w:t>
            </w:r>
          </w:p>
        </w:tc>
        <w:tc>
          <w:tcPr>
            <w:tcW w:w="2551" w:type="dxa"/>
            <w:vAlign w:val="center"/>
          </w:tcPr>
          <w:p>
            <w:pPr>
              <w:pStyle w:val="19"/>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受益学生数</w:t>
            </w:r>
          </w:p>
        </w:tc>
        <w:tc>
          <w:tcPr>
            <w:tcW w:w="3430" w:type="dxa"/>
            <w:vAlign w:val="center"/>
          </w:tcPr>
          <w:p>
            <w:pPr>
              <w:pStyle w:val="19"/>
            </w:pPr>
            <w:r>
              <w:t>受益学生数</w:t>
            </w:r>
          </w:p>
        </w:tc>
        <w:tc>
          <w:tcPr>
            <w:tcW w:w="2551" w:type="dxa"/>
            <w:vAlign w:val="center"/>
          </w:tcPr>
          <w:p>
            <w:pPr>
              <w:pStyle w:val="19"/>
            </w:pPr>
            <w:r>
              <w:t>6人次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学生、家长满意度</w:t>
            </w:r>
          </w:p>
        </w:tc>
        <w:tc>
          <w:tcPr>
            <w:tcW w:w="3430" w:type="dxa"/>
            <w:vAlign w:val="center"/>
          </w:tcPr>
          <w:p>
            <w:pPr>
              <w:pStyle w:val="19"/>
            </w:pPr>
            <w:r>
              <w:t>学生、家长满意度</w:t>
            </w:r>
          </w:p>
        </w:tc>
        <w:tc>
          <w:tcPr>
            <w:tcW w:w="2551" w:type="dxa"/>
            <w:vAlign w:val="center"/>
          </w:tcPr>
          <w:p>
            <w:pPr>
              <w:pStyle w:val="19"/>
            </w:pPr>
            <w:r>
              <w:t>学生、家长满意度100%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126830259"/>
      <w:r>
        <w:rPr>
          <w:rFonts w:ascii="方正仿宋_GBK" w:hAnsi="方正仿宋_GBK" w:eastAsia="方正仿宋_GBK" w:cs="方正仿宋_GBK"/>
          <w:color w:val="000000"/>
          <w:sz w:val="28"/>
        </w:rPr>
        <w:t>69.学生资助补助经费-01中央直达资金（中职国家助学金）绩效目标表</w:t>
      </w:r>
      <w:bookmarkEnd w:id="5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29.00</w:t>
            </w:r>
          </w:p>
        </w:tc>
        <w:tc>
          <w:tcPr>
            <w:tcW w:w="1587" w:type="dxa"/>
            <w:vAlign w:val="center"/>
          </w:tcPr>
          <w:p>
            <w:pPr>
              <w:pStyle w:val="20"/>
            </w:pPr>
            <w:r>
              <w:t>其中：财政    资金</w:t>
            </w:r>
          </w:p>
        </w:tc>
        <w:tc>
          <w:tcPr>
            <w:tcW w:w="1843" w:type="dxa"/>
            <w:vAlign w:val="center"/>
          </w:tcPr>
          <w:p>
            <w:pPr>
              <w:pStyle w:val="19"/>
            </w:pPr>
            <w:r>
              <w:t>29.00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1.助学金及时准确发放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发放学生数量</w:t>
            </w:r>
          </w:p>
        </w:tc>
        <w:tc>
          <w:tcPr>
            <w:tcW w:w="3430" w:type="dxa"/>
            <w:vAlign w:val="center"/>
          </w:tcPr>
          <w:p>
            <w:pPr>
              <w:pStyle w:val="19"/>
            </w:pPr>
            <w:r>
              <w:t>发放学生数量</w:t>
            </w:r>
          </w:p>
        </w:tc>
        <w:tc>
          <w:tcPr>
            <w:tcW w:w="2551" w:type="dxa"/>
            <w:vAlign w:val="center"/>
          </w:tcPr>
          <w:p>
            <w:pPr>
              <w:pStyle w:val="19"/>
            </w:pPr>
            <w:r>
              <w:t>145人次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奖助学金发放率</w:t>
            </w:r>
          </w:p>
        </w:tc>
        <w:tc>
          <w:tcPr>
            <w:tcW w:w="3430" w:type="dxa"/>
            <w:vAlign w:val="center"/>
          </w:tcPr>
          <w:p>
            <w:pPr>
              <w:pStyle w:val="19"/>
            </w:pPr>
            <w:r>
              <w:t>奖助学金发放率</w:t>
            </w:r>
          </w:p>
        </w:tc>
        <w:tc>
          <w:tcPr>
            <w:tcW w:w="2551" w:type="dxa"/>
            <w:vAlign w:val="center"/>
          </w:tcPr>
          <w:p>
            <w:pPr>
              <w:pStyle w:val="19"/>
            </w:pPr>
            <w:r>
              <w:t>奖助学金发放率100%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3430" w:type="dxa"/>
            <w:vAlign w:val="center"/>
          </w:tcPr>
          <w:p>
            <w:pPr>
              <w:pStyle w:val="19"/>
            </w:pPr>
            <w:r>
              <w:t>及时发放率</w:t>
            </w:r>
          </w:p>
        </w:tc>
        <w:tc>
          <w:tcPr>
            <w:tcW w:w="2551" w:type="dxa"/>
            <w:vAlign w:val="center"/>
          </w:tcPr>
          <w:p>
            <w:pPr>
              <w:pStyle w:val="19"/>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受益学生数</w:t>
            </w:r>
          </w:p>
        </w:tc>
        <w:tc>
          <w:tcPr>
            <w:tcW w:w="3430" w:type="dxa"/>
            <w:vAlign w:val="center"/>
          </w:tcPr>
          <w:p>
            <w:pPr>
              <w:pStyle w:val="19"/>
            </w:pPr>
            <w:r>
              <w:t>受益学生数</w:t>
            </w:r>
          </w:p>
        </w:tc>
        <w:tc>
          <w:tcPr>
            <w:tcW w:w="2551" w:type="dxa"/>
            <w:vAlign w:val="center"/>
          </w:tcPr>
          <w:p>
            <w:pPr>
              <w:pStyle w:val="19"/>
            </w:pPr>
            <w:r>
              <w:t>145人次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学生、家长满意度</w:t>
            </w:r>
          </w:p>
        </w:tc>
        <w:tc>
          <w:tcPr>
            <w:tcW w:w="3430" w:type="dxa"/>
            <w:vAlign w:val="center"/>
          </w:tcPr>
          <w:p>
            <w:pPr>
              <w:pStyle w:val="19"/>
            </w:pPr>
            <w:r>
              <w:t>学生、家长满意度</w:t>
            </w:r>
          </w:p>
        </w:tc>
        <w:tc>
          <w:tcPr>
            <w:tcW w:w="2551" w:type="dxa"/>
            <w:vAlign w:val="center"/>
          </w:tcPr>
          <w:p>
            <w:pPr>
              <w:pStyle w:val="19"/>
            </w:pPr>
            <w:r>
              <w:t>学生、家长满意度100%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126830260"/>
      <w:r>
        <w:rPr>
          <w:rFonts w:ascii="方正仿宋_GBK" w:hAnsi="方正仿宋_GBK" w:eastAsia="方正仿宋_GBK" w:cs="方正仿宋_GBK"/>
          <w:color w:val="000000"/>
          <w:sz w:val="28"/>
        </w:rPr>
        <w:t>70.学生资助补助经费-01中央直达资金（中职免学费）绩效目标表</w:t>
      </w:r>
      <w:bookmarkEnd w:id="6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304.20</w:t>
            </w:r>
          </w:p>
        </w:tc>
        <w:tc>
          <w:tcPr>
            <w:tcW w:w="1587" w:type="dxa"/>
            <w:vAlign w:val="center"/>
          </w:tcPr>
          <w:p>
            <w:pPr>
              <w:pStyle w:val="20"/>
            </w:pPr>
            <w:r>
              <w:t>其中：财政    资金</w:t>
            </w:r>
          </w:p>
        </w:tc>
        <w:tc>
          <w:tcPr>
            <w:tcW w:w="1843" w:type="dxa"/>
            <w:vAlign w:val="center"/>
          </w:tcPr>
          <w:p>
            <w:pPr>
              <w:pStyle w:val="19"/>
            </w:pPr>
            <w:r>
              <w:t>304.20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1.免学费按时申报</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发放学生数量</w:t>
            </w:r>
          </w:p>
        </w:tc>
        <w:tc>
          <w:tcPr>
            <w:tcW w:w="3430" w:type="dxa"/>
            <w:vAlign w:val="center"/>
          </w:tcPr>
          <w:p>
            <w:pPr>
              <w:pStyle w:val="19"/>
            </w:pPr>
            <w:r>
              <w:t>发放学生数量</w:t>
            </w:r>
          </w:p>
        </w:tc>
        <w:tc>
          <w:tcPr>
            <w:tcW w:w="2551" w:type="dxa"/>
            <w:vAlign w:val="center"/>
          </w:tcPr>
          <w:p>
            <w:pPr>
              <w:pStyle w:val="19"/>
            </w:pPr>
            <w:r>
              <w:t>1217人次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奖助学金发放率</w:t>
            </w:r>
          </w:p>
        </w:tc>
        <w:tc>
          <w:tcPr>
            <w:tcW w:w="3430" w:type="dxa"/>
            <w:vAlign w:val="center"/>
          </w:tcPr>
          <w:p>
            <w:pPr>
              <w:pStyle w:val="19"/>
            </w:pPr>
            <w:r>
              <w:t>奖助学金发放率</w:t>
            </w:r>
          </w:p>
        </w:tc>
        <w:tc>
          <w:tcPr>
            <w:tcW w:w="2551" w:type="dxa"/>
            <w:vAlign w:val="center"/>
          </w:tcPr>
          <w:p>
            <w:pPr>
              <w:pStyle w:val="19"/>
            </w:pPr>
            <w:r>
              <w:t>奖助学金发放率100%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3430" w:type="dxa"/>
            <w:vAlign w:val="center"/>
          </w:tcPr>
          <w:p>
            <w:pPr>
              <w:pStyle w:val="19"/>
            </w:pPr>
            <w:r>
              <w:t>及时发放率</w:t>
            </w:r>
          </w:p>
        </w:tc>
        <w:tc>
          <w:tcPr>
            <w:tcW w:w="2551" w:type="dxa"/>
            <w:vAlign w:val="center"/>
          </w:tcPr>
          <w:p>
            <w:pPr>
              <w:pStyle w:val="19"/>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受益学生数</w:t>
            </w:r>
          </w:p>
        </w:tc>
        <w:tc>
          <w:tcPr>
            <w:tcW w:w="3430" w:type="dxa"/>
            <w:vAlign w:val="center"/>
          </w:tcPr>
          <w:p>
            <w:pPr>
              <w:pStyle w:val="19"/>
            </w:pPr>
            <w:r>
              <w:t>受益学生数</w:t>
            </w:r>
          </w:p>
        </w:tc>
        <w:tc>
          <w:tcPr>
            <w:tcW w:w="2551" w:type="dxa"/>
            <w:vAlign w:val="center"/>
          </w:tcPr>
          <w:p>
            <w:pPr>
              <w:pStyle w:val="19"/>
            </w:pPr>
            <w:r>
              <w:t>1217人次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学生、家长满意度</w:t>
            </w:r>
          </w:p>
        </w:tc>
        <w:tc>
          <w:tcPr>
            <w:tcW w:w="3430" w:type="dxa"/>
            <w:vAlign w:val="center"/>
          </w:tcPr>
          <w:p>
            <w:pPr>
              <w:pStyle w:val="19"/>
            </w:pPr>
            <w:r>
              <w:t>学生、家长满意度</w:t>
            </w:r>
          </w:p>
        </w:tc>
        <w:tc>
          <w:tcPr>
            <w:tcW w:w="2551" w:type="dxa"/>
            <w:vAlign w:val="center"/>
          </w:tcPr>
          <w:p>
            <w:pPr>
              <w:pStyle w:val="19"/>
            </w:pPr>
            <w:r>
              <w:t>学生、家长满意度100%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126830261"/>
      <w:r>
        <w:rPr>
          <w:rFonts w:ascii="方正仿宋_GBK" w:hAnsi="方正仿宋_GBK" w:eastAsia="方正仿宋_GBK" w:cs="方正仿宋_GBK"/>
          <w:color w:val="000000"/>
          <w:sz w:val="28"/>
        </w:rPr>
        <w:t>71.学生资助政策体系绩效目标表</w:t>
      </w:r>
      <w:bookmarkEnd w:id="6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w:t>
            </w:r>
          </w:p>
        </w:tc>
        <w:tc>
          <w:tcPr>
            <w:tcW w:w="1587" w:type="dxa"/>
            <w:vAlign w:val="center"/>
          </w:tcPr>
          <w:p>
            <w:pPr>
              <w:pStyle w:val="20"/>
            </w:pPr>
            <w:r>
              <w:t>其中：财政    资金</w:t>
            </w:r>
          </w:p>
        </w:tc>
        <w:tc>
          <w:tcPr>
            <w:tcW w:w="1843" w:type="dxa"/>
            <w:vAlign w:val="center"/>
          </w:tcPr>
          <w:p>
            <w:pPr>
              <w:pStyle w:val="19"/>
            </w:pPr>
            <w:r>
              <w:t>18.00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2023年天津市人民政府助学金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1.助学金及时准确发放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发放学生数量</w:t>
            </w:r>
          </w:p>
        </w:tc>
        <w:tc>
          <w:tcPr>
            <w:tcW w:w="3430" w:type="dxa"/>
            <w:vAlign w:val="center"/>
          </w:tcPr>
          <w:p>
            <w:pPr>
              <w:pStyle w:val="19"/>
            </w:pPr>
            <w:r>
              <w:t>发放学生数量</w:t>
            </w:r>
          </w:p>
        </w:tc>
        <w:tc>
          <w:tcPr>
            <w:tcW w:w="2551" w:type="dxa"/>
            <w:vAlign w:val="center"/>
          </w:tcPr>
          <w:p>
            <w:pPr>
              <w:pStyle w:val="19"/>
            </w:pPr>
            <w:r>
              <w:t>360人次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奖助学金发放率</w:t>
            </w:r>
          </w:p>
        </w:tc>
        <w:tc>
          <w:tcPr>
            <w:tcW w:w="3430" w:type="dxa"/>
            <w:vAlign w:val="center"/>
          </w:tcPr>
          <w:p>
            <w:pPr>
              <w:pStyle w:val="19"/>
            </w:pPr>
            <w:r>
              <w:t>奖助学金发放率</w:t>
            </w:r>
          </w:p>
        </w:tc>
        <w:tc>
          <w:tcPr>
            <w:tcW w:w="2551" w:type="dxa"/>
            <w:vAlign w:val="center"/>
          </w:tcPr>
          <w:p>
            <w:pPr>
              <w:pStyle w:val="19"/>
            </w:pPr>
            <w:r>
              <w:t>奖助学金发放率100%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3430" w:type="dxa"/>
            <w:vAlign w:val="center"/>
          </w:tcPr>
          <w:p>
            <w:pPr>
              <w:pStyle w:val="19"/>
            </w:pPr>
            <w:r>
              <w:t>及时发放率</w:t>
            </w:r>
          </w:p>
        </w:tc>
        <w:tc>
          <w:tcPr>
            <w:tcW w:w="2551" w:type="dxa"/>
            <w:vAlign w:val="center"/>
          </w:tcPr>
          <w:p>
            <w:pPr>
              <w:pStyle w:val="19"/>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受益学生数</w:t>
            </w:r>
          </w:p>
        </w:tc>
        <w:tc>
          <w:tcPr>
            <w:tcW w:w="3430" w:type="dxa"/>
            <w:vAlign w:val="center"/>
          </w:tcPr>
          <w:p>
            <w:pPr>
              <w:pStyle w:val="19"/>
            </w:pPr>
            <w:r>
              <w:t>受益学生数</w:t>
            </w:r>
          </w:p>
        </w:tc>
        <w:tc>
          <w:tcPr>
            <w:tcW w:w="2551" w:type="dxa"/>
            <w:vAlign w:val="center"/>
          </w:tcPr>
          <w:p>
            <w:pPr>
              <w:pStyle w:val="19"/>
            </w:pPr>
            <w:r>
              <w:t>360人次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学生、家长满意度</w:t>
            </w:r>
          </w:p>
        </w:tc>
        <w:tc>
          <w:tcPr>
            <w:tcW w:w="3430" w:type="dxa"/>
            <w:vAlign w:val="center"/>
          </w:tcPr>
          <w:p>
            <w:pPr>
              <w:pStyle w:val="19"/>
            </w:pPr>
            <w:r>
              <w:t>学生、家长满意度</w:t>
            </w:r>
          </w:p>
        </w:tc>
        <w:tc>
          <w:tcPr>
            <w:tcW w:w="2551" w:type="dxa"/>
            <w:vAlign w:val="center"/>
          </w:tcPr>
          <w:p>
            <w:pPr>
              <w:pStyle w:val="19"/>
            </w:pPr>
            <w:r>
              <w:t>学生、家长满意度100%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126830262"/>
      <w:r>
        <w:rPr>
          <w:rFonts w:ascii="方正仿宋_GBK" w:hAnsi="方正仿宋_GBK" w:eastAsia="方正仿宋_GBK" w:cs="方正仿宋_GBK"/>
          <w:color w:val="000000"/>
          <w:sz w:val="28"/>
        </w:rPr>
        <w:t>72.学生资助政策体系（中职国家助学金）绩效目标表</w:t>
      </w:r>
      <w:bookmarkEnd w:id="6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31.00</w:t>
            </w:r>
          </w:p>
        </w:tc>
        <w:tc>
          <w:tcPr>
            <w:tcW w:w="1587" w:type="dxa"/>
            <w:vAlign w:val="center"/>
          </w:tcPr>
          <w:p>
            <w:pPr>
              <w:pStyle w:val="20"/>
            </w:pPr>
            <w:r>
              <w:t>其中：财政    资金</w:t>
            </w:r>
          </w:p>
        </w:tc>
        <w:tc>
          <w:tcPr>
            <w:tcW w:w="1843" w:type="dxa"/>
            <w:vAlign w:val="center"/>
          </w:tcPr>
          <w:p>
            <w:pPr>
              <w:pStyle w:val="19"/>
            </w:pPr>
            <w:r>
              <w:t>31.00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1.助学金及时准确发放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发放学生数量</w:t>
            </w:r>
          </w:p>
        </w:tc>
        <w:tc>
          <w:tcPr>
            <w:tcW w:w="3430" w:type="dxa"/>
            <w:vAlign w:val="center"/>
          </w:tcPr>
          <w:p>
            <w:pPr>
              <w:pStyle w:val="19"/>
            </w:pPr>
            <w:r>
              <w:t>发放学生数量</w:t>
            </w:r>
          </w:p>
        </w:tc>
        <w:tc>
          <w:tcPr>
            <w:tcW w:w="2551" w:type="dxa"/>
            <w:vAlign w:val="center"/>
          </w:tcPr>
          <w:p>
            <w:pPr>
              <w:pStyle w:val="19"/>
            </w:pPr>
            <w:r>
              <w:t>155人次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奖助学金发放率</w:t>
            </w:r>
          </w:p>
        </w:tc>
        <w:tc>
          <w:tcPr>
            <w:tcW w:w="3430" w:type="dxa"/>
            <w:vAlign w:val="center"/>
          </w:tcPr>
          <w:p>
            <w:pPr>
              <w:pStyle w:val="19"/>
            </w:pPr>
            <w:r>
              <w:t>奖助学金发放率</w:t>
            </w:r>
          </w:p>
        </w:tc>
        <w:tc>
          <w:tcPr>
            <w:tcW w:w="2551" w:type="dxa"/>
            <w:vAlign w:val="center"/>
          </w:tcPr>
          <w:p>
            <w:pPr>
              <w:pStyle w:val="19"/>
            </w:pPr>
            <w:r>
              <w:t>奖助学金发放率100%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3430" w:type="dxa"/>
            <w:vAlign w:val="center"/>
          </w:tcPr>
          <w:p>
            <w:pPr>
              <w:pStyle w:val="19"/>
            </w:pPr>
            <w:r>
              <w:t>及时发放率</w:t>
            </w:r>
          </w:p>
        </w:tc>
        <w:tc>
          <w:tcPr>
            <w:tcW w:w="2551" w:type="dxa"/>
            <w:vAlign w:val="center"/>
          </w:tcPr>
          <w:p>
            <w:pPr>
              <w:pStyle w:val="19"/>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受益学生数</w:t>
            </w:r>
          </w:p>
        </w:tc>
        <w:tc>
          <w:tcPr>
            <w:tcW w:w="3430" w:type="dxa"/>
            <w:vAlign w:val="center"/>
          </w:tcPr>
          <w:p>
            <w:pPr>
              <w:pStyle w:val="19"/>
            </w:pPr>
            <w:r>
              <w:t>受益学生数</w:t>
            </w:r>
          </w:p>
        </w:tc>
        <w:tc>
          <w:tcPr>
            <w:tcW w:w="2551" w:type="dxa"/>
            <w:vAlign w:val="center"/>
          </w:tcPr>
          <w:p>
            <w:pPr>
              <w:pStyle w:val="19"/>
            </w:pPr>
            <w:r>
              <w:t>155人次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学生、家长满意度</w:t>
            </w:r>
          </w:p>
        </w:tc>
        <w:tc>
          <w:tcPr>
            <w:tcW w:w="3430" w:type="dxa"/>
            <w:vAlign w:val="center"/>
          </w:tcPr>
          <w:p>
            <w:pPr>
              <w:pStyle w:val="19"/>
            </w:pPr>
            <w:r>
              <w:t>学生、家长满意度</w:t>
            </w:r>
          </w:p>
        </w:tc>
        <w:tc>
          <w:tcPr>
            <w:tcW w:w="2551" w:type="dxa"/>
            <w:vAlign w:val="center"/>
          </w:tcPr>
          <w:p>
            <w:pPr>
              <w:pStyle w:val="19"/>
            </w:pPr>
            <w:r>
              <w:t>学生、家长满意度100%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126830263"/>
      <w:r>
        <w:rPr>
          <w:rFonts w:ascii="方正仿宋_GBK" w:hAnsi="方正仿宋_GBK" w:eastAsia="方正仿宋_GBK" w:cs="方正仿宋_GBK"/>
          <w:color w:val="000000"/>
          <w:sz w:val="28"/>
        </w:rPr>
        <w:t>73.学生资助政策体系（中职免学费）绩效目标表</w:t>
      </w:r>
      <w:bookmarkEnd w:id="6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323204天津市第一商业学校</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617.73</w:t>
            </w:r>
          </w:p>
        </w:tc>
        <w:tc>
          <w:tcPr>
            <w:tcW w:w="1587" w:type="dxa"/>
            <w:vAlign w:val="center"/>
          </w:tcPr>
          <w:p>
            <w:pPr>
              <w:pStyle w:val="20"/>
            </w:pPr>
            <w:r>
              <w:t>其中：财政    资金</w:t>
            </w:r>
          </w:p>
        </w:tc>
        <w:tc>
          <w:tcPr>
            <w:tcW w:w="1843" w:type="dxa"/>
            <w:vAlign w:val="center"/>
          </w:tcPr>
          <w:p>
            <w:pPr>
              <w:pStyle w:val="19"/>
            </w:pPr>
            <w:r>
              <w:t>617.73</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2023年免学费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1.免学费按时申报</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发放学生数量</w:t>
            </w:r>
          </w:p>
        </w:tc>
        <w:tc>
          <w:tcPr>
            <w:tcW w:w="3430" w:type="dxa"/>
            <w:vAlign w:val="center"/>
          </w:tcPr>
          <w:p>
            <w:pPr>
              <w:pStyle w:val="19"/>
            </w:pPr>
            <w:r>
              <w:t>发放学生数量</w:t>
            </w:r>
          </w:p>
        </w:tc>
        <w:tc>
          <w:tcPr>
            <w:tcW w:w="2551" w:type="dxa"/>
            <w:vAlign w:val="center"/>
          </w:tcPr>
          <w:p>
            <w:pPr>
              <w:pStyle w:val="19"/>
            </w:pPr>
            <w:r>
              <w:t>2471人次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奖助学金发放率</w:t>
            </w:r>
          </w:p>
        </w:tc>
        <w:tc>
          <w:tcPr>
            <w:tcW w:w="3430" w:type="dxa"/>
            <w:vAlign w:val="center"/>
          </w:tcPr>
          <w:p>
            <w:pPr>
              <w:pStyle w:val="19"/>
            </w:pPr>
            <w:r>
              <w:t>奖助学金发放率</w:t>
            </w:r>
          </w:p>
        </w:tc>
        <w:tc>
          <w:tcPr>
            <w:tcW w:w="2551" w:type="dxa"/>
            <w:vAlign w:val="center"/>
          </w:tcPr>
          <w:p>
            <w:pPr>
              <w:pStyle w:val="19"/>
            </w:pPr>
            <w:r>
              <w:t>奖助学金发放率100%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3430" w:type="dxa"/>
            <w:vAlign w:val="center"/>
          </w:tcPr>
          <w:p>
            <w:pPr>
              <w:pStyle w:val="19"/>
            </w:pPr>
            <w:r>
              <w:t>及时发放率</w:t>
            </w:r>
          </w:p>
        </w:tc>
        <w:tc>
          <w:tcPr>
            <w:tcW w:w="2551" w:type="dxa"/>
            <w:vAlign w:val="center"/>
          </w:tcPr>
          <w:p>
            <w:pPr>
              <w:pStyle w:val="19"/>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成本符合预算</w:t>
            </w:r>
          </w:p>
        </w:tc>
        <w:tc>
          <w:tcPr>
            <w:tcW w:w="3430" w:type="dxa"/>
            <w:vAlign w:val="center"/>
          </w:tcPr>
          <w:p>
            <w:pPr>
              <w:pStyle w:val="19"/>
            </w:pPr>
            <w:r>
              <w:t>成本符合预算</w:t>
            </w:r>
          </w:p>
        </w:tc>
        <w:tc>
          <w:tcPr>
            <w:tcW w:w="2551" w:type="dxa"/>
            <w:vAlign w:val="center"/>
          </w:tcPr>
          <w:p>
            <w:pPr>
              <w:pStyle w:val="19"/>
            </w:pPr>
            <w:r>
              <w:t>不超过预算金额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受益学生数</w:t>
            </w:r>
          </w:p>
        </w:tc>
        <w:tc>
          <w:tcPr>
            <w:tcW w:w="3430" w:type="dxa"/>
            <w:vAlign w:val="center"/>
          </w:tcPr>
          <w:p>
            <w:pPr>
              <w:pStyle w:val="19"/>
            </w:pPr>
            <w:r>
              <w:t>受益学生数</w:t>
            </w:r>
          </w:p>
        </w:tc>
        <w:tc>
          <w:tcPr>
            <w:tcW w:w="2551" w:type="dxa"/>
            <w:vAlign w:val="center"/>
          </w:tcPr>
          <w:p>
            <w:pPr>
              <w:pStyle w:val="19"/>
            </w:pPr>
            <w:r>
              <w:t>2471人次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学生、家长满意度</w:t>
            </w:r>
          </w:p>
        </w:tc>
        <w:tc>
          <w:tcPr>
            <w:tcW w:w="3430" w:type="dxa"/>
            <w:vAlign w:val="center"/>
          </w:tcPr>
          <w:p>
            <w:pPr>
              <w:pStyle w:val="19"/>
            </w:pPr>
            <w:r>
              <w:t>学生、家长满意度</w:t>
            </w:r>
          </w:p>
        </w:tc>
        <w:tc>
          <w:tcPr>
            <w:tcW w:w="2551" w:type="dxa"/>
            <w:vAlign w:val="center"/>
          </w:tcPr>
          <w:p>
            <w:pPr>
              <w:pStyle w:val="19"/>
            </w:pPr>
            <w:r>
              <w:t>学生、家长满意度100%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126830264"/>
      <w:r>
        <w:rPr>
          <w:rFonts w:ascii="方正仿宋_GBK" w:hAnsi="方正仿宋_GBK" w:eastAsia="方正仿宋_GBK" w:cs="方正仿宋_GBK"/>
          <w:color w:val="000000"/>
          <w:sz w:val="28"/>
        </w:rPr>
        <w:t>74.航运中心“一站式”服务大厅2023年维修（护）费绩效目标表</w:t>
      </w:r>
      <w:bookmarkEnd w:id="6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323301天津国际贸易与航运服务中心</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航运中心“一站式”服务大厅2023年维修（护）费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226.34</w:t>
            </w:r>
          </w:p>
        </w:tc>
        <w:tc>
          <w:tcPr>
            <w:tcW w:w="1587" w:type="dxa"/>
            <w:vAlign w:val="center"/>
          </w:tcPr>
          <w:p>
            <w:pPr>
              <w:pStyle w:val="20"/>
            </w:pPr>
            <w:r>
              <w:t>其中：财政    资金</w:t>
            </w:r>
          </w:p>
        </w:tc>
        <w:tc>
          <w:tcPr>
            <w:tcW w:w="1843" w:type="dxa"/>
            <w:vAlign w:val="center"/>
          </w:tcPr>
          <w:p>
            <w:pPr>
              <w:pStyle w:val="19"/>
            </w:pPr>
            <w:r>
              <w:t>226.34</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航运中心2023维修维护费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1.确保2023年“一站式”航运中心设施设备稳定运行，保障港口通关高效、便捷。</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维护设备数量</w:t>
            </w:r>
          </w:p>
        </w:tc>
        <w:tc>
          <w:tcPr>
            <w:tcW w:w="3430" w:type="dxa"/>
            <w:vAlign w:val="center"/>
          </w:tcPr>
          <w:p>
            <w:pPr>
              <w:pStyle w:val="19"/>
            </w:pPr>
            <w:r>
              <w:t>维护设备数量</w:t>
            </w:r>
          </w:p>
        </w:tc>
        <w:tc>
          <w:tcPr>
            <w:tcW w:w="2551" w:type="dxa"/>
            <w:vAlign w:val="center"/>
          </w:tcPr>
          <w:p>
            <w:pPr>
              <w:pStyle w:val="19"/>
            </w:pPr>
            <w:r>
              <w:t>≥13次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项目验收时间</w:t>
            </w:r>
          </w:p>
        </w:tc>
        <w:tc>
          <w:tcPr>
            <w:tcW w:w="3430" w:type="dxa"/>
            <w:vAlign w:val="center"/>
          </w:tcPr>
          <w:p>
            <w:pPr>
              <w:pStyle w:val="19"/>
            </w:pPr>
            <w:r>
              <w:t>项目验收时间</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工程质量达标率</w:t>
            </w:r>
          </w:p>
        </w:tc>
        <w:tc>
          <w:tcPr>
            <w:tcW w:w="3430" w:type="dxa"/>
            <w:vAlign w:val="center"/>
          </w:tcPr>
          <w:p>
            <w:pPr>
              <w:pStyle w:val="19"/>
            </w:pPr>
            <w:r>
              <w:t>工程质量达标率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不超过预算资金</w:t>
            </w:r>
          </w:p>
        </w:tc>
        <w:tc>
          <w:tcPr>
            <w:tcW w:w="3430" w:type="dxa"/>
            <w:vAlign w:val="center"/>
          </w:tcPr>
          <w:p>
            <w:pPr>
              <w:pStyle w:val="19"/>
            </w:pPr>
            <w:r>
              <w:t>不超过预算资金</w:t>
            </w:r>
          </w:p>
        </w:tc>
        <w:tc>
          <w:tcPr>
            <w:tcW w:w="2551" w:type="dxa"/>
            <w:vAlign w:val="center"/>
          </w:tcPr>
          <w:p>
            <w:pPr>
              <w:pStyle w:val="19"/>
            </w:pPr>
            <w:r>
              <w:t>≤226.34万元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营造良好营商环境</w:t>
            </w:r>
          </w:p>
        </w:tc>
        <w:tc>
          <w:tcPr>
            <w:tcW w:w="3430" w:type="dxa"/>
            <w:vAlign w:val="center"/>
          </w:tcPr>
          <w:p>
            <w:pPr>
              <w:pStyle w:val="19"/>
            </w:pPr>
            <w:r>
              <w:t>营造良好营商环境</w:t>
            </w:r>
          </w:p>
        </w:tc>
        <w:tc>
          <w:tcPr>
            <w:tcW w:w="2551" w:type="dxa"/>
            <w:vAlign w:val="center"/>
          </w:tcPr>
          <w:p>
            <w:pPr>
              <w:pStyle w:val="19"/>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社会服务对象满意度</w:t>
            </w:r>
          </w:p>
        </w:tc>
        <w:tc>
          <w:tcPr>
            <w:tcW w:w="3430" w:type="dxa"/>
            <w:vAlign w:val="center"/>
          </w:tcPr>
          <w:p>
            <w:pPr>
              <w:pStyle w:val="19"/>
            </w:pPr>
            <w:r>
              <w:t>社会服务对象满意度</w:t>
            </w:r>
          </w:p>
        </w:tc>
        <w:tc>
          <w:tcPr>
            <w:tcW w:w="2551" w:type="dxa"/>
            <w:vAlign w:val="center"/>
          </w:tcPr>
          <w:p>
            <w:pPr>
              <w:pStyle w:val="19"/>
            </w:pPr>
            <w:r>
              <w:t>≥92%</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126830265"/>
      <w:r>
        <w:rPr>
          <w:rFonts w:ascii="方正仿宋_GBK" w:hAnsi="方正仿宋_GBK" w:eastAsia="方正仿宋_GBK" w:cs="方正仿宋_GBK"/>
          <w:color w:val="000000"/>
          <w:sz w:val="28"/>
        </w:rPr>
        <w:t>75.航运中心“一站式”服务大厅2023年物业费绩效目标表</w:t>
      </w:r>
      <w:bookmarkEnd w:id="6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323301天津国际贸易与航运服务中心</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航运中心“一站式”服务大厅2023年物业费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666.66</w:t>
            </w:r>
          </w:p>
        </w:tc>
        <w:tc>
          <w:tcPr>
            <w:tcW w:w="1587" w:type="dxa"/>
            <w:vAlign w:val="center"/>
          </w:tcPr>
          <w:p>
            <w:pPr>
              <w:pStyle w:val="20"/>
            </w:pPr>
            <w:r>
              <w:t>其中：财政    资金</w:t>
            </w:r>
          </w:p>
        </w:tc>
        <w:tc>
          <w:tcPr>
            <w:tcW w:w="1843" w:type="dxa"/>
            <w:vAlign w:val="center"/>
          </w:tcPr>
          <w:p>
            <w:pPr>
              <w:pStyle w:val="19"/>
            </w:pPr>
            <w:r>
              <w:t>666.66</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支付2023年航运中心物业费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1.确保2023年“一站式”航运中心稳定运行，保障港口通关高效、便捷。</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成本指标</w:t>
            </w:r>
          </w:p>
        </w:tc>
        <w:tc>
          <w:tcPr>
            <w:tcW w:w="1332" w:type="dxa"/>
            <w:vAlign w:val="center"/>
          </w:tcPr>
          <w:p>
            <w:pPr>
              <w:pStyle w:val="19"/>
            </w:pPr>
            <w:r>
              <w:t>全年物业费金额合计</w:t>
            </w:r>
          </w:p>
        </w:tc>
        <w:tc>
          <w:tcPr>
            <w:tcW w:w="3430" w:type="dxa"/>
            <w:vAlign w:val="center"/>
          </w:tcPr>
          <w:p>
            <w:pPr>
              <w:pStyle w:val="19"/>
            </w:pPr>
            <w:r>
              <w:t>全年物业费金额合计</w:t>
            </w:r>
          </w:p>
        </w:tc>
        <w:tc>
          <w:tcPr>
            <w:tcW w:w="2551" w:type="dxa"/>
            <w:vAlign w:val="center"/>
          </w:tcPr>
          <w:p>
            <w:pPr>
              <w:pStyle w:val="19"/>
            </w:pPr>
            <w:r>
              <w:t>≤666.66万元</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维修个数</w:t>
            </w:r>
          </w:p>
        </w:tc>
        <w:tc>
          <w:tcPr>
            <w:tcW w:w="3430" w:type="dxa"/>
            <w:vAlign w:val="center"/>
          </w:tcPr>
          <w:p>
            <w:pPr>
              <w:pStyle w:val="19"/>
            </w:pPr>
            <w:r>
              <w:t>物业应完成维修单个数</w:t>
            </w:r>
          </w:p>
        </w:tc>
        <w:tc>
          <w:tcPr>
            <w:tcW w:w="2551" w:type="dxa"/>
            <w:vAlign w:val="center"/>
          </w:tcPr>
          <w:p>
            <w:pPr>
              <w:pStyle w:val="19"/>
            </w:pPr>
            <w:r>
              <w:t>≥500件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维护设备完成率</w:t>
            </w:r>
          </w:p>
        </w:tc>
        <w:tc>
          <w:tcPr>
            <w:tcW w:w="3430" w:type="dxa"/>
            <w:vAlign w:val="center"/>
          </w:tcPr>
          <w:p>
            <w:pPr>
              <w:pStyle w:val="19"/>
            </w:pPr>
            <w:r>
              <w:t>物业应维护设备完成率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物业服务及时率</w:t>
            </w:r>
          </w:p>
        </w:tc>
        <w:tc>
          <w:tcPr>
            <w:tcW w:w="3430" w:type="dxa"/>
            <w:vAlign w:val="center"/>
          </w:tcPr>
          <w:p>
            <w:pPr>
              <w:pStyle w:val="19"/>
            </w:pPr>
            <w:r>
              <w:t>物业服务及时率（响应时间）</w:t>
            </w:r>
          </w:p>
        </w:tc>
        <w:tc>
          <w:tcPr>
            <w:tcW w:w="2551" w:type="dxa"/>
            <w:vAlign w:val="center"/>
          </w:tcPr>
          <w:p>
            <w:pPr>
              <w:pStyle w:val="19"/>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生态效益指标</w:t>
            </w:r>
          </w:p>
        </w:tc>
        <w:tc>
          <w:tcPr>
            <w:tcW w:w="1332" w:type="dxa"/>
            <w:vAlign w:val="center"/>
          </w:tcPr>
          <w:p>
            <w:pPr>
              <w:pStyle w:val="19"/>
            </w:pPr>
            <w:r>
              <w:t>防止专用设备老化，不能正常使用</w:t>
            </w:r>
          </w:p>
        </w:tc>
        <w:tc>
          <w:tcPr>
            <w:tcW w:w="3430" w:type="dxa"/>
            <w:vAlign w:val="center"/>
          </w:tcPr>
          <w:p>
            <w:pPr>
              <w:pStyle w:val="19"/>
            </w:pPr>
            <w:r>
              <w:t>防止专用设备老化，泄漏有害机油等污染环境物品</w:t>
            </w:r>
          </w:p>
        </w:tc>
        <w:tc>
          <w:tcPr>
            <w:tcW w:w="2551" w:type="dxa"/>
            <w:vAlign w:val="center"/>
          </w:tcPr>
          <w:p>
            <w:pPr>
              <w:pStyle w:val="19"/>
            </w:pPr>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可持续影响指标</w:t>
            </w:r>
          </w:p>
        </w:tc>
        <w:tc>
          <w:tcPr>
            <w:tcW w:w="1332" w:type="dxa"/>
            <w:vAlign w:val="center"/>
          </w:tcPr>
          <w:p>
            <w:pPr>
              <w:pStyle w:val="19"/>
            </w:pPr>
            <w:r>
              <w:t>保障中心服务正常运转</w:t>
            </w:r>
          </w:p>
        </w:tc>
        <w:tc>
          <w:tcPr>
            <w:tcW w:w="3430" w:type="dxa"/>
            <w:vAlign w:val="center"/>
          </w:tcPr>
          <w:p>
            <w:pPr>
              <w:pStyle w:val="19"/>
            </w:pPr>
            <w:r>
              <w:t>保障中心服务正常运转</w:t>
            </w:r>
          </w:p>
        </w:tc>
        <w:tc>
          <w:tcPr>
            <w:tcW w:w="2551" w:type="dxa"/>
            <w:vAlign w:val="center"/>
          </w:tcPr>
          <w:p>
            <w:pPr>
              <w:pStyle w:val="19"/>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经济效益指标</w:t>
            </w:r>
          </w:p>
        </w:tc>
        <w:tc>
          <w:tcPr>
            <w:tcW w:w="1332" w:type="dxa"/>
            <w:vAlign w:val="center"/>
          </w:tcPr>
          <w:p>
            <w:pPr>
              <w:pStyle w:val="19"/>
            </w:pPr>
            <w:r>
              <w:t>服务经济发展</w:t>
            </w:r>
          </w:p>
        </w:tc>
        <w:tc>
          <w:tcPr>
            <w:tcW w:w="3430" w:type="dxa"/>
            <w:vAlign w:val="center"/>
          </w:tcPr>
          <w:p>
            <w:pPr>
              <w:pStyle w:val="19"/>
            </w:pPr>
            <w:r>
              <w:t>服务口岸经济发展</w:t>
            </w:r>
          </w:p>
        </w:tc>
        <w:tc>
          <w:tcPr>
            <w:tcW w:w="2551" w:type="dxa"/>
            <w:vAlign w:val="center"/>
          </w:tcPr>
          <w:p>
            <w:pPr>
              <w:pStyle w:val="19"/>
            </w:pPr>
            <w:r>
              <w:t>加快办理通关业务，集中、便捷、经济、高效的为社会和企业提供优质服务。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入驻单位满意度</w:t>
            </w:r>
          </w:p>
        </w:tc>
        <w:tc>
          <w:tcPr>
            <w:tcW w:w="3430" w:type="dxa"/>
            <w:vAlign w:val="center"/>
          </w:tcPr>
          <w:p>
            <w:pPr>
              <w:pStyle w:val="19"/>
            </w:pPr>
            <w:r>
              <w:t>入驻单位满意度</w:t>
            </w:r>
          </w:p>
        </w:tc>
        <w:tc>
          <w:tcPr>
            <w:tcW w:w="2551" w:type="dxa"/>
            <w:vAlign w:val="center"/>
          </w:tcPr>
          <w:p>
            <w:pPr>
              <w:pStyle w:val="19"/>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Y0NjlkMmFkNjYxNDAwZjI3YzcxNDcyNjFjMmMzYjAifQ=="/>
  </w:docVars>
  <w:rsids>
    <w:rsidRoot w:val="00B41384"/>
    <w:rsid w:val="00131449"/>
    <w:rsid w:val="00A07CCC"/>
    <w:rsid w:val="00B41384"/>
    <w:rsid w:val="01F77624"/>
    <w:rsid w:val="30671753"/>
    <w:rsid w:val="45B97940"/>
    <w:rsid w:val="56D546A4"/>
    <w:rsid w:val="62E0664F"/>
    <w:rsid w:val="690C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footer"/>
    <w:basedOn w:val="1"/>
    <w:link w:val="23"/>
    <w:unhideWhenUsed/>
    <w:uiPriority w:val="99"/>
    <w:pPr>
      <w:tabs>
        <w:tab w:val="center" w:pos="4153"/>
        <w:tab w:val="right" w:pos="8306"/>
      </w:tabs>
      <w:snapToGrid w:val="0"/>
    </w:pPr>
    <w:rPr>
      <w:sz w:val="18"/>
      <w:szCs w:val="18"/>
    </w:rPr>
  </w:style>
  <w:style w:type="paragraph" w:styleId="6">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pPr>
    <w:rPr>
      <w:rFonts w:eastAsia="方正仿宋_GBK"/>
      <w:color w:val="000000"/>
      <w:sz w:val="28"/>
    </w:rPr>
  </w:style>
  <w:style w:type="paragraph" w:styleId="8">
    <w:name w:val="toc 4"/>
    <w:basedOn w:val="1"/>
    <w:next w:val="1"/>
    <w:qFormat/>
    <w:uiPriority w:val="39"/>
    <w:pPr>
      <w:ind w:left="720"/>
    </w:pPr>
  </w:style>
  <w:style w:type="paragraph" w:styleId="9">
    <w:name w:val="toc 2"/>
    <w:basedOn w:val="1"/>
    <w:next w:val="1"/>
    <w:qFormat/>
    <w:uiPriority w:val="39"/>
    <w:pPr>
      <w:ind w:left="240"/>
    </w:pPr>
  </w:style>
  <w:style w:type="table" w:styleId="11">
    <w:name w:val="Table Grid"/>
    <w:basedOn w:val="1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uiPriority w:val="99"/>
    <w:rPr>
      <w:color w:val="0563C1" w:themeColor="hyperlink"/>
      <w:u w:val="single"/>
    </w:rPr>
  </w:style>
  <w:style w:type="paragraph" w:customStyle="1" w:styleId="14">
    <w:name w:val="插入文本样式-插入总体目标文件"/>
    <w:basedOn w:val="1"/>
    <w:qFormat/>
    <w:uiPriority w:val="0"/>
    <w:pPr>
      <w:spacing w:line="500" w:lineRule="exact"/>
      <w:ind w:firstLine="560"/>
    </w:pPr>
    <w:rPr>
      <w:rFonts w:eastAsia="方正仿宋_GBK"/>
      <w:sz w:val="28"/>
    </w:rPr>
  </w:style>
  <w:style w:type="paragraph" w:customStyle="1" w:styleId="15">
    <w:name w:val="插入文本样式-插入职责分类绩效目标文件"/>
    <w:basedOn w:val="1"/>
    <w:qFormat/>
    <w:uiPriority w:val="0"/>
    <w:pPr>
      <w:spacing w:line="500" w:lineRule="exact"/>
      <w:ind w:firstLine="560"/>
    </w:pPr>
    <w:rPr>
      <w:rFonts w:eastAsia="方正仿宋_GBK"/>
      <w:sz w:val="28"/>
    </w:rPr>
  </w:style>
  <w:style w:type="paragraph" w:customStyle="1" w:styleId="1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character" w:customStyle="1" w:styleId="22">
    <w:name w:val="页眉 字符"/>
    <w:basedOn w:val="12"/>
    <w:link w:val="6"/>
    <w:uiPriority w:val="99"/>
    <w:rPr>
      <w:rFonts w:eastAsia="Times New Roman"/>
      <w:sz w:val="18"/>
      <w:szCs w:val="18"/>
      <w:lang w:eastAsia="uk-UA"/>
    </w:rPr>
  </w:style>
  <w:style w:type="character" w:customStyle="1" w:styleId="23">
    <w:name w:val="页脚 字符"/>
    <w:basedOn w:val="12"/>
    <w:link w:val="5"/>
    <w:uiPriority w:val="99"/>
    <w:rPr>
      <w:rFonts w:eastAsia="Times New Roman"/>
      <w:sz w:val="18"/>
      <w:szCs w:val="18"/>
      <w:lang w:eastAsia="uk-UA"/>
    </w:rPr>
  </w:style>
  <w:style w:type="character" w:customStyle="1" w:styleId="24">
    <w:name w:val="标题 1 字符"/>
    <w:basedOn w:val="12"/>
    <w:link w:val="2"/>
    <w:uiPriority w:val="9"/>
    <w:rPr>
      <w:rFonts w:eastAsia="Times New Roman"/>
      <w:b/>
      <w:bCs/>
      <w:kern w:val="44"/>
      <w:sz w:val="44"/>
      <w:szCs w:val="44"/>
      <w:lang w:eastAsia="uk-UA"/>
    </w:rPr>
  </w:style>
  <w:style w:type="character" w:customStyle="1" w:styleId="25">
    <w:name w:val="标题 2 字符"/>
    <w:basedOn w:val="12"/>
    <w:link w:val="3"/>
    <w:semiHidden/>
    <w:uiPriority w:val="9"/>
    <w:rPr>
      <w:rFonts w:asciiTheme="majorHAnsi" w:hAnsiTheme="majorHAnsi" w:eastAsiaTheme="majorEastAsia" w:cstheme="majorBidi"/>
      <w:b/>
      <w:bCs/>
      <w:sz w:val="32"/>
      <w:szCs w:val="32"/>
      <w:lang w:eastAsia="uk-UA"/>
    </w:rPr>
  </w:style>
  <w:style w:type="character" w:customStyle="1" w:styleId="26">
    <w:name w:val="标题 3 字符"/>
    <w:basedOn w:val="12"/>
    <w:link w:val="4"/>
    <w:semiHidden/>
    <w:uiPriority w:val="9"/>
    <w:rPr>
      <w:rFonts w:eastAsia="Times New Roman"/>
      <w:b/>
      <w:bCs/>
      <w:sz w:val="32"/>
      <w:szCs w:val="32"/>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1" Type="http://schemas.openxmlformats.org/officeDocument/2006/relationships/fontTable" Target="fontTable.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2023-02-08T17:14:04Z</dcterms:created>
  <dcterms:modified xsi:type="dcterms:W3CDTF">2023-02-08T09:14:04Z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2023-02-08T17:14:14Z</dcterms:created>
  <dcterms:modified xsi:type="dcterms:W3CDTF">2023-02-08T09:14:14Z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2023-02-08T17:14:14Z</dcterms:created>
  <dcterms:modified xsi:type="dcterms:W3CDTF">2023-02-08T09:14:14Z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2023-02-08T17:14:14Z</dcterms:created>
  <dcterms:modified xsi:type="dcterms:W3CDTF">2023-02-08T09:14:13Z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2023-02-08T17:14:04Z</dcterms:created>
  <dcterms:modified xsi:type="dcterms:W3CDTF">2023-02-08T09:14:04Z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2023-02-08T17:14:14Z</dcterms:created>
  <dcterms:modified xsi:type="dcterms:W3CDTF">2023-02-08T09:14:14Z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2023-02-08T17:14:14Z</dcterms:created>
  <dcterms:modified xsi:type="dcterms:W3CDTF">2023-02-08T09:14:14Z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2023-02-08T17:14:11Z</dcterms:created>
  <dcterms:modified xsi:type="dcterms:W3CDTF">2023-02-08T09:14:11Z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2023-02-08T17:14:06Z</dcterms:created>
  <dcterms:modified xsi:type="dcterms:W3CDTF">2023-02-08T09:14:06Z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2023-02-08T17:14:10Z</dcterms:created>
  <dcterms:modified xsi:type="dcterms:W3CDTF">2023-02-08T09:14:10Z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2023-02-08T17:14:05Z</dcterms:created>
  <dcterms:modified xsi:type="dcterms:W3CDTF">2023-02-08T09:14:05Z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2023-02-08T17:14:08Z</dcterms:created>
  <dcterms:modified xsi:type="dcterms:W3CDTF">2023-02-08T09:14:08Z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2023-02-08T17:14:07Z</dcterms:created>
  <dcterms:modified xsi:type="dcterms:W3CDTF">2023-02-08T09:14:07Z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2023-02-08T17:14:14Z</dcterms:created>
  <dcterms:modified xsi:type="dcterms:W3CDTF">2023-02-08T09:14:14Z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2023-02-08T17:14:13Z</dcterms:created>
  <dcterms:modified xsi:type="dcterms:W3CDTF">2023-02-08T09:14:13Z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2023-02-08T17:14:12Z</dcterms:created>
  <dcterms:modified xsi:type="dcterms:W3CDTF">2023-02-08T09:14:12Z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2023-02-08T17:14:09Z</dcterms:created>
  <dcterms:modified xsi:type="dcterms:W3CDTF">2023-02-08T09:14:09Z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E01BF4-4C8C-4987-90DC-504D817BFED3}">
  <ds:schemaRefs/>
</ds:datastoreItem>
</file>

<file path=customXml/itemProps10.xml><?xml version="1.0" encoding="utf-8"?>
<ds:datastoreItem xmlns:ds="http://schemas.openxmlformats.org/officeDocument/2006/customXml" ds:itemID="{5E1301E9-676B-410F-977A-876FD3614B9E}">
  <ds:schemaRefs/>
</ds:datastoreItem>
</file>

<file path=customXml/itemProps100.xml><?xml version="1.0" encoding="utf-8"?>
<ds:datastoreItem xmlns:ds="http://schemas.openxmlformats.org/officeDocument/2006/customXml" ds:itemID="{14108D35-0C40-423A-B25A-4DCF307E05F1}">
  <ds:schemaRefs/>
</ds:datastoreItem>
</file>

<file path=customXml/itemProps101.xml><?xml version="1.0" encoding="utf-8"?>
<ds:datastoreItem xmlns:ds="http://schemas.openxmlformats.org/officeDocument/2006/customXml" ds:itemID="{C0C48B47-8ED5-4844-8508-1B86F60254A7}">
  <ds:schemaRefs/>
</ds:datastoreItem>
</file>

<file path=customXml/itemProps102.xml><?xml version="1.0" encoding="utf-8"?>
<ds:datastoreItem xmlns:ds="http://schemas.openxmlformats.org/officeDocument/2006/customXml" ds:itemID="{024081F3-09D6-44E4-B7F6-A415B19AF665}">
  <ds:schemaRefs/>
</ds:datastoreItem>
</file>

<file path=customXml/itemProps103.xml><?xml version="1.0" encoding="utf-8"?>
<ds:datastoreItem xmlns:ds="http://schemas.openxmlformats.org/officeDocument/2006/customXml" ds:itemID="{D7917559-0DAC-4547-957C-BED0DF7C4167}">
  <ds:schemaRefs/>
</ds:datastoreItem>
</file>

<file path=customXml/itemProps104.xml><?xml version="1.0" encoding="utf-8"?>
<ds:datastoreItem xmlns:ds="http://schemas.openxmlformats.org/officeDocument/2006/customXml" ds:itemID="{E88BCCD6-BE8F-4148-9A6B-1E95FB60EC91}">
  <ds:schemaRefs/>
</ds:datastoreItem>
</file>

<file path=customXml/itemProps105.xml><?xml version="1.0" encoding="utf-8"?>
<ds:datastoreItem xmlns:ds="http://schemas.openxmlformats.org/officeDocument/2006/customXml" ds:itemID="{99A5A28E-B8EF-4618-9275-16439916B6F2}">
  <ds:schemaRefs/>
</ds:datastoreItem>
</file>

<file path=customXml/itemProps106.xml><?xml version="1.0" encoding="utf-8"?>
<ds:datastoreItem xmlns:ds="http://schemas.openxmlformats.org/officeDocument/2006/customXml" ds:itemID="{4EFC3C78-5BCB-47CF-968E-5570D9B916C2}">
  <ds:schemaRefs/>
</ds:datastoreItem>
</file>

<file path=customXml/itemProps107.xml><?xml version="1.0" encoding="utf-8"?>
<ds:datastoreItem xmlns:ds="http://schemas.openxmlformats.org/officeDocument/2006/customXml" ds:itemID="{C6CA4A8B-1A6C-4875-A397-AA05F09CC452}">
  <ds:schemaRefs/>
</ds:datastoreItem>
</file>

<file path=customXml/itemProps108.xml><?xml version="1.0" encoding="utf-8"?>
<ds:datastoreItem xmlns:ds="http://schemas.openxmlformats.org/officeDocument/2006/customXml" ds:itemID="{40D9689E-E9AE-4541-BBEE-7B2B386952E2}">
  <ds:schemaRefs/>
</ds:datastoreItem>
</file>

<file path=customXml/itemProps109.xml><?xml version="1.0" encoding="utf-8"?>
<ds:datastoreItem xmlns:ds="http://schemas.openxmlformats.org/officeDocument/2006/customXml" ds:itemID="{17AC28BD-CD71-4FBF-9B49-57E418CFCACE}">
  <ds:schemaRefs/>
</ds:datastoreItem>
</file>

<file path=customXml/itemProps11.xml><?xml version="1.0" encoding="utf-8"?>
<ds:datastoreItem xmlns:ds="http://schemas.openxmlformats.org/officeDocument/2006/customXml" ds:itemID="{067348A8-F521-4080-8C62-649898AA1BF4}">
  <ds:schemaRefs/>
</ds:datastoreItem>
</file>

<file path=customXml/itemProps110.xml><?xml version="1.0" encoding="utf-8"?>
<ds:datastoreItem xmlns:ds="http://schemas.openxmlformats.org/officeDocument/2006/customXml" ds:itemID="{E19F7AFC-433D-4F3A-A924-17630C65F2D3}">
  <ds:schemaRefs/>
</ds:datastoreItem>
</file>

<file path=customXml/itemProps111.xml><?xml version="1.0" encoding="utf-8"?>
<ds:datastoreItem xmlns:ds="http://schemas.openxmlformats.org/officeDocument/2006/customXml" ds:itemID="{AF2237BE-DAB4-45BD-B99C-FB37B56DD062}">
  <ds:schemaRefs/>
</ds:datastoreItem>
</file>

<file path=customXml/itemProps112.xml><?xml version="1.0" encoding="utf-8"?>
<ds:datastoreItem xmlns:ds="http://schemas.openxmlformats.org/officeDocument/2006/customXml" ds:itemID="{FCE53F91-253A-4DFB-AEC1-12D062A92A96}">
  <ds:schemaRefs/>
</ds:datastoreItem>
</file>

<file path=customXml/itemProps113.xml><?xml version="1.0" encoding="utf-8"?>
<ds:datastoreItem xmlns:ds="http://schemas.openxmlformats.org/officeDocument/2006/customXml" ds:itemID="{5239E5D0-7211-4544-9B70-6D206BAC4296}">
  <ds:schemaRefs/>
</ds:datastoreItem>
</file>

<file path=customXml/itemProps114.xml><?xml version="1.0" encoding="utf-8"?>
<ds:datastoreItem xmlns:ds="http://schemas.openxmlformats.org/officeDocument/2006/customXml" ds:itemID="{62F5AF2C-DB4C-4DBC-B9AE-F2F52CF9ACB9}">
  <ds:schemaRefs/>
</ds:datastoreItem>
</file>

<file path=customXml/itemProps115.xml><?xml version="1.0" encoding="utf-8"?>
<ds:datastoreItem xmlns:ds="http://schemas.openxmlformats.org/officeDocument/2006/customXml" ds:itemID="{C3ADB7F2-4BBD-4A0E-AEA8-241FE90CA504}">
  <ds:schemaRefs/>
</ds:datastoreItem>
</file>

<file path=customXml/itemProps116.xml><?xml version="1.0" encoding="utf-8"?>
<ds:datastoreItem xmlns:ds="http://schemas.openxmlformats.org/officeDocument/2006/customXml" ds:itemID="{B2D537C3-4775-4DCF-8B70-398C5AFDAF1B}">
  <ds:schemaRefs/>
</ds:datastoreItem>
</file>

<file path=customXml/itemProps117.xml><?xml version="1.0" encoding="utf-8"?>
<ds:datastoreItem xmlns:ds="http://schemas.openxmlformats.org/officeDocument/2006/customXml" ds:itemID="{CBC96BA2-F71D-4FF4-BB87-39D77315E023}">
  <ds:schemaRefs/>
</ds:datastoreItem>
</file>

<file path=customXml/itemProps118.xml><?xml version="1.0" encoding="utf-8"?>
<ds:datastoreItem xmlns:ds="http://schemas.openxmlformats.org/officeDocument/2006/customXml" ds:itemID="{AA3018D3-AEB3-4431-A8C4-CE1125B1980F}">
  <ds:schemaRefs/>
</ds:datastoreItem>
</file>

<file path=customXml/itemProps119.xml><?xml version="1.0" encoding="utf-8"?>
<ds:datastoreItem xmlns:ds="http://schemas.openxmlformats.org/officeDocument/2006/customXml" ds:itemID="{3FE10D80-8A9D-461F-862A-4B11AD991F2F}">
  <ds:schemaRefs/>
</ds:datastoreItem>
</file>

<file path=customXml/itemProps12.xml><?xml version="1.0" encoding="utf-8"?>
<ds:datastoreItem xmlns:ds="http://schemas.openxmlformats.org/officeDocument/2006/customXml" ds:itemID="{4CB97858-CDD8-430B-AFFD-70022C4D81CA}">
  <ds:schemaRefs/>
</ds:datastoreItem>
</file>

<file path=customXml/itemProps120.xml><?xml version="1.0" encoding="utf-8"?>
<ds:datastoreItem xmlns:ds="http://schemas.openxmlformats.org/officeDocument/2006/customXml" ds:itemID="{7B465262-F85D-4C1D-B384-AB6087158279}">
  <ds:schemaRefs/>
</ds:datastoreItem>
</file>

<file path=customXml/itemProps121.xml><?xml version="1.0" encoding="utf-8"?>
<ds:datastoreItem xmlns:ds="http://schemas.openxmlformats.org/officeDocument/2006/customXml" ds:itemID="{FBD9EEB1-E987-4DA7-8766-21401B5E523D}">
  <ds:schemaRefs/>
</ds:datastoreItem>
</file>

<file path=customXml/itemProps122.xml><?xml version="1.0" encoding="utf-8"?>
<ds:datastoreItem xmlns:ds="http://schemas.openxmlformats.org/officeDocument/2006/customXml" ds:itemID="{A65848D7-937C-4D0C-A88A-DABF4FE72B2D}">
  <ds:schemaRefs/>
</ds:datastoreItem>
</file>

<file path=customXml/itemProps123.xml><?xml version="1.0" encoding="utf-8"?>
<ds:datastoreItem xmlns:ds="http://schemas.openxmlformats.org/officeDocument/2006/customXml" ds:itemID="{91A788A4-B9BC-4B08-A279-49193539D1CC}">
  <ds:schemaRefs/>
</ds:datastoreItem>
</file>

<file path=customXml/itemProps124.xml><?xml version="1.0" encoding="utf-8"?>
<ds:datastoreItem xmlns:ds="http://schemas.openxmlformats.org/officeDocument/2006/customXml" ds:itemID="{DBF2BEBD-5A85-401C-B0BD-83C0627AD55D}">
  <ds:schemaRefs/>
</ds:datastoreItem>
</file>

<file path=customXml/itemProps125.xml><?xml version="1.0" encoding="utf-8"?>
<ds:datastoreItem xmlns:ds="http://schemas.openxmlformats.org/officeDocument/2006/customXml" ds:itemID="{1FD8C327-2EC3-4B5B-9CE5-17291D575669}">
  <ds:schemaRefs/>
</ds:datastoreItem>
</file>

<file path=customXml/itemProps126.xml><?xml version="1.0" encoding="utf-8"?>
<ds:datastoreItem xmlns:ds="http://schemas.openxmlformats.org/officeDocument/2006/customXml" ds:itemID="{2851A6C9-A42D-407F-84D4-89E1E7CD4D97}">
  <ds:schemaRefs/>
</ds:datastoreItem>
</file>

<file path=customXml/itemProps127.xml><?xml version="1.0" encoding="utf-8"?>
<ds:datastoreItem xmlns:ds="http://schemas.openxmlformats.org/officeDocument/2006/customXml" ds:itemID="{6BC143B5-1394-4A84-8424-D40ED71F1A78}">
  <ds:schemaRefs/>
</ds:datastoreItem>
</file>

<file path=customXml/itemProps128.xml><?xml version="1.0" encoding="utf-8"?>
<ds:datastoreItem xmlns:ds="http://schemas.openxmlformats.org/officeDocument/2006/customXml" ds:itemID="{605D2104-7A49-46E2-9EB8-A33AD84656E7}">
  <ds:schemaRefs/>
</ds:datastoreItem>
</file>

<file path=customXml/itemProps129.xml><?xml version="1.0" encoding="utf-8"?>
<ds:datastoreItem xmlns:ds="http://schemas.openxmlformats.org/officeDocument/2006/customXml" ds:itemID="{708095C2-9D48-47AF-A22F-1481F396AC50}">
  <ds:schemaRefs/>
</ds:datastoreItem>
</file>

<file path=customXml/itemProps13.xml><?xml version="1.0" encoding="utf-8"?>
<ds:datastoreItem xmlns:ds="http://schemas.openxmlformats.org/officeDocument/2006/customXml" ds:itemID="{BAFF2D1C-E7F6-4D6C-B28F-E31ADD207FF2}">
  <ds:schemaRefs/>
</ds:datastoreItem>
</file>

<file path=customXml/itemProps130.xml><?xml version="1.0" encoding="utf-8"?>
<ds:datastoreItem xmlns:ds="http://schemas.openxmlformats.org/officeDocument/2006/customXml" ds:itemID="{F09349F3-7C20-4915-8BDF-9E36D1BBEEEB}">
  <ds:schemaRefs/>
</ds:datastoreItem>
</file>

<file path=customXml/itemProps131.xml><?xml version="1.0" encoding="utf-8"?>
<ds:datastoreItem xmlns:ds="http://schemas.openxmlformats.org/officeDocument/2006/customXml" ds:itemID="{B98AAE66-DC2A-4F80-9A52-B82C1FF75A1A}">
  <ds:schemaRefs/>
</ds:datastoreItem>
</file>

<file path=customXml/itemProps132.xml><?xml version="1.0" encoding="utf-8"?>
<ds:datastoreItem xmlns:ds="http://schemas.openxmlformats.org/officeDocument/2006/customXml" ds:itemID="{E7CE61FE-F469-4530-9530-41A254F10096}">
  <ds:schemaRefs/>
</ds:datastoreItem>
</file>

<file path=customXml/itemProps133.xml><?xml version="1.0" encoding="utf-8"?>
<ds:datastoreItem xmlns:ds="http://schemas.openxmlformats.org/officeDocument/2006/customXml" ds:itemID="{BACBD850-21CD-405C-8C47-87DCD4DF337E}">
  <ds:schemaRefs/>
</ds:datastoreItem>
</file>

<file path=customXml/itemProps134.xml><?xml version="1.0" encoding="utf-8"?>
<ds:datastoreItem xmlns:ds="http://schemas.openxmlformats.org/officeDocument/2006/customXml" ds:itemID="{F989BC88-5197-4875-B7BF-6367180004BD}">
  <ds:schemaRefs/>
</ds:datastoreItem>
</file>

<file path=customXml/itemProps135.xml><?xml version="1.0" encoding="utf-8"?>
<ds:datastoreItem xmlns:ds="http://schemas.openxmlformats.org/officeDocument/2006/customXml" ds:itemID="{2E307190-E05C-4DC6-B37A-C942A0B0B965}">
  <ds:schemaRefs/>
</ds:datastoreItem>
</file>

<file path=customXml/itemProps136.xml><?xml version="1.0" encoding="utf-8"?>
<ds:datastoreItem xmlns:ds="http://schemas.openxmlformats.org/officeDocument/2006/customXml" ds:itemID="{D00E9C05-AC47-4F37-8834-6DB06D4FA6F6}">
  <ds:schemaRefs/>
</ds:datastoreItem>
</file>

<file path=customXml/itemProps137.xml><?xml version="1.0" encoding="utf-8"?>
<ds:datastoreItem xmlns:ds="http://schemas.openxmlformats.org/officeDocument/2006/customXml" ds:itemID="{3DB1C462-500E-4654-8332-EF7117698126}">
  <ds:schemaRefs/>
</ds:datastoreItem>
</file>

<file path=customXml/itemProps138.xml><?xml version="1.0" encoding="utf-8"?>
<ds:datastoreItem xmlns:ds="http://schemas.openxmlformats.org/officeDocument/2006/customXml" ds:itemID="{36369E8C-83FB-4B6E-B0AB-FEB0E356AD13}">
  <ds:schemaRefs/>
</ds:datastoreItem>
</file>

<file path=customXml/itemProps139.xml><?xml version="1.0" encoding="utf-8"?>
<ds:datastoreItem xmlns:ds="http://schemas.openxmlformats.org/officeDocument/2006/customXml" ds:itemID="{F426968A-E02D-4AB8-84B2-84C81C45D4C1}">
  <ds:schemaRefs/>
</ds:datastoreItem>
</file>

<file path=customXml/itemProps14.xml><?xml version="1.0" encoding="utf-8"?>
<ds:datastoreItem xmlns:ds="http://schemas.openxmlformats.org/officeDocument/2006/customXml" ds:itemID="{D4BE4BF4-4BA4-4CEC-A68F-761C142319DB}">
  <ds:schemaRefs/>
</ds:datastoreItem>
</file>

<file path=customXml/itemProps140.xml><?xml version="1.0" encoding="utf-8"?>
<ds:datastoreItem xmlns:ds="http://schemas.openxmlformats.org/officeDocument/2006/customXml" ds:itemID="{76927CEC-35DD-4196-9C2D-0982F474708E}">
  <ds:schemaRefs/>
</ds:datastoreItem>
</file>

<file path=customXml/itemProps141.xml><?xml version="1.0" encoding="utf-8"?>
<ds:datastoreItem xmlns:ds="http://schemas.openxmlformats.org/officeDocument/2006/customXml" ds:itemID="{955205F7-112F-41C1-B942-02BC3A11CC8C}">
  <ds:schemaRefs/>
</ds:datastoreItem>
</file>

<file path=customXml/itemProps142.xml><?xml version="1.0" encoding="utf-8"?>
<ds:datastoreItem xmlns:ds="http://schemas.openxmlformats.org/officeDocument/2006/customXml" ds:itemID="{A2BC3DBA-0C1B-4D3E-A0D3-46E8C4E2CB2A}">
  <ds:schemaRefs/>
</ds:datastoreItem>
</file>

<file path=customXml/itemProps143.xml><?xml version="1.0" encoding="utf-8"?>
<ds:datastoreItem xmlns:ds="http://schemas.openxmlformats.org/officeDocument/2006/customXml" ds:itemID="{C3D935BA-68E2-493A-93BD-B1FFBA7DC754}">
  <ds:schemaRefs/>
</ds:datastoreItem>
</file>

<file path=customXml/itemProps144.xml><?xml version="1.0" encoding="utf-8"?>
<ds:datastoreItem xmlns:ds="http://schemas.openxmlformats.org/officeDocument/2006/customXml" ds:itemID="{420C243D-68EB-4DF6-B066-CB1057CB5FE4}">
  <ds:schemaRefs/>
</ds:datastoreItem>
</file>

<file path=customXml/itemProps145.xml><?xml version="1.0" encoding="utf-8"?>
<ds:datastoreItem xmlns:ds="http://schemas.openxmlformats.org/officeDocument/2006/customXml" ds:itemID="{5753747D-B41E-45CD-B543-A8062CEE0AAF}">
  <ds:schemaRefs/>
</ds:datastoreItem>
</file>

<file path=customXml/itemProps146.xml><?xml version="1.0" encoding="utf-8"?>
<ds:datastoreItem xmlns:ds="http://schemas.openxmlformats.org/officeDocument/2006/customXml" ds:itemID="{5064A6AB-21F9-4078-B838-EA08AA6E0A51}">
  <ds:schemaRefs/>
</ds:datastoreItem>
</file>

<file path=customXml/itemProps147.xml><?xml version="1.0" encoding="utf-8"?>
<ds:datastoreItem xmlns:ds="http://schemas.openxmlformats.org/officeDocument/2006/customXml" ds:itemID="{A10D1CCB-B1A6-4FD4-B473-EE41DED0F6F2}">
  <ds:schemaRefs/>
</ds:datastoreItem>
</file>

<file path=customXml/itemProps148.xml><?xml version="1.0" encoding="utf-8"?>
<ds:datastoreItem xmlns:ds="http://schemas.openxmlformats.org/officeDocument/2006/customXml" ds:itemID="{B8768E88-A214-49FC-A433-1285E1278B51}">
  <ds:schemaRefs/>
</ds:datastoreItem>
</file>

<file path=customXml/itemProps149.xml><?xml version="1.0" encoding="utf-8"?>
<ds:datastoreItem xmlns:ds="http://schemas.openxmlformats.org/officeDocument/2006/customXml" ds:itemID="{BDCC850F-5956-4F69-9379-6B130D3BD9DC}">
  <ds:schemaRefs/>
</ds:datastoreItem>
</file>

<file path=customXml/itemProps15.xml><?xml version="1.0" encoding="utf-8"?>
<ds:datastoreItem xmlns:ds="http://schemas.openxmlformats.org/officeDocument/2006/customXml" ds:itemID="{11C54C31-2AFE-43DD-A5EC-9B8EC155ADAD}">
  <ds:schemaRefs/>
</ds:datastoreItem>
</file>

<file path=customXml/itemProps150.xml><?xml version="1.0" encoding="utf-8"?>
<ds:datastoreItem xmlns:ds="http://schemas.openxmlformats.org/officeDocument/2006/customXml" ds:itemID="{ED480ACB-9BE3-4755-95E0-C9FE5C7BEBB3}">
  <ds:schemaRefs/>
</ds:datastoreItem>
</file>

<file path=customXml/itemProps151.xml><?xml version="1.0" encoding="utf-8"?>
<ds:datastoreItem xmlns:ds="http://schemas.openxmlformats.org/officeDocument/2006/customXml" ds:itemID="{A5247A8A-DA02-4B42-BEB6-D84B9E755683}">
  <ds:schemaRefs/>
</ds:datastoreItem>
</file>

<file path=customXml/itemProps152.xml><?xml version="1.0" encoding="utf-8"?>
<ds:datastoreItem xmlns:ds="http://schemas.openxmlformats.org/officeDocument/2006/customXml" ds:itemID="{B2468937-96B8-4312-9F02-165551F21A68}">
  <ds:schemaRefs/>
</ds:datastoreItem>
</file>

<file path=customXml/itemProps153.xml><?xml version="1.0" encoding="utf-8"?>
<ds:datastoreItem xmlns:ds="http://schemas.openxmlformats.org/officeDocument/2006/customXml" ds:itemID="{607702A2-C965-47A5-AD31-E1C8341BE557}">
  <ds:schemaRefs/>
</ds:datastoreItem>
</file>

<file path=customXml/itemProps154.xml><?xml version="1.0" encoding="utf-8"?>
<ds:datastoreItem xmlns:ds="http://schemas.openxmlformats.org/officeDocument/2006/customXml" ds:itemID="{2DF44E35-041A-48E3-9374-DFED7110B6E1}">
  <ds:schemaRefs/>
</ds:datastoreItem>
</file>

<file path=customXml/itemProps155.xml><?xml version="1.0" encoding="utf-8"?>
<ds:datastoreItem xmlns:ds="http://schemas.openxmlformats.org/officeDocument/2006/customXml" ds:itemID="{C3EF598A-BA4B-4430-BBE1-ADB7030EBA33}">
  <ds:schemaRefs/>
</ds:datastoreItem>
</file>

<file path=customXml/itemProps16.xml><?xml version="1.0" encoding="utf-8"?>
<ds:datastoreItem xmlns:ds="http://schemas.openxmlformats.org/officeDocument/2006/customXml" ds:itemID="{7BD74B70-A939-4A67-A71F-2D0F665DDFD8}">
  <ds:schemaRefs/>
</ds:datastoreItem>
</file>

<file path=customXml/itemProps17.xml><?xml version="1.0" encoding="utf-8"?>
<ds:datastoreItem xmlns:ds="http://schemas.openxmlformats.org/officeDocument/2006/customXml" ds:itemID="{DA82F063-15A5-4A64-9C81-EC68BA007EE0}">
  <ds:schemaRefs/>
</ds:datastoreItem>
</file>

<file path=customXml/itemProps18.xml><?xml version="1.0" encoding="utf-8"?>
<ds:datastoreItem xmlns:ds="http://schemas.openxmlformats.org/officeDocument/2006/customXml" ds:itemID="{6B3A1C51-C8EB-46F5-90D3-CF19B4D8644C}">
  <ds:schemaRefs/>
</ds:datastoreItem>
</file>

<file path=customXml/itemProps19.xml><?xml version="1.0" encoding="utf-8"?>
<ds:datastoreItem xmlns:ds="http://schemas.openxmlformats.org/officeDocument/2006/customXml" ds:itemID="{76E5310B-CA18-4479-907E-C73CB209488B}">
  <ds:schemaRefs/>
</ds:datastoreItem>
</file>

<file path=customXml/itemProps2.xml><?xml version="1.0" encoding="utf-8"?>
<ds:datastoreItem xmlns:ds="http://schemas.openxmlformats.org/officeDocument/2006/customXml" ds:itemID="{21E6849D-A3D1-4742-A0CE-BEEBCB823DB7}">
  <ds:schemaRefs/>
</ds:datastoreItem>
</file>

<file path=customXml/itemProps20.xml><?xml version="1.0" encoding="utf-8"?>
<ds:datastoreItem xmlns:ds="http://schemas.openxmlformats.org/officeDocument/2006/customXml" ds:itemID="{DE8C7EC4-1303-44F3-8CE7-5896B438E574}">
  <ds:schemaRefs/>
</ds:datastoreItem>
</file>

<file path=customXml/itemProps21.xml><?xml version="1.0" encoding="utf-8"?>
<ds:datastoreItem xmlns:ds="http://schemas.openxmlformats.org/officeDocument/2006/customXml" ds:itemID="{3ACD6415-449B-4189-AA81-2589E14A67E7}">
  <ds:schemaRefs/>
</ds:datastoreItem>
</file>

<file path=customXml/itemProps22.xml><?xml version="1.0" encoding="utf-8"?>
<ds:datastoreItem xmlns:ds="http://schemas.openxmlformats.org/officeDocument/2006/customXml" ds:itemID="{59FE642E-1494-4FA7-A9F1-41F2E377D3AB}">
  <ds:schemaRefs/>
</ds:datastoreItem>
</file>

<file path=customXml/itemProps23.xml><?xml version="1.0" encoding="utf-8"?>
<ds:datastoreItem xmlns:ds="http://schemas.openxmlformats.org/officeDocument/2006/customXml" ds:itemID="{158F5D85-BC53-4C7D-AE5C-F686120904F2}">
  <ds:schemaRefs/>
</ds:datastoreItem>
</file>

<file path=customXml/itemProps24.xml><?xml version="1.0" encoding="utf-8"?>
<ds:datastoreItem xmlns:ds="http://schemas.openxmlformats.org/officeDocument/2006/customXml" ds:itemID="{D2BA2520-D5C5-4760-BB85-73FB042CAD98}">
  <ds:schemaRefs/>
</ds:datastoreItem>
</file>

<file path=customXml/itemProps25.xml><?xml version="1.0" encoding="utf-8"?>
<ds:datastoreItem xmlns:ds="http://schemas.openxmlformats.org/officeDocument/2006/customXml" ds:itemID="{A936C5EC-1BC3-4F04-8ABB-A829441AA42E}">
  <ds:schemaRefs/>
</ds:datastoreItem>
</file>

<file path=customXml/itemProps26.xml><?xml version="1.0" encoding="utf-8"?>
<ds:datastoreItem xmlns:ds="http://schemas.openxmlformats.org/officeDocument/2006/customXml" ds:itemID="{51E5E02B-1880-40A0-A8AC-9ACEE884E1AA}">
  <ds:schemaRefs/>
</ds:datastoreItem>
</file>

<file path=customXml/itemProps27.xml><?xml version="1.0" encoding="utf-8"?>
<ds:datastoreItem xmlns:ds="http://schemas.openxmlformats.org/officeDocument/2006/customXml" ds:itemID="{A4D903EB-8772-4531-8202-1D8D4E59EEDC}">
  <ds:schemaRefs/>
</ds:datastoreItem>
</file>

<file path=customXml/itemProps28.xml><?xml version="1.0" encoding="utf-8"?>
<ds:datastoreItem xmlns:ds="http://schemas.openxmlformats.org/officeDocument/2006/customXml" ds:itemID="{A362602F-2C01-48C6-BDAB-C3B769CE408E}">
  <ds:schemaRefs/>
</ds:datastoreItem>
</file>

<file path=customXml/itemProps29.xml><?xml version="1.0" encoding="utf-8"?>
<ds:datastoreItem xmlns:ds="http://schemas.openxmlformats.org/officeDocument/2006/customXml" ds:itemID="{70F11F1E-B8F0-4E39-BE77-4E75B1078B4E}">
  <ds:schemaRefs/>
</ds:datastoreItem>
</file>

<file path=customXml/itemProps3.xml><?xml version="1.0" encoding="utf-8"?>
<ds:datastoreItem xmlns:ds="http://schemas.openxmlformats.org/officeDocument/2006/customXml" ds:itemID="{82EE1513-8012-4A53-A33B-B1CE4567277F}">
  <ds:schemaRefs/>
</ds:datastoreItem>
</file>

<file path=customXml/itemProps30.xml><?xml version="1.0" encoding="utf-8"?>
<ds:datastoreItem xmlns:ds="http://schemas.openxmlformats.org/officeDocument/2006/customXml" ds:itemID="{751CC9BD-64A1-4885-9519-DACBB29473E7}">
  <ds:schemaRefs/>
</ds:datastoreItem>
</file>

<file path=customXml/itemProps31.xml><?xml version="1.0" encoding="utf-8"?>
<ds:datastoreItem xmlns:ds="http://schemas.openxmlformats.org/officeDocument/2006/customXml" ds:itemID="{F7FD45EE-2E80-4638-8836-9663C287066A}">
  <ds:schemaRefs/>
</ds:datastoreItem>
</file>

<file path=customXml/itemProps32.xml><?xml version="1.0" encoding="utf-8"?>
<ds:datastoreItem xmlns:ds="http://schemas.openxmlformats.org/officeDocument/2006/customXml" ds:itemID="{806F763A-70B4-4AB1-A058-DD9203CC640E}">
  <ds:schemaRefs/>
</ds:datastoreItem>
</file>

<file path=customXml/itemProps33.xml><?xml version="1.0" encoding="utf-8"?>
<ds:datastoreItem xmlns:ds="http://schemas.openxmlformats.org/officeDocument/2006/customXml" ds:itemID="{68477B31-84A0-438B-9AAE-43BDA076298D}">
  <ds:schemaRefs/>
</ds:datastoreItem>
</file>

<file path=customXml/itemProps34.xml><?xml version="1.0" encoding="utf-8"?>
<ds:datastoreItem xmlns:ds="http://schemas.openxmlformats.org/officeDocument/2006/customXml" ds:itemID="{E9072007-60A3-457F-B95E-4F3A39847ED5}">
  <ds:schemaRefs/>
</ds:datastoreItem>
</file>

<file path=customXml/itemProps35.xml><?xml version="1.0" encoding="utf-8"?>
<ds:datastoreItem xmlns:ds="http://schemas.openxmlformats.org/officeDocument/2006/customXml" ds:itemID="{B69B1BCB-825C-40CC-9F1A-13B4F97D88DC}">
  <ds:schemaRefs/>
</ds:datastoreItem>
</file>

<file path=customXml/itemProps36.xml><?xml version="1.0" encoding="utf-8"?>
<ds:datastoreItem xmlns:ds="http://schemas.openxmlformats.org/officeDocument/2006/customXml" ds:itemID="{C15BEE72-6B72-45F3-95FD-D194438CA73A}">
  <ds:schemaRefs/>
</ds:datastoreItem>
</file>

<file path=customXml/itemProps37.xml><?xml version="1.0" encoding="utf-8"?>
<ds:datastoreItem xmlns:ds="http://schemas.openxmlformats.org/officeDocument/2006/customXml" ds:itemID="{3AA17619-B16F-4A32-801C-D6A8E771909E}">
  <ds:schemaRefs/>
</ds:datastoreItem>
</file>

<file path=customXml/itemProps38.xml><?xml version="1.0" encoding="utf-8"?>
<ds:datastoreItem xmlns:ds="http://schemas.openxmlformats.org/officeDocument/2006/customXml" ds:itemID="{F79C145E-7A58-47E5-9A49-F88B9C57C052}">
  <ds:schemaRefs/>
</ds:datastoreItem>
</file>

<file path=customXml/itemProps39.xml><?xml version="1.0" encoding="utf-8"?>
<ds:datastoreItem xmlns:ds="http://schemas.openxmlformats.org/officeDocument/2006/customXml" ds:itemID="{01DC71D4-9539-4161-9C33-DE05817EFAB7}">
  <ds:schemaRefs/>
</ds:datastoreItem>
</file>

<file path=customXml/itemProps4.xml><?xml version="1.0" encoding="utf-8"?>
<ds:datastoreItem xmlns:ds="http://schemas.openxmlformats.org/officeDocument/2006/customXml" ds:itemID="{BC52ED26-8858-42F7-B7E3-DEC5BA9DFC78}">
  <ds:schemaRefs/>
</ds:datastoreItem>
</file>

<file path=customXml/itemProps40.xml><?xml version="1.0" encoding="utf-8"?>
<ds:datastoreItem xmlns:ds="http://schemas.openxmlformats.org/officeDocument/2006/customXml" ds:itemID="{D30E562F-BBC9-4740-9160-97D31E7EB505}">
  <ds:schemaRefs/>
</ds:datastoreItem>
</file>

<file path=customXml/itemProps41.xml><?xml version="1.0" encoding="utf-8"?>
<ds:datastoreItem xmlns:ds="http://schemas.openxmlformats.org/officeDocument/2006/customXml" ds:itemID="{5F710C45-6916-4D5E-ADBD-7824C923D362}">
  <ds:schemaRefs/>
</ds:datastoreItem>
</file>

<file path=customXml/itemProps42.xml><?xml version="1.0" encoding="utf-8"?>
<ds:datastoreItem xmlns:ds="http://schemas.openxmlformats.org/officeDocument/2006/customXml" ds:itemID="{73A8251F-7A95-4849-83BD-CC066932133D}">
  <ds:schemaRefs/>
</ds:datastoreItem>
</file>

<file path=customXml/itemProps43.xml><?xml version="1.0" encoding="utf-8"?>
<ds:datastoreItem xmlns:ds="http://schemas.openxmlformats.org/officeDocument/2006/customXml" ds:itemID="{A576A2DE-1AE8-4319-B759-8B889D242798}">
  <ds:schemaRefs/>
</ds:datastoreItem>
</file>

<file path=customXml/itemProps44.xml><?xml version="1.0" encoding="utf-8"?>
<ds:datastoreItem xmlns:ds="http://schemas.openxmlformats.org/officeDocument/2006/customXml" ds:itemID="{8A6F736B-5844-42C0-8A2D-8390813BD0FD}">
  <ds:schemaRefs/>
</ds:datastoreItem>
</file>

<file path=customXml/itemProps45.xml><?xml version="1.0" encoding="utf-8"?>
<ds:datastoreItem xmlns:ds="http://schemas.openxmlformats.org/officeDocument/2006/customXml" ds:itemID="{0F096EA5-5173-45BB-B6E9-B8F1FD1A4CEA}">
  <ds:schemaRefs/>
</ds:datastoreItem>
</file>

<file path=customXml/itemProps46.xml><?xml version="1.0" encoding="utf-8"?>
<ds:datastoreItem xmlns:ds="http://schemas.openxmlformats.org/officeDocument/2006/customXml" ds:itemID="{8C8E7777-A60F-4882-A8B5-F93DEA2D8AD2}">
  <ds:schemaRefs/>
</ds:datastoreItem>
</file>

<file path=customXml/itemProps47.xml><?xml version="1.0" encoding="utf-8"?>
<ds:datastoreItem xmlns:ds="http://schemas.openxmlformats.org/officeDocument/2006/customXml" ds:itemID="{42750F1C-4D32-4A25-BDA1-6C688D9BD821}">
  <ds:schemaRefs/>
</ds:datastoreItem>
</file>

<file path=customXml/itemProps48.xml><?xml version="1.0" encoding="utf-8"?>
<ds:datastoreItem xmlns:ds="http://schemas.openxmlformats.org/officeDocument/2006/customXml" ds:itemID="{DAC1255D-BD19-4895-A528-90BF000FBA7D}">
  <ds:schemaRefs/>
</ds:datastoreItem>
</file>

<file path=customXml/itemProps49.xml><?xml version="1.0" encoding="utf-8"?>
<ds:datastoreItem xmlns:ds="http://schemas.openxmlformats.org/officeDocument/2006/customXml" ds:itemID="{8979D6BD-DB75-4527-B621-420441D3392C}">
  <ds:schemaRefs/>
</ds:datastoreItem>
</file>

<file path=customXml/itemProps5.xml><?xml version="1.0" encoding="utf-8"?>
<ds:datastoreItem xmlns:ds="http://schemas.openxmlformats.org/officeDocument/2006/customXml" ds:itemID="{E6E9E29D-773C-4692-895F-EADAB5EAD866}">
  <ds:schemaRefs/>
</ds:datastoreItem>
</file>

<file path=customXml/itemProps50.xml><?xml version="1.0" encoding="utf-8"?>
<ds:datastoreItem xmlns:ds="http://schemas.openxmlformats.org/officeDocument/2006/customXml" ds:itemID="{9C0CAED2-867F-4360-9D0D-6D7F5B920AAC}">
  <ds:schemaRefs/>
</ds:datastoreItem>
</file>

<file path=customXml/itemProps51.xml><?xml version="1.0" encoding="utf-8"?>
<ds:datastoreItem xmlns:ds="http://schemas.openxmlformats.org/officeDocument/2006/customXml" ds:itemID="{0701E126-EE93-4431-BE28-5DD6C58C4525}">
  <ds:schemaRefs/>
</ds:datastoreItem>
</file>

<file path=customXml/itemProps52.xml><?xml version="1.0" encoding="utf-8"?>
<ds:datastoreItem xmlns:ds="http://schemas.openxmlformats.org/officeDocument/2006/customXml" ds:itemID="{BA4D94C6-7DCB-4C22-BD74-517A788F9A6E}">
  <ds:schemaRefs/>
</ds:datastoreItem>
</file>

<file path=customXml/itemProps53.xml><?xml version="1.0" encoding="utf-8"?>
<ds:datastoreItem xmlns:ds="http://schemas.openxmlformats.org/officeDocument/2006/customXml" ds:itemID="{DA0B2819-CE54-47CC-90A4-78826602F4CE}">
  <ds:schemaRefs/>
</ds:datastoreItem>
</file>

<file path=customXml/itemProps54.xml><?xml version="1.0" encoding="utf-8"?>
<ds:datastoreItem xmlns:ds="http://schemas.openxmlformats.org/officeDocument/2006/customXml" ds:itemID="{EEA8DC61-1639-4B9C-8310-CEA7C734DA36}">
  <ds:schemaRefs/>
</ds:datastoreItem>
</file>

<file path=customXml/itemProps55.xml><?xml version="1.0" encoding="utf-8"?>
<ds:datastoreItem xmlns:ds="http://schemas.openxmlformats.org/officeDocument/2006/customXml" ds:itemID="{DF92FDB1-E4A7-44C0-8780-018114F02DD7}">
  <ds:schemaRefs/>
</ds:datastoreItem>
</file>

<file path=customXml/itemProps56.xml><?xml version="1.0" encoding="utf-8"?>
<ds:datastoreItem xmlns:ds="http://schemas.openxmlformats.org/officeDocument/2006/customXml" ds:itemID="{B333C5C9-3441-4F6A-95B6-7D04B20C12FA}">
  <ds:schemaRefs/>
</ds:datastoreItem>
</file>

<file path=customXml/itemProps57.xml><?xml version="1.0" encoding="utf-8"?>
<ds:datastoreItem xmlns:ds="http://schemas.openxmlformats.org/officeDocument/2006/customXml" ds:itemID="{083A1AAB-F438-4938-BDE9-1A208B2E7E3B}">
  <ds:schemaRefs/>
</ds:datastoreItem>
</file>

<file path=customXml/itemProps58.xml><?xml version="1.0" encoding="utf-8"?>
<ds:datastoreItem xmlns:ds="http://schemas.openxmlformats.org/officeDocument/2006/customXml" ds:itemID="{866C6A61-3CDC-4CB2-AD72-86521E1CDC1C}">
  <ds:schemaRefs/>
</ds:datastoreItem>
</file>

<file path=customXml/itemProps59.xml><?xml version="1.0" encoding="utf-8"?>
<ds:datastoreItem xmlns:ds="http://schemas.openxmlformats.org/officeDocument/2006/customXml" ds:itemID="{BB01BB2A-9CB8-4BC4-8825-18E05FAFEB09}">
  <ds:schemaRefs/>
</ds:datastoreItem>
</file>

<file path=customXml/itemProps6.xml><?xml version="1.0" encoding="utf-8"?>
<ds:datastoreItem xmlns:ds="http://schemas.openxmlformats.org/officeDocument/2006/customXml" ds:itemID="{A0699CAB-F62E-483E-90CB-AA9E2B5D19F7}">
  <ds:schemaRefs/>
</ds:datastoreItem>
</file>

<file path=customXml/itemProps60.xml><?xml version="1.0" encoding="utf-8"?>
<ds:datastoreItem xmlns:ds="http://schemas.openxmlformats.org/officeDocument/2006/customXml" ds:itemID="{6F186DE1-2FDB-4282-93F6-58B0031110B3}">
  <ds:schemaRefs/>
</ds:datastoreItem>
</file>

<file path=customXml/itemProps61.xml><?xml version="1.0" encoding="utf-8"?>
<ds:datastoreItem xmlns:ds="http://schemas.openxmlformats.org/officeDocument/2006/customXml" ds:itemID="{1684AF5C-7BD9-4D85-B465-8A7E93B1AB65}">
  <ds:schemaRefs/>
</ds:datastoreItem>
</file>

<file path=customXml/itemProps62.xml><?xml version="1.0" encoding="utf-8"?>
<ds:datastoreItem xmlns:ds="http://schemas.openxmlformats.org/officeDocument/2006/customXml" ds:itemID="{CA5BA095-22AE-4C2D-BABA-415511C2F7D0}">
  <ds:schemaRefs/>
</ds:datastoreItem>
</file>

<file path=customXml/itemProps63.xml><?xml version="1.0" encoding="utf-8"?>
<ds:datastoreItem xmlns:ds="http://schemas.openxmlformats.org/officeDocument/2006/customXml" ds:itemID="{AF37DC03-CF7F-4665-8F1E-3874F27A5360}">
  <ds:schemaRefs/>
</ds:datastoreItem>
</file>

<file path=customXml/itemProps64.xml><?xml version="1.0" encoding="utf-8"?>
<ds:datastoreItem xmlns:ds="http://schemas.openxmlformats.org/officeDocument/2006/customXml" ds:itemID="{973367CF-B39A-4EB3-A3B8-93E936D6447A}">
  <ds:schemaRefs/>
</ds:datastoreItem>
</file>

<file path=customXml/itemProps65.xml><?xml version="1.0" encoding="utf-8"?>
<ds:datastoreItem xmlns:ds="http://schemas.openxmlformats.org/officeDocument/2006/customXml" ds:itemID="{BF98918A-8A8B-4B95-823E-B85AC623B284}">
  <ds:schemaRefs/>
</ds:datastoreItem>
</file>

<file path=customXml/itemProps66.xml><?xml version="1.0" encoding="utf-8"?>
<ds:datastoreItem xmlns:ds="http://schemas.openxmlformats.org/officeDocument/2006/customXml" ds:itemID="{775C494A-5A62-4DBA-966A-BE8F328BA352}">
  <ds:schemaRefs/>
</ds:datastoreItem>
</file>

<file path=customXml/itemProps67.xml><?xml version="1.0" encoding="utf-8"?>
<ds:datastoreItem xmlns:ds="http://schemas.openxmlformats.org/officeDocument/2006/customXml" ds:itemID="{5A3FF982-5997-4634-B55C-7E747B48B8F7}">
  <ds:schemaRefs/>
</ds:datastoreItem>
</file>

<file path=customXml/itemProps68.xml><?xml version="1.0" encoding="utf-8"?>
<ds:datastoreItem xmlns:ds="http://schemas.openxmlformats.org/officeDocument/2006/customXml" ds:itemID="{2EE458B8-1139-40A0-8949-B650AFAB0D2A}">
  <ds:schemaRefs/>
</ds:datastoreItem>
</file>

<file path=customXml/itemProps69.xml><?xml version="1.0" encoding="utf-8"?>
<ds:datastoreItem xmlns:ds="http://schemas.openxmlformats.org/officeDocument/2006/customXml" ds:itemID="{B27E6AE1-0B81-4BFA-AA92-3A7BEEC407BA}">
  <ds:schemaRefs/>
</ds:datastoreItem>
</file>

<file path=customXml/itemProps7.xml><?xml version="1.0" encoding="utf-8"?>
<ds:datastoreItem xmlns:ds="http://schemas.openxmlformats.org/officeDocument/2006/customXml" ds:itemID="{7C7CBFD7-A450-4794-842A-D733283F8979}">
  <ds:schemaRefs/>
</ds:datastoreItem>
</file>

<file path=customXml/itemProps70.xml><?xml version="1.0" encoding="utf-8"?>
<ds:datastoreItem xmlns:ds="http://schemas.openxmlformats.org/officeDocument/2006/customXml" ds:itemID="{FE40427B-39C8-4304-9E80-E9E85BA9F373}">
  <ds:schemaRefs/>
</ds:datastoreItem>
</file>

<file path=customXml/itemProps71.xml><?xml version="1.0" encoding="utf-8"?>
<ds:datastoreItem xmlns:ds="http://schemas.openxmlformats.org/officeDocument/2006/customXml" ds:itemID="{863DB54B-5B67-476D-B608-D0800C5ABECC}">
  <ds:schemaRefs/>
</ds:datastoreItem>
</file>

<file path=customXml/itemProps72.xml><?xml version="1.0" encoding="utf-8"?>
<ds:datastoreItem xmlns:ds="http://schemas.openxmlformats.org/officeDocument/2006/customXml" ds:itemID="{84CB38AF-FF1B-430D-B3AC-01B3A1694B5E}">
  <ds:schemaRefs/>
</ds:datastoreItem>
</file>

<file path=customXml/itemProps73.xml><?xml version="1.0" encoding="utf-8"?>
<ds:datastoreItem xmlns:ds="http://schemas.openxmlformats.org/officeDocument/2006/customXml" ds:itemID="{E3176E9D-C606-4FA2-9A85-9510793E0DAB}">
  <ds:schemaRefs/>
</ds:datastoreItem>
</file>

<file path=customXml/itemProps74.xml><?xml version="1.0" encoding="utf-8"?>
<ds:datastoreItem xmlns:ds="http://schemas.openxmlformats.org/officeDocument/2006/customXml" ds:itemID="{ABCFAD52-B26A-4AB9-8EE1-8CFA3D90A509}">
  <ds:schemaRefs/>
</ds:datastoreItem>
</file>

<file path=customXml/itemProps75.xml><?xml version="1.0" encoding="utf-8"?>
<ds:datastoreItem xmlns:ds="http://schemas.openxmlformats.org/officeDocument/2006/customXml" ds:itemID="{72599953-5765-4011-BF1B-EAFC92753054}">
  <ds:schemaRefs/>
</ds:datastoreItem>
</file>

<file path=customXml/itemProps76.xml><?xml version="1.0" encoding="utf-8"?>
<ds:datastoreItem xmlns:ds="http://schemas.openxmlformats.org/officeDocument/2006/customXml" ds:itemID="{B2CDC6D6-83F8-4457-BD8C-4032A8CE2677}">
  <ds:schemaRefs/>
</ds:datastoreItem>
</file>

<file path=customXml/itemProps77.xml><?xml version="1.0" encoding="utf-8"?>
<ds:datastoreItem xmlns:ds="http://schemas.openxmlformats.org/officeDocument/2006/customXml" ds:itemID="{C16758F8-7FC1-44D2-AAA1-1B62078B39BA}">
  <ds:schemaRefs/>
</ds:datastoreItem>
</file>

<file path=customXml/itemProps78.xml><?xml version="1.0" encoding="utf-8"?>
<ds:datastoreItem xmlns:ds="http://schemas.openxmlformats.org/officeDocument/2006/customXml" ds:itemID="{A05DBC23-0CC5-40D3-AC51-3131F99FE46C}">
  <ds:schemaRefs/>
</ds:datastoreItem>
</file>

<file path=customXml/itemProps79.xml><?xml version="1.0" encoding="utf-8"?>
<ds:datastoreItem xmlns:ds="http://schemas.openxmlformats.org/officeDocument/2006/customXml" ds:itemID="{55FEEEA6-69D5-40F6-89DB-FD22406C8875}">
  <ds:schemaRefs/>
</ds:datastoreItem>
</file>

<file path=customXml/itemProps8.xml><?xml version="1.0" encoding="utf-8"?>
<ds:datastoreItem xmlns:ds="http://schemas.openxmlformats.org/officeDocument/2006/customXml" ds:itemID="{3A81676D-0B4B-447A-B2B1-9860B5EA4093}">
  <ds:schemaRefs/>
</ds:datastoreItem>
</file>

<file path=customXml/itemProps80.xml><?xml version="1.0" encoding="utf-8"?>
<ds:datastoreItem xmlns:ds="http://schemas.openxmlformats.org/officeDocument/2006/customXml" ds:itemID="{0A382EF3-7257-47DD-AAE3-E778541356E9}">
  <ds:schemaRefs/>
</ds:datastoreItem>
</file>

<file path=customXml/itemProps81.xml><?xml version="1.0" encoding="utf-8"?>
<ds:datastoreItem xmlns:ds="http://schemas.openxmlformats.org/officeDocument/2006/customXml" ds:itemID="{0061F7C8-D61A-4563-9136-7DE823F93468}">
  <ds:schemaRefs/>
</ds:datastoreItem>
</file>

<file path=customXml/itemProps82.xml><?xml version="1.0" encoding="utf-8"?>
<ds:datastoreItem xmlns:ds="http://schemas.openxmlformats.org/officeDocument/2006/customXml" ds:itemID="{0C3E12D2-F6BE-49B4-9312-3B0B055CA72D}">
  <ds:schemaRefs/>
</ds:datastoreItem>
</file>

<file path=customXml/itemProps83.xml><?xml version="1.0" encoding="utf-8"?>
<ds:datastoreItem xmlns:ds="http://schemas.openxmlformats.org/officeDocument/2006/customXml" ds:itemID="{CF568D68-E018-4469-9BBC-319B1B97E1CD}">
  <ds:schemaRefs/>
</ds:datastoreItem>
</file>

<file path=customXml/itemProps84.xml><?xml version="1.0" encoding="utf-8"?>
<ds:datastoreItem xmlns:ds="http://schemas.openxmlformats.org/officeDocument/2006/customXml" ds:itemID="{91FDB281-6B56-4C81-A1C8-95F3C122AFA9}">
  <ds:schemaRefs/>
</ds:datastoreItem>
</file>

<file path=customXml/itemProps85.xml><?xml version="1.0" encoding="utf-8"?>
<ds:datastoreItem xmlns:ds="http://schemas.openxmlformats.org/officeDocument/2006/customXml" ds:itemID="{33BE8FAB-67AD-4743-B224-B29379333443}">
  <ds:schemaRefs/>
</ds:datastoreItem>
</file>

<file path=customXml/itemProps86.xml><?xml version="1.0" encoding="utf-8"?>
<ds:datastoreItem xmlns:ds="http://schemas.openxmlformats.org/officeDocument/2006/customXml" ds:itemID="{6C67F005-70B2-4C95-ACD2-D264CE334061}">
  <ds:schemaRefs/>
</ds:datastoreItem>
</file>

<file path=customXml/itemProps87.xml><?xml version="1.0" encoding="utf-8"?>
<ds:datastoreItem xmlns:ds="http://schemas.openxmlformats.org/officeDocument/2006/customXml" ds:itemID="{28535EF7-BCDB-4BCC-97A7-D7EA4E9423D4}">
  <ds:schemaRefs/>
</ds:datastoreItem>
</file>

<file path=customXml/itemProps88.xml><?xml version="1.0" encoding="utf-8"?>
<ds:datastoreItem xmlns:ds="http://schemas.openxmlformats.org/officeDocument/2006/customXml" ds:itemID="{568C8A7E-1EF9-49D3-87B2-6E24B786C0A0}">
  <ds:schemaRefs/>
</ds:datastoreItem>
</file>

<file path=customXml/itemProps89.xml><?xml version="1.0" encoding="utf-8"?>
<ds:datastoreItem xmlns:ds="http://schemas.openxmlformats.org/officeDocument/2006/customXml" ds:itemID="{40795231-F765-4625-812D-B55691555336}">
  <ds:schemaRefs/>
</ds:datastoreItem>
</file>

<file path=customXml/itemProps9.xml><?xml version="1.0" encoding="utf-8"?>
<ds:datastoreItem xmlns:ds="http://schemas.openxmlformats.org/officeDocument/2006/customXml" ds:itemID="{2AB6057F-D88C-4E38-90A6-60B153B9ADD7}">
  <ds:schemaRefs/>
</ds:datastoreItem>
</file>

<file path=customXml/itemProps90.xml><?xml version="1.0" encoding="utf-8"?>
<ds:datastoreItem xmlns:ds="http://schemas.openxmlformats.org/officeDocument/2006/customXml" ds:itemID="{A1254C2F-594E-4082-8E69-0DEDD23AAE89}">
  <ds:schemaRefs/>
</ds:datastoreItem>
</file>

<file path=customXml/itemProps91.xml><?xml version="1.0" encoding="utf-8"?>
<ds:datastoreItem xmlns:ds="http://schemas.openxmlformats.org/officeDocument/2006/customXml" ds:itemID="{5430656A-AD9B-4D45-A75F-A6916FCA34CB}">
  <ds:schemaRefs/>
</ds:datastoreItem>
</file>

<file path=customXml/itemProps92.xml><?xml version="1.0" encoding="utf-8"?>
<ds:datastoreItem xmlns:ds="http://schemas.openxmlformats.org/officeDocument/2006/customXml" ds:itemID="{1B8B73ED-D7D3-43F5-94B7-EA63E131EFE6}">
  <ds:schemaRefs/>
</ds:datastoreItem>
</file>

<file path=customXml/itemProps93.xml><?xml version="1.0" encoding="utf-8"?>
<ds:datastoreItem xmlns:ds="http://schemas.openxmlformats.org/officeDocument/2006/customXml" ds:itemID="{0AF6440C-EC83-4CD8-A36C-8EF95F8FD992}">
  <ds:schemaRefs/>
</ds:datastoreItem>
</file>

<file path=customXml/itemProps94.xml><?xml version="1.0" encoding="utf-8"?>
<ds:datastoreItem xmlns:ds="http://schemas.openxmlformats.org/officeDocument/2006/customXml" ds:itemID="{0EF02423-2FD6-40F9-B906-2697199F42FA}">
  <ds:schemaRefs/>
</ds:datastoreItem>
</file>

<file path=customXml/itemProps95.xml><?xml version="1.0" encoding="utf-8"?>
<ds:datastoreItem xmlns:ds="http://schemas.openxmlformats.org/officeDocument/2006/customXml" ds:itemID="{547BC498-2F1C-42D7-A4A2-B0A04CB8EC65}">
  <ds:schemaRefs/>
</ds:datastoreItem>
</file>

<file path=customXml/itemProps96.xml><?xml version="1.0" encoding="utf-8"?>
<ds:datastoreItem xmlns:ds="http://schemas.openxmlformats.org/officeDocument/2006/customXml" ds:itemID="{6B8CCA64-03EF-4FC7-A408-FA2509784580}">
  <ds:schemaRefs/>
</ds:datastoreItem>
</file>

<file path=customXml/itemProps97.xml><?xml version="1.0" encoding="utf-8"?>
<ds:datastoreItem xmlns:ds="http://schemas.openxmlformats.org/officeDocument/2006/customXml" ds:itemID="{7C31B8A1-1EDF-482F-99B7-7240D60C1754}">
  <ds:schemaRefs/>
</ds:datastoreItem>
</file>

<file path=customXml/itemProps98.xml><?xml version="1.0" encoding="utf-8"?>
<ds:datastoreItem xmlns:ds="http://schemas.openxmlformats.org/officeDocument/2006/customXml" ds:itemID="{E9F5AB71-92E0-4651-90CA-9F683B2D0CED}">
  <ds:schemaRefs/>
</ds:datastoreItem>
</file>

<file path=customXml/itemProps99.xml><?xml version="1.0" encoding="utf-8"?>
<ds:datastoreItem xmlns:ds="http://schemas.openxmlformats.org/officeDocument/2006/customXml" ds:itemID="{1DE2AF67-6E8E-4C11-84A9-7CFA6EDD3311}">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32393</Words>
  <Characters>35500</Characters>
  <Lines>334</Lines>
  <Paragraphs>94</Paragraphs>
  <TotalTime>1</TotalTime>
  <ScaleCrop>false</ScaleCrop>
  <LinksUpToDate>false</LinksUpToDate>
  <CharactersWithSpaces>36262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2023-02-08T17:14:00Z</dcterms:created>
  <dc:creator>Administrator</dc:creator>
  <cp:lastModifiedBy>Administrator</cp:lastModifiedBy>
  <dcterms:modified xsi:type="dcterms:W3CDTF">2023-02-21T04:42:15Z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9CAF07541ACA4A2AA517EDECECB6C18C</vt:lpwstr>
  </property>
</Properties>
</file>