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17C80" w14:textId="66FB917E" w:rsidR="0010721E" w:rsidRDefault="00654058">
      <w:pPr>
        <w:jc w:val="center"/>
        <w:rPr>
          <w:rFonts w:ascii="方正小标宋_GBK" w:eastAsia="方正小标宋_GBK" w:hAnsi="方正小标宋_GBK" w:cs="方正小标宋_GBK"/>
          <w:color w:val="000000"/>
          <w:sz w:val="52"/>
        </w:rPr>
      </w:pPr>
      <w:r>
        <w:rPr>
          <w:rFonts w:ascii="方正小标宋_GBK" w:eastAsia="方正小标宋_GBK" w:hAnsi="方正小标宋_GBK" w:cs="方正小标宋_GBK"/>
          <w:color w:val="000000"/>
          <w:sz w:val="52"/>
        </w:rPr>
        <w:t xml:space="preserve"> </w:t>
      </w:r>
    </w:p>
    <w:p w14:paraId="5C098C34" w14:textId="75548346" w:rsidR="00E10A45" w:rsidRDefault="00E10A45">
      <w:pPr>
        <w:jc w:val="center"/>
        <w:rPr>
          <w:rFonts w:asciiTheme="minorHAnsi" w:eastAsia="方正小标宋_GBK" w:hAnsiTheme="minorHAnsi" w:cs="方正小标宋_GBK"/>
          <w:color w:val="000000"/>
          <w:sz w:val="52"/>
          <w:lang w:val="uk-UA"/>
        </w:rPr>
      </w:pPr>
    </w:p>
    <w:p w14:paraId="463D1335" w14:textId="3016BEFB" w:rsidR="00E10A45" w:rsidRDefault="00E10A45">
      <w:pPr>
        <w:jc w:val="center"/>
        <w:rPr>
          <w:rFonts w:asciiTheme="minorHAnsi" w:eastAsia="方正小标宋_GBK" w:hAnsiTheme="minorHAnsi" w:cs="方正小标宋_GBK"/>
          <w:color w:val="000000"/>
          <w:sz w:val="52"/>
          <w:lang w:val="uk-UA"/>
        </w:rPr>
      </w:pPr>
    </w:p>
    <w:p w14:paraId="73A97E25" w14:textId="77777777" w:rsidR="00E10A45" w:rsidRPr="00E10A45" w:rsidRDefault="00E10A45">
      <w:pPr>
        <w:jc w:val="center"/>
        <w:rPr>
          <w:rFonts w:asciiTheme="minorHAnsi" w:hAnsiTheme="minorHAnsi"/>
          <w:lang w:val="uk-UA"/>
        </w:rPr>
      </w:pPr>
    </w:p>
    <w:p w14:paraId="55F20AF9" w14:textId="77777777" w:rsidR="0010721E" w:rsidRDefault="00654058">
      <w:pPr>
        <w:jc w:val="center"/>
      </w:pPr>
      <w:r>
        <w:rPr>
          <w:rFonts w:ascii="方正小标宋_GBK" w:eastAsia="方正小标宋_GBK" w:hAnsi="方正小标宋_GBK" w:cs="方正小标宋_GBK"/>
          <w:color w:val="000000"/>
          <w:sz w:val="52"/>
        </w:rPr>
        <w:t xml:space="preserve"> </w:t>
      </w:r>
    </w:p>
    <w:p w14:paraId="419BCF71" w14:textId="77777777" w:rsidR="0010721E" w:rsidRDefault="00654058">
      <w:pPr>
        <w:jc w:val="center"/>
      </w:pPr>
      <w:r>
        <w:rPr>
          <w:rFonts w:ascii="方正小标宋_GBK" w:eastAsia="方正小标宋_GBK" w:hAnsi="方正小标宋_GBK" w:cs="方正小标宋_GBK"/>
          <w:color w:val="000000"/>
          <w:sz w:val="52"/>
        </w:rPr>
        <w:t xml:space="preserve"> </w:t>
      </w:r>
    </w:p>
    <w:p w14:paraId="11720BDA" w14:textId="2C664730" w:rsidR="0010721E" w:rsidRPr="00E10A45" w:rsidRDefault="00654058">
      <w:pPr>
        <w:jc w:val="center"/>
        <w:rPr>
          <w:rFonts w:eastAsia="方正小标宋简体"/>
          <w:color w:val="000000"/>
          <w:sz w:val="56"/>
          <w:szCs w:val="22"/>
          <w:lang w:eastAsia="zh-CN"/>
        </w:rPr>
      </w:pPr>
      <w:r w:rsidRPr="00E10A45">
        <w:rPr>
          <w:rFonts w:eastAsia="方正小标宋简体"/>
          <w:color w:val="000000"/>
          <w:sz w:val="56"/>
          <w:szCs w:val="22"/>
          <w:lang w:eastAsia="zh-CN"/>
        </w:rPr>
        <w:t>天津市公安</w:t>
      </w:r>
      <w:r w:rsidRPr="00E10A45">
        <w:rPr>
          <w:rFonts w:eastAsia="方正小标宋简体"/>
          <w:color w:val="000000"/>
          <w:sz w:val="56"/>
          <w:szCs w:val="22"/>
          <w:lang w:eastAsia="zh-CN"/>
        </w:rPr>
        <w:t>局</w:t>
      </w:r>
      <w:r w:rsidR="00B11C2E">
        <w:rPr>
          <w:rFonts w:eastAsia="方正小标宋简体" w:hint="eastAsia"/>
          <w:color w:val="000000"/>
          <w:sz w:val="56"/>
          <w:szCs w:val="22"/>
          <w:lang w:eastAsia="zh-CN"/>
        </w:rPr>
        <w:t>交通警察总队</w:t>
      </w:r>
      <w:bookmarkStart w:id="0" w:name="_GoBack"/>
      <w:bookmarkEnd w:id="0"/>
    </w:p>
    <w:p w14:paraId="246B31DA" w14:textId="77777777" w:rsidR="00E10A45" w:rsidRPr="00100F9E" w:rsidRDefault="00E10A45" w:rsidP="00E10A45">
      <w:pPr>
        <w:jc w:val="center"/>
        <w:rPr>
          <w:rFonts w:eastAsia="方正小标宋简体"/>
          <w:sz w:val="22"/>
          <w:szCs w:val="22"/>
        </w:rPr>
      </w:pPr>
      <w:r w:rsidRPr="00100F9E">
        <w:rPr>
          <w:rFonts w:eastAsia="方正小标宋简体"/>
          <w:color w:val="000000"/>
          <w:sz w:val="56"/>
          <w:szCs w:val="22"/>
          <w:lang w:eastAsia="zh-CN"/>
        </w:rPr>
        <w:t>项目支出绩效目标表</w:t>
      </w:r>
    </w:p>
    <w:p w14:paraId="3F643A0F" w14:textId="77777777" w:rsidR="00E10A45" w:rsidRPr="000E4627" w:rsidRDefault="00E10A45" w:rsidP="00E10A45">
      <w:pPr>
        <w:jc w:val="center"/>
        <w:rPr>
          <w:rFonts w:eastAsia="方正小标宋简体"/>
          <w:sz w:val="52"/>
          <w:szCs w:val="52"/>
        </w:rPr>
      </w:pPr>
      <w:r w:rsidRPr="000E4627">
        <w:rPr>
          <w:rFonts w:eastAsia="方正小标宋简体"/>
          <w:color w:val="000000"/>
          <w:sz w:val="52"/>
          <w:szCs w:val="52"/>
        </w:rPr>
        <w:t>（</w:t>
      </w:r>
      <w:r w:rsidRPr="000E4627">
        <w:rPr>
          <w:rFonts w:eastAsia="方正小标宋简体"/>
          <w:color w:val="000000"/>
          <w:sz w:val="52"/>
          <w:szCs w:val="52"/>
          <w:lang w:eastAsia="zh-CN"/>
        </w:rPr>
        <w:t>2023</w:t>
      </w:r>
      <w:r w:rsidRPr="000E4627">
        <w:rPr>
          <w:rFonts w:eastAsia="方正小标宋简体"/>
          <w:color w:val="000000"/>
          <w:sz w:val="52"/>
          <w:szCs w:val="52"/>
          <w:lang w:eastAsia="zh-CN"/>
        </w:rPr>
        <w:t>年</w:t>
      </w:r>
      <w:r w:rsidRPr="000E4627">
        <w:rPr>
          <w:rFonts w:eastAsia="方正小标宋简体"/>
          <w:color w:val="000000"/>
          <w:sz w:val="52"/>
          <w:szCs w:val="52"/>
        </w:rPr>
        <w:t>）</w:t>
      </w:r>
    </w:p>
    <w:p w14:paraId="459C023E" w14:textId="77777777" w:rsidR="0010721E" w:rsidRDefault="00654058">
      <w:pPr>
        <w:jc w:val="center"/>
      </w:pPr>
      <w:r>
        <w:rPr>
          <w:rFonts w:ascii="宋体" w:eastAsia="宋体" w:hAnsi="宋体" w:cs="宋体"/>
          <w:color w:val="000000"/>
          <w:sz w:val="21"/>
        </w:rPr>
        <w:t xml:space="preserve"> </w:t>
      </w:r>
    </w:p>
    <w:p w14:paraId="0D0EE170" w14:textId="77777777" w:rsidR="0010721E" w:rsidRDefault="00654058">
      <w:pPr>
        <w:jc w:val="center"/>
      </w:pPr>
      <w:r>
        <w:rPr>
          <w:rFonts w:ascii="宋体" w:eastAsia="宋体" w:hAnsi="宋体" w:cs="宋体"/>
          <w:color w:val="000000"/>
          <w:sz w:val="21"/>
        </w:rPr>
        <w:t xml:space="preserve"> </w:t>
      </w:r>
    </w:p>
    <w:p w14:paraId="0EEB4228" w14:textId="77777777" w:rsidR="0010721E" w:rsidRDefault="00654058">
      <w:pPr>
        <w:jc w:val="center"/>
      </w:pPr>
      <w:r>
        <w:rPr>
          <w:rFonts w:ascii="宋体" w:eastAsia="宋体" w:hAnsi="宋体" w:cs="宋体"/>
          <w:color w:val="000000"/>
          <w:sz w:val="21"/>
        </w:rPr>
        <w:t xml:space="preserve"> </w:t>
      </w:r>
    </w:p>
    <w:p w14:paraId="7255C268" w14:textId="77777777" w:rsidR="0010721E" w:rsidRDefault="00654058">
      <w:pPr>
        <w:jc w:val="center"/>
      </w:pPr>
      <w:r>
        <w:rPr>
          <w:rFonts w:ascii="宋体" w:eastAsia="宋体" w:hAnsi="宋体" w:cs="宋体"/>
          <w:color w:val="000000"/>
          <w:sz w:val="21"/>
        </w:rPr>
        <w:t xml:space="preserve"> </w:t>
      </w:r>
    </w:p>
    <w:p w14:paraId="5F1013BA" w14:textId="77777777" w:rsidR="0010721E" w:rsidRDefault="00654058">
      <w:pPr>
        <w:jc w:val="center"/>
      </w:pPr>
      <w:r>
        <w:rPr>
          <w:rFonts w:ascii="宋体" w:eastAsia="宋体" w:hAnsi="宋体" w:cs="宋体"/>
          <w:color w:val="000000"/>
          <w:sz w:val="21"/>
        </w:rPr>
        <w:t xml:space="preserve"> </w:t>
      </w:r>
    </w:p>
    <w:p w14:paraId="06D1C1D5" w14:textId="77777777" w:rsidR="0010721E" w:rsidRDefault="00654058">
      <w:pPr>
        <w:jc w:val="center"/>
      </w:pPr>
      <w:r>
        <w:rPr>
          <w:rFonts w:ascii="宋体" w:eastAsia="宋体" w:hAnsi="宋体" w:cs="宋体"/>
          <w:color w:val="000000"/>
          <w:sz w:val="21"/>
        </w:rPr>
        <w:t xml:space="preserve"> </w:t>
      </w:r>
    </w:p>
    <w:p w14:paraId="3805B423" w14:textId="77777777" w:rsidR="0010721E" w:rsidRDefault="00654058">
      <w:pPr>
        <w:jc w:val="center"/>
      </w:pPr>
      <w:r>
        <w:rPr>
          <w:rFonts w:ascii="宋体" w:eastAsia="宋体" w:hAnsi="宋体" w:cs="宋体"/>
          <w:color w:val="000000"/>
          <w:sz w:val="21"/>
        </w:rPr>
        <w:t xml:space="preserve"> </w:t>
      </w:r>
    </w:p>
    <w:p w14:paraId="4DDC7F8D" w14:textId="77777777" w:rsidR="0010721E" w:rsidRDefault="00654058">
      <w:pPr>
        <w:jc w:val="center"/>
      </w:pPr>
      <w:r>
        <w:rPr>
          <w:rFonts w:ascii="宋体" w:eastAsia="宋体" w:hAnsi="宋体" w:cs="宋体"/>
          <w:color w:val="000000"/>
          <w:sz w:val="21"/>
        </w:rPr>
        <w:t xml:space="preserve"> </w:t>
      </w:r>
    </w:p>
    <w:p w14:paraId="1F162016" w14:textId="77777777" w:rsidR="0010721E" w:rsidRDefault="00654058">
      <w:pPr>
        <w:jc w:val="center"/>
      </w:pPr>
      <w:r>
        <w:rPr>
          <w:rFonts w:ascii="宋体" w:eastAsia="宋体" w:hAnsi="宋体" w:cs="宋体"/>
          <w:color w:val="000000"/>
          <w:sz w:val="21"/>
        </w:rPr>
        <w:t xml:space="preserve"> </w:t>
      </w:r>
    </w:p>
    <w:p w14:paraId="2ED9B9FE" w14:textId="77777777" w:rsidR="0010721E" w:rsidRDefault="00654058">
      <w:pPr>
        <w:jc w:val="center"/>
      </w:pPr>
      <w:r>
        <w:rPr>
          <w:rFonts w:ascii="宋体" w:eastAsia="宋体" w:hAnsi="宋体" w:cs="宋体"/>
          <w:color w:val="000000"/>
          <w:sz w:val="21"/>
        </w:rPr>
        <w:t xml:space="preserve"> </w:t>
      </w:r>
    </w:p>
    <w:p w14:paraId="1D955C3B" w14:textId="48593EE9" w:rsidR="0010721E" w:rsidRDefault="0010721E">
      <w:pPr>
        <w:jc w:val="center"/>
        <w:sectPr w:rsidR="0010721E">
          <w:pgSz w:w="11900" w:h="16840"/>
          <w:pgMar w:top="1984" w:right="1304" w:bottom="1134" w:left="1304" w:header="720" w:footer="720" w:gutter="0"/>
          <w:cols w:space="720"/>
          <w:titlePg/>
        </w:sectPr>
      </w:pPr>
    </w:p>
    <w:p w14:paraId="05FFFFAF" w14:textId="77777777" w:rsidR="0010721E" w:rsidRDefault="0010721E">
      <w:pPr>
        <w:jc w:val="center"/>
        <w:sectPr w:rsidR="0010721E">
          <w:pgSz w:w="11900" w:h="16840"/>
          <w:pgMar w:top="1984" w:right="1304" w:bottom="1134" w:left="1304" w:header="720" w:footer="720" w:gutter="0"/>
          <w:cols w:space="720"/>
          <w:titlePg/>
        </w:sectPr>
      </w:pPr>
    </w:p>
    <w:p w14:paraId="49008230" w14:textId="77777777" w:rsidR="0010721E" w:rsidRDefault="00654058">
      <w:pPr>
        <w:jc w:val="center"/>
      </w:pPr>
      <w:r>
        <w:rPr>
          <w:rFonts w:ascii="方正小标宋_GBK" w:eastAsia="方正小标宋_GBK" w:hAnsi="方正小标宋_GBK" w:cs="方正小标宋_GBK"/>
          <w:color w:val="000000"/>
          <w:sz w:val="36"/>
        </w:rPr>
        <w:lastRenderedPageBreak/>
        <w:t xml:space="preserve"> </w:t>
      </w:r>
    </w:p>
    <w:p w14:paraId="338F4C52" w14:textId="77777777" w:rsidR="0010721E" w:rsidRPr="00E10A45" w:rsidRDefault="00654058">
      <w:pPr>
        <w:jc w:val="center"/>
        <w:outlineLvl w:val="0"/>
        <w:rPr>
          <w:rFonts w:ascii="黑体" w:eastAsia="黑体" w:hAnsi="黑体"/>
        </w:rPr>
      </w:pPr>
      <w:r w:rsidRPr="00E10A45">
        <w:rPr>
          <w:rFonts w:ascii="黑体" w:eastAsia="黑体" w:hAnsi="黑体" w:cs="方正小标宋_GBK"/>
          <w:color w:val="000000"/>
          <w:sz w:val="36"/>
        </w:rPr>
        <w:t>目</w:t>
      </w:r>
      <w:r w:rsidRPr="00E10A45">
        <w:rPr>
          <w:rFonts w:ascii="黑体" w:eastAsia="黑体" w:hAnsi="黑体" w:cs="方正小标宋_GBK"/>
          <w:color w:val="000000"/>
          <w:sz w:val="36"/>
        </w:rPr>
        <w:t xml:space="preserve">    </w:t>
      </w:r>
      <w:r w:rsidRPr="00E10A45">
        <w:rPr>
          <w:rFonts w:ascii="黑体" w:eastAsia="黑体" w:hAnsi="黑体" w:cs="方正小标宋_GBK"/>
          <w:color w:val="000000"/>
          <w:sz w:val="36"/>
        </w:rPr>
        <w:t>录</w:t>
      </w:r>
    </w:p>
    <w:p w14:paraId="1B6FBA50" w14:textId="77777777" w:rsidR="0010721E" w:rsidRDefault="00654058">
      <w:pPr>
        <w:jc w:val="center"/>
      </w:pPr>
      <w:r>
        <w:rPr>
          <w:rFonts w:ascii="方正小标宋_GBK" w:eastAsia="方正小标宋_GBK" w:hAnsi="方正小标宋_GBK" w:cs="方正小标宋_GBK"/>
          <w:color w:val="000000"/>
          <w:sz w:val="30"/>
        </w:rPr>
        <w:t xml:space="preserve"> </w:t>
      </w:r>
    </w:p>
    <w:p w14:paraId="19F11593" w14:textId="53D5D246" w:rsidR="00E10A45" w:rsidRPr="00E10A45" w:rsidRDefault="00E10A45" w:rsidP="00E10A45">
      <w:pPr>
        <w:pStyle w:val="40"/>
        <w:tabs>
          <w:tab w:val="right" w:leader="dot" w:pos="9282"/>
        </w:tabs>
        <w:ind w:left="0"/>
        <w:rPr>
          <w:rFonts w:eastAsia="仿宋_GB2312"/>
          <w:noProof/>
          <w:kern w:val="2"/>
          <w:sz w:val="30"/>
          <w:szCs w:val="30"/>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26834073" w:history="1">
        <w:r w:rsidRPr="00E10A45">
          <w:rPr>
            <w:rStyle w:val="a4"/>
            <w:rFonts w:eastAsia="仿宋_GB2312"/>
            <w:noProof/>
            <w:sz w:val="30"/>
            <w:szCs w:val="30"/>
          </w:rPr>
          <w:t>1.</w:t>
        </w:r>
        <w:r w:rsidRPr="00E10A45">
          <w:rPr>
            <w:rStyle w:val="a4"/>
            <w:rFonts w:eastAsia="仿宋_GB2312"/>
            <w:noProof/>
            <w:sz w:val="30"/>
            <w:szCs w:val="30"/>
          </w:rPr>
          <w:t>道路交通安全工作专项经费绩效目标表</w:t>
        </w:r>
      </w:hyperlink>
    </w:p>
    <w:p w14:paraId="50D56757" w14:textId="4847B024" w:rsidR="00E10A45" w:rsidRPr="00E10A45" w:rsidRDefault="00654058" w:rsidP="00E10A45">
      <w:pPr>
        <w:pStyle w:val="40"/>
        <w:tabs>
          <w:tab w:val="right" w:leader="dot" w:pos="9282"/>
        </w:tabs>
        <w:ind w:left="0"/>
        <w:rPr>
          <w:rFonts w:eastAsia="仿宋_GB2312"/>
          <w:noProof/>
          <w:kern w:val="2"/>
          <w:sz w:val="30"/>
          <w:szCs w:val="30"/>
          <w:lang w:eastAsia="zh-CN"/>
        </w:rPr>
      </w:pPr>
      <w:hyperlink w:anchor="_Toc126834074" w:history="1">
        <w:r w:rsidR="00E10A45" w:rsidRPr="00E10A45">
          <w:rPr>
            <w:rStyle w:val="a4"/>
            <w:rFonts w:eastAsia="仿宋_GB2312"/>
            <w:noProof/>
            <w:sz w:val="30"/>
            <w:szCs w:val="30"/>
          </w:rPr>
          <w:t>2.</w:t>
        </w:r>
        <w:r w:rsidR="00E10A45" w:rsidRPr="00E10A45">
          <w:rPr>
            <w:rStyle w:val="a4"/>
            <w:rFonts w:eastAsia="仿宋_GB2312"/>
            <w:noProof/>
            <w:sz w:val="30"/>
            <w:szCs w:val="30"/>
          </w:rPr>
          <w:t>交通管理执法执勤工作规范经费（车辆报废更新）</w:t>
        </w:r>
        <w:r w:rsidR="00E10A45" w:rsidRPr="00E10A45">
          <w:rPr>
            <w:rStyle w:val="a4"/>
            <w:rFonts w:eastAsia="仿宋_GB2312"/>
            <w:noProof/>
            <w:sz w:val="30"/>
            <w:szCs w:val="30"/>
          </w:rPr>
          <w:t>-2023</w:t>
        </w:r>
        <w:r w:rsidR="00E10A45" w:rsidRPr="00E10A45">
          <w:rPr>
            <w:rStyle w:val="a4"/>
            <w:rFonts w:eastAsia="仿宋_GB2312"/>
            <w:noProof/>
            <w:sz w:val="30"/>
            <w:szCs w:val="30"/>
          </w:rPr>
          <w:t>中央绩效目标表</w:t>
        </w:r>
      </w:hyperlink>
    </w:p>
    <w:p w14:paraId="25EA64A0" w14:textId="23859BD0" w:rsidR="00E10A45" w:rsidRPr="00E10A45" w:rsidRDefault="00654058" w:rsidP="00E10A45">
      <w:pPr>
        <w:pStyle w:val="40"/>
        <w:tabs>
          <w:tab w:val="right" w:leader="dot" w:pos="9282"/>
        </w:tabs>
        <w:ind w:left="0"/>
        <w:rPr>
          <w:rFonts w:eastAsia="仿宋_GB2312"/>
          <w:noProof/>
          <w:kern w:val="2"/>
          <w:sz w:val="30"/>
          <w:szCs w:val="30"/>
          <w:lang w:eastAsia="zh-CN"/>
        </w:rPr>
      </w:pPr>
      <w:hyperlink w:anchor="_Toc126834075" w:history="1">
        <w:r w:rsidR="00E10A45" w:rsidRPr="00E10A45">
          <w:rPr>
            <w:rStyle w:val="a4"/>
            <w:rFonts w:eastAsia="仿宋_GB2312"/>
            <w:noProof/>
            <w:sz w:val="30"/>
            <w:szCs w:val="30"/>
          </w:rPr>
          <w:t>3.</w:t>
        </w:r>
        <w:r w:rsidR="00E10A45" w:rsidRPr="00E10A45">
          <w:rPr>
            <w:rStyle w:val="a4"/>
            <w:rFonts w:eastAsia="仿宋_GB2312"/>
            <w:noProof/>
            <w:sz w:val="30"/>
            <w:szCs w:val="30"/>
          </w:rPr>
          <w:t>交通管理执法执勤工作规范经费（装备购置）</w:t>
        </w:r>
        <w:r w:rsidR="00E10A45" w:rsidRPr="00E10A45">
          <w:rPr>
            <w:rStyle w:val="a4"/>
            <w:rFonts w:eastAsia="仿宋_GB2312"/>
            <w:noProof/>
            <w:sz w:val="30"/>
            <w:szCs w:val="30"/>
          </w:rPr>
          <w:t>-2023</w:t>
        </w:r>
        <w:r w:rsidR="00E10A45" w:rsidRPr="00E10A45">
          <w:rPr>
            <w:rStyle w:val="a4"/>
            <w:rFonts w:eastAsia="仿宋_GB2312"/>
            <w:noProof/>
            <w:sz w:val="30"/>
            <w:szCs w:val="30"/>
          </w:rPr>
          <w:t>一般债绩效目标表</w:t>
        </w:r>
      </w:hyperlink>
    </w:p>
    <w:p w14:paraId="2C2316CF" w14:textId="2B2B9EC3" w:rsidR="00E10A45" w:rsidRPr="00E10A45" w:rsidRDefault="00654058" w:rsidP="00E10A45">
      <w:pPr>
        <w:pStyle w:val="40"/>
        <w:tabs>
          <w:tab w:val="right" w:leader="dot" w:pos="9282"/>
        </w:tabs>
        <w:ind w:left="0"/>
        <w:rPr>
          <w:rFonts w:eastAsia="仿宋_GB2312"/>
          <w:noProof/>
          <w:kern w:val="2"/>
          <w:sz w:val="30"/>
          <w:szCs w:val="30"/>
          <w:lang w:eastAsia="zh-CN"/>
        </w:rPr>
      </w:pPr>
      <w:hyperlink w:anchor="_Toc126834076" w:history="1">
        <w:r w:rsidR="00E10A45" w:rsidRPr="00E10A45">
          <w:rPr>
            <w:rStyle w:val="a4"/>
            <w:rFonts w:eastAsia="仿宋_GB2312"/>
            <w:noProof/>
            <w:sz w:val="30"/>
            <w:szCs w:val="30"/>
          </w:rPr>
          <w:t>4.</w:t>
        </w:r>
        <w:r w:rsidR="00E10A45" w:rsidRPr="00E10A45">
          <w:rPr>
            <w:rStyle w:val="a4"/>
            <w:rFonts w:eastAsia="仿宋_GB2312"/>
            <w:noProof/>
            <w:sz w:val="30"/>
            <w:szCs w:val="30"/>
          </w:rPr>
          <w:t>交通管理执法执勤工作规范经费（租赁费）绩效目标表</w:t>
        </w:r>
      </w:hyperlink>
    </w:p>
    <w:p w14:paraId="592EBE04" w14:textId="31656F61" w:rsidR="00E10A45" w:rsidRPr="00E10A45" w:rsidRDefault="00654058" w:rsidP="00E10A45">
      <w:pPr>
        <w:pStyle w:val="40"/>
        <w:tabs>
          <w:tab w:val="right" w:leader="dot" w:pos="9282"/>
        </w:tabs>
        <w:ind w:left="0"/>
        <w:rPr>
          <w:rFonts w:eastAsia="仿宋_GB2312"/>
          <w:noProof/>
          <w:kern w:val="2"/>
          <w:sz w:val="30"/>
          <w:szCs w:val="30"/>
          <w:lang w:eastAsia="zh-CN"/>
        </w:rPr>
      </w:pPr>
      <w:hyperlink w:anchor="_Toc126834077" w:history="1">
        <w:r w:rsidR="00E10A45" w:rsidRPr="00E10A45">
          <w:rPr>
            <w:rStyle w:val="a4"/>
            <w:rFonts w:eastAsia="仿宋_GB2312"/>
            <w:noProof/>
            <w:sz w:val="30"/>
            <w:szCs w:val="30"/>
          </w:rPr>
          <w:t>5.</w:t>
        </w:r>
        <w:r w:rsidR="00E10A45" w:rsidRPr="00E10A45">
          <w:rPr>
            <w:rStyle w:val="a4"/>
            <w:rFonts w:eastAsia="仿宋_GB2312"/>
            <w:noProof/>
            <w:sz w:val="30"/>
            <w:szCs w:val="30"/>
          </w:rPr>
          <w:t>交通违法行为有奖举报奖励及系统运维绩效目标表</w:t>
        </w:r>
      </w:hyperlink>
    </w:p>
    <w:p w14:paraId="713C8FD8" w14:textId="7D8EBA00" w:rsidR="00E10A45" w:rsidRPr="00E10A45" w:rsidRDefault="00654058" w:rsidP="00E10A45">
      <w:pPr>
        <w:pStyle w:val="40"/>
        <w:tabs>
          <w:tab w:val="right" w:leader="dot" w:pos="9282"/>
        </w:tabs>
        <w:ind w:left="0"/>
        <w:rPr>
          <w:rFonts w:eastAsia="仿宋_GB2312"/>
          <w:noProof/>
          <w:kern w:val="2"/>
          <w:sz w:val="30"/>
          <w:szCs w:val="30"/>
          <w:lang w:eastAsia="zh-CN"/>
        </w:rPr>
      </w:pPr>
      <w:hyperlink w:anchor="_Toc126834078" w:history="1">
        <w:r w:rsidR="00E10A45" w:rsidRPr="00E10A45">
          <w:rPr>
            <w:rStyle w:val="a4"/>
            <w:rFonts w:eastAsia="仿宋_GB2312"/>
            <w:noProof/>
            <w:sz w:val="30"/>
            <w:szCs w:val="30"/>
          </w:rPr>
          <w:t>6.</w:t>
        </w:r>
        <w:r w:rsidR="00E10A45" w:rsidRPr="00E10A45">
          <w:rPr>
            <w:rStyle w:val="a4"/>
            <w:rFonts w:eastAsia="仿宋_GB2312"/>
            <w:noProof/>
            <w:sz w:val="30"/>
            <w:szCs w:val="30"/>
          </w:rPr>
          <w:t>教育训练专项经费绩效目标表</w:t>
        </w:r>
      </w:hyperlink>
    </w:p>
    <w:p w14:paraId="3B673CFE" w14:textId="15CE1679" w:rsidR="00E10A45" w:rsidRPr="00E10A45" w:rsidRDefault="00654058" w:rsidP="00E10A45">
      <w:pPr>
        <w:pStyle w:val="40"/>
        <w:tabs>
          <w:tab w:val="right" w:leader="dot" w:pos="9282"/>
        </w:tabs>
        <w:ind w:left="0"/>
        <w:rPr>
          <w:rFonts w:eastAsia="仿宋_GB2312"/>
          <w:noProof/>
          <w:kern w:val="2"/>
          <w:sz w:val="30"/>
          <w:szCs w:val="30"/>
          <w:lang w:eastAsia="zh-CN"/>
        </w:rPr>
      </w:pPr>
      <w:hyperlink w:anchor="_Toc126834079" w:history="1">
        <w:r w:rsidR="00E10A45" w:rsidRPr="00E10A45">
          <w:rPr>
            <w:rStyle w:val="a4"/>
            <w:rFonts w:eastAsia="仿宋_GB2312"/>
            <w:noProof/>
            <w:sz w:val="30"/>
            <w:szCs w:val="30"/>
          </w:rPr>
          <w:t>7.</w:t>
        </w:r>
        <w:r w:rsidR="00E10A45" w:rsidRPr="00E10A45">
          <w:rPr>
            <w:rStyle w:val="a4"/>
            <w:rFonts w:eastAsia="仿宋_GB2312"/>
            <w:noProof/>
            <w:sz w:val="30"/>
            <w:szCs w:val="30"/>
          </w:rPr>
          <w:t>全局表彰奖励金绩效目标表</w:t>
        </w:r>
      </w:hyperlink>
    </w:p>
    <w:p w14:paraId="029BA8EE" w14:textId="39242DAD" w:rsidR="00E10A45" w:rsidRPr="00E10A45" w:rsidRDefault="00654058" w:rsidP="00E10A45">
      <w:pPr>
        <w:pStyle w:val="40"/>
        <w:tabs>
          <w:tab w:val="right" w:leader="dot" w:pos="9282"/>
        </w:tabs>
        <w:ind w:left="0"/>
        <w:rPr>
          <w:rFonts w:eastAsia="仿宋_GB2312"/>
          <w:noProof/>
          <w:kern w:val="2"/>
          <w:sz w:val="30"/>
          <w:szCs w:val="30"/>
          <w:lang w:eastAsia="zh-CN"/>
        </w:rPr>
      </w:pPr>
      <w:hyperlink w:anchor="_Toc126834080" w:history="1">
        <w:r w:rsidR="00E10A45" w:rsidRPr="00E10A45">
          <w:rPr>
            <w:rStyle w:val="a4"/>
            <w:rFonts w:eastAsia="仿宋_GB2312"/>
            <w:noProof/>
            <w:sz w:val="30"/>
            <w:szCs w:val="30"/>
          </w:rPr>
          <w:t>8.</w:t>
        </w:r>
        <w:r w:rsidR="00E10A45" w:rsidRPr="00E10A45">
          <w:rPr>
            <w:rStyle w:val="a4"/>
            <w:rFonts w:eastAsia="仿宋_GB2312"/>
            <w:noProof/>
            <w:sz w:val="30"/>
            <w:szCs w:val="30"/>
          </w:rPr>
          <w:t>道路交通</w:t>
        </w:r>
        <w:r w:rsidR="00E10A45" w:rsidRPr="00E10A45">
          <w:rPr>
            <w:rStyle w:val="a4"/>
            <w:rFonts w:eastAsia="仿宋_GB2312"/>
            <w:noProof/>
            <w:sz w:val="30"/>
            <w:szCs w:val="30"/>
          </w:rPr>
          <w:t>“</w:t>
        </w:r>
        <w:r w:rsidR="00E10A45" w:rsidRPr="00E10A45">
          <w:rPr>
            <w:rStyle w:val="a4"/>
            <w:rFonts w:eastAsia="仿宋_GB2312"/>
            <w:noProof/>
            <w:sz w:val="30"/>
            <w:szCs w:val="30"/>
          </w:rPr>
          <w:t>两类设施</w:t>
        </w:r>
        <w:r w:rsidR="00E10A45" w:rsidRPr="00E10A45">
          <w:rPr>
            <w:rStyle w:val="a4"/>
            <w:rFonts w:eastAsia="仿宋_GB2312"/>
            <w:noProof/>
            <w:sz w:val="30"/>
            <w:szCs w:val="30"/>
          </w:rPr>
          <w:t>”</w:t>
        </w:r>
        <w:r w:rsidR="00E10A45" w:rsidRPr="00E10A45">
          <w:rPr>
            <w:rStyle w:val="a4"/>
            <w:rFonts w:eastAsia="仿宋_GB2312"/>
            <w:noProof/>
            <w:sz w:val="30"/>
            <w:szCs w:val="30"/>
          </w:rPr>
          <w:t>运维绩效目标表</w:t>
        </w:r>
      </w:hyperlink>
    </w:p>
    <w:p w14:paraId="28AC5EF8" w14:textId="5ED159A7" w:rsidR="00E10A45" w:rsidRPr="00E10A45" w:rsidRDefault="00654058" w:rsidP="00E10A45">
      <w:pPr>
        <w:pStyle w:val="40"/>
        <w:tabs>
          <w:tab w:val="right" w:leader="dot" w:pos="9282"/>
        </w:tabs>
        <w:ind w:left="0"/>
        <w:rPr>
          <w:rFonts w:eastAsia="仿宋_GB2312"/>
          <w:noProof/>
          <w:kern w:val="2"/>
          <w:sz w:val="30"/>
          <w:szCs w:val="30"/>
          <w:lang w:eastAsia="zh-CN"/>
        </w:rPr>
      </w:pPr>
      <w:hyperlink w:anchor="_Toc126834081" w:history="1">
        <w:r w:rsidR="00E10A45" w:rsidRPr="00E10A45">
          <w:rPr>
            <w:rStyle w:val="a4"/>
            <w:rFonts w:eastAsia="仿宋_GB2312"/>
            <w:noProof/>
            <w:sz w:val="30"/>
            <w:szCs w:val="30"/>
          </w:rPr>
          <w:t>9.</w:t>
        </w:r>
        <w:r w:rsidR="00E10A45" w:rsidRPr="00E10A45">
          <w:rPr>
            <w:rStyle w:val="a4"/>
            <w:rFonts w:eastAsia="仿宋_GB2312"/>
            <w:noProof/>
            <w:sz w:val="30"/>
            <w:szCs w:val="30"/>
          </w:rPr>
          <w:t>道路交通</w:t>
        </w:r>
        <w:r w:rsidR="00E10A45" w:rsidRPr="00E10A45">
          <w:rPr>
            <w:rStyle w:val="a4"/>
            <w:rFonts w:eastAsia="仿宋_GB2312"/>
            <w:noProof/>
            <w:sz w:val="30"/>
            <w:szCs w:val="30"/>
          </w:rPr>
          <w:t>“</w:t>
        </w:r>
        <w:r w:rsidR="00E10A45" w:rsidRPr="00E10A45">
          <w:rPr>
            <w:rStyle w:val="a4"/>
            <w:rFonts w:eastAsia="仿宋_GB2312"/>
            <w:noProof/>
            <w:sz w:val="30"/>
            <w:szCs w:val="30"/>
          </w:rPr>
          <w:t>两类设施</w:t>
        </w:r>
        <w:r w:rsidR="00E10A45" w:rsidRPr="00E10A45">
          <w:rPr>
            <w:rStyle w:val="a4"/>
            <w:rFonts w:eastAsia="仿宋_GB2312"/>
            <w:noProof/>
            <w:sz w:val="30"/>
            <w:szCs w:val="30"/>
          </w:rPr>
          <w:t>”</w:t>
        </w:r>
        <w:r w:rsidR="00E10A45" w:rsidRPr="00E10A45">
          <w:rPr>
            <w:rStyle w:val="a4"/>
            <w:rFonts w:eastAsia="仿宋_GB2312"/>
            <w:noProof/>
            <w:sz w:val="30"/>
            <w:szCs w:val="30"/>
          </w:rPr>
          <w:t>运维</w:t>
        </w:r>
        <w:r w:rsidR="00E10A45" w:rsidRPr="00E10A45">
          <w:rPr>
            <w:rStyle w:val="a4"/>
            <w:rFonts w:eastAsia="仿宋_GB2312"/>
            <w:noProof/>
            <w:sz w:val="30"/>
            <w:szCs w:val="30"/>
          </w:rPr>
          <w:t>-2023</w:t>
        </w:r>
        <w:r w:rsidR="00E10A45" w:rsidRPr="00E10A45">
          <w:rPr>
            <w:rStyle w:val="a4"/>
            <w:rFonts w:eastAsia="仿宋_GB2312"/>
            <w:noProof/>
            <w:sz w:val="30"/>
            <w:szCs w:val="30"/>
          </w:rPr>
          <w:t>中央绩效目标表</w:t>
        </w:r>
      </w:hyperlink>
    </w:p>
    <w:p w14:paraId="77C425E3" w14:textId="003C2222" w:rsidR="00E10A45" w:rsidRPr="00E10A45" w:rsidRDefault="00654058" w:rsidP="00E10A45">
      <w:pPr>
        <w:pStyle w:val="40"/>
        <w:tabs>
          <w:tab w:val="right" w:leader="dot" w:pos="9282"/>
        </w:tabs>
        <w:ind w:left="0"/>
        <w:rPr>
          <w:rFonts w:eastAsia="仿宋_GB2312"/>
          <w:noProof/>
          <w:kern w:val="2"/>
          <w:sz w:val="30"/>
          <w:szCs w:val="30"/>
          <w:lang w:eastAsia="zh-CN"/>
        </w:rPr>
      </w:pPr>
      <w:hyperlink w:anchor="_Toc126834082" w:history="1">
        <w:r w:rsidR="00E10A45" w:rsidRPr="00E10A45">
          <w:rPr>
            <w:rStyle w:val="a4"/>
            <w:rFonts w:eastAsia="仿宋_GB2312"/>
            <w:noProof/>
            <w:sz w:val="30"/>
            <w:szCs w:val="30"/>
          </w:rPr>
          <w:t>10.</w:t>
        </w:r>
        <w:r w:rsidR="00E10A45" w:rsidRPr="00E10A45">
          <w:rPr>
            <w:rStyle w:val="a4"/>
            <w:rFonts w:eastAsia="仿宋_GB2312"/>
            <w:noProof/>
            <w:sz w:val="30"/>
            <w:szCs w:val="30"/>
          </w:rPr>
          <w:t>道路交通</w:t>
        </w:r>
        <w:r w:rsidR="00E10A45" w:rsidRPr="00E10A45">
          <w:rPr>
            <w:rStyle w:val="a4"/>
            <w:rFonts w:eastAsia="仿宋_GB2312"/>
            <w:noProof/>
            <w:sz w:val="30"/>
            <w:szCs w:val="30"/>
          </w:rPr>
          <w:t>"</w:t>
        </w:r>
        <w:r w:rsidR="00E10A45" w:rsidRPr="00E10A45">
          <w:rPr>
            <w:rStyle w:val="a4"/>
            <w:rFonts w:eastAsia="仿宋_GB2312"/>
            <w:noProof/>
            <w:sz w:val="30"/>
            <w:szCs w:val="30"/>
          </w:rPr>
          <w:t>两类设施</w:t>
        </w:r>
        <w:r w:rsidR="00E10A45" w:rsidRPr="00E10A45">
          <w:rPr>
            <w:rStyle w:val="a4"/>
            <w:rFonts w:eastAsia="仿宋_GB2312"/>
            <w:noProof/>
            <w:sz w:val="30"/>
            <w:szCs w:val="30"/>
          </w:rPr>
          <w:t>"</w:t>
        </w:r>
        <w:r w:rsidR="00E10A45" w:rsidRPr="00E10A45">
          <w:rPr>
            <w:rStyle w:val="a4"/>
            <w:rFonts w:eastAsia="仿宋_GB2312"/>
            <w:noProof/>
            <w:sz w:val="30"/>
            <w:szCs w:val="30"/>
          </w:rPr>
          <w:t>更新</w:t>
        </w:r>
        <w:r w:rsidR="00E10A45" w:rsidRPr="00E10A45">
          <w:rPr>
            <w:rStyle w:val="a4"/>
            <w:rFonts w:eastAsia="仿宋_GB2312"/>
            <w:noProof/>
            <w:sz w:val="30"/>
            <w:szCs w:val="30"/>
          </w:rPr>
          <w:t>-2023</w:t>
        </w:r>
        <w:r w:rsidR="00E10A45" w:rsidRPr="00E10A45">
          <w:rPr>
            <w:rStyle w:val="a4"/>
            <w:rFonts w:eastAsia="仿宋_GB2312"/>
            <w:noProof/>
            <w:sz w:val="30"/>
            <w:szCs w:val="30"/>
          </w:rPr>
          <w:t>一般债绩效目标表</w:t>
        </w:r>
      </w:hyperlink>
    </w:p>
    <w:p w14:paraId="3AEE657C" w14:textId="084F5999" w:rsidR="00E10A45" w:rsidRPr="00E10A45" w:rsidRDefault="00654058" w:rsidP="00E10A45">
      <w:pPr>
        <w:pStyle w:val="40"/>
        <w:tabs>
          <w:tab w:val="right" w:leader="dot" w:pos="9282"/>
        </w:tabs>
        <w:ind w:left="0"/>
        <w:rPr>
          <w:rFonts w:eastAsia="仿宋_GB2312"/>
          <w:noProof/>
          <w:kern w:val="2"/>
          <w:sz w:val="30"/>
          <w:szCs w:val="30"/>
          <w:lang w:eastAsia="zh-CN"/>
        </w:rPr>
      </w:pPr>
      <w:hyperlink w:anchor="_Toc126834083" w:history="1">
        <w:r w:rsidR="00E10A45" w:rsidRPr="00E10A45">
          <w:rPr>
            <w:rStyle w:val="a4"/>
            <w:rFonts w:eastAsia="仿宋_GB2312"/>
            <w:noProof/>
            <w:sz w:val="30"/>
            <w:szCs w:val="30"/>
          </w:rPr>
          <w:t>11.</w:t>
        </w:r>
        <w:r w:rsidR="00E10A45" w:rsidRPr="00E10A45">
          <w:rPr>
            <w:rStyle w:val="a4"/>
            <w:rFonts w:eastAsia="仿宋_GB2312"/>
            <w:noProof/>
            <w:sz w:val="30"/>
            <w:szCs w:val="30"/>
          </w:rPr>
          <w:t>道路交通安全设施建设</w:t>
        </w:r>
        <w:r w:rsidR="00E10A45" w:rsidRPr="00E10A45">
          <w:rPr>
            <w:rStyle w:val="a4"/>
            <w:rFonts w:eastAsia="仿宋_GB2312"/>
            <w:noProof/>
            <w:sz w:val="30"/>
            <w:szCs w:val="30"/>
          </w:rPr>
          <w:t>-2023</w:t>
        </w:r>
        <w:r w:rsidR="00E10A45" w:rsidRPr="00E10A45">
          <w:rPr>
            <w:rStyle w:val="a4"/>
            <w:rFonts w:eastAsia="仿宋_GB2312"/>
            <w:noProof/>
            <w:sz w:val="30"/>
            <w:szCs w:val="30"/>
          </w:rPr>
          <w:t>一般债利息绩效目标表</w:t>
        </w:r>
      </w:hyperlink>
    </w:p>
    <w:p w14:paraId="66B80ECD" w14:textId="40EBA603" w:rsidR="00E10A45" w:rsidRPr="00E10A45" w:rsidRDefault="00654058" w:rsidP="00E10A45">
      <w:pPr>
        <w:pStyle w:val="40"/>
        <w:tabs>
          <w:tab w:val="right" w:leader="dot" w:pos="9282"/>
        </w:tabs>
        <w:ind w:left="0"/>
        <w:rPr>
          <w:rFonts w:eastAsia="仿宋_GB2312"/>
          <w:noProof/>
          <w:kern w:val="2"/>
          <w:sz w:val="30"/>
          <w:szCs w:val="30"/>
          <w:lang w:eastAsia="zh-CN"/>
        </w:rPr>
      </w:pPr>
      <w:hyperlink w:anchor="_Toc126834084" w:history="1">
        <w:r w:rsidR="00E10A45" w:rsidRPr="00E10A45">
          <w:rPr>
            <w:rStyle w:val="a4"/>
            <w:rFonts w:eastAsia="仿宋_GB2312"/>
            <w:noProof/>
            <w:sz w:val="30"/>
            <w:szCs w:val="30"/>
          </w:rPr>
          <w:t>12.</w:t>
        </w:r>
        <w:r w:rsidR="00E10A45" w:rsidRPr="00E10A45">
          <w:rPr>
            <w:rStyle w:val="a4"/>
            <w:rFonts w:eastAsia="仿宋_GB2312"/>
            <w:noProof/>
            <w:sz w:val="30"/>
            <w:szCs w:val="30"/>
          </w:rPr>
          <w:t>道路交通安全设施建设项目</w:t>
        </w:r>
        <w:r w:rsidR="00E10A45" w:rsidRPr="00E10A45">
          <w:rPr>
            <w:rStyle w:val="a4"/>
            <w:rFonts w:eastAsia="仿宋_GB2312"/>
            <w:noProof/>
            <w:sz w:val="30"/>
            <w:szCs w:val="30"/>
          </w:rPr>
          <w:t>-2023</w:t>
        </w:r>
        <w:r w:rsidR="00E10A45" w:rsidRPr="00E10A45">
          <w:rPr>
            <w:rStyle w:val="a4"/>
            <w:rFonts w:eastAsia="仿宋_GB2312"/>
            <w:noProof/>
            <w:sz w:val="30"/>
            <w:szCs w:val="30"/>
          </w:rPr>
          <w:t>一般债利息绩效目标表</w:t>
        </w:r>
      </w:hyperlink>
    </w:p>
    <w:p w14:paraId="3E1CB6A0" w14:textId="34E34E01" w:rsidR="00E10A45" w:rsidRPr="00E10A45" w:rsidRDefault="00654058" w:rsidP="00E10A45">
      <w:pPr>
        <w:pStyle w:val="40"/>
        <w:tabs>
          <w:tab w:val="right" w:leader="dot" w:pos="9282"/>
        </w:tabs>
        <w:ind w:left="0"/>
        <w:rPr>
          <w:rFonts w:eastAsia="仿宋_GB2312"/>
          <w:noProof/>
          <w:kern w:val="2"/>
          <w:sz w:val="30"/>
          <w:szCs w:val="30"/>
          <w:lang w:eastAsia="zh-CN"/>
        </w:rPr>
      </w:pPr>
      <w:hyperlink w:anchor="_Toc126834085" w:history="1">
        <w:r w:rsidR="00E10A45" w:rsidRPr="00E10A45">
          <w:rPr>
            <w:rStyle w:val="a4"/>
            <w:rFonts w:eastAsia="仿宋_GB2312"/>
            <w:noProof/>
            <w:sz w:val="30"/>
            <w:szCs w:val="30"/>
          </w:rPr>
          <w:t>13.</w:t>
        </w:r>
        <w:r w:rsidR="00E10A45" w:rsidRPr="00E10A45">
          <w:rPr>
            <w:rStyle w:val="a4"/>
            <w:rFonts w:eastAsia="仿宋_GB2312"/>
            <w:noProof/>
            <w:sz w:val="30"/>
            <w:szCs w:val="30"/>
          </w:rPr>
          <w:t>交通管理科技设施建设工程</w:t>
        </w:r>
        <w:r w:rsidR="00E10A45" w:rsidRPr="00E10A45">
          <w:rPr>
            <w:rStyle w:val="a4"/>
            <w:rFonts w:eastAsia="仿宋_GB2312"/>
            <w:noProof/>
            <w:sz w:val="30"/>
            <w:szCs w:val="30"/>
          </w:rPr>
          <w:t>-2023</w:t>
        </w:r>
        <w:r w:rsidR="00E10A45" w:rsidRPr="00E10A45">
          <w:rPr>
            <w:rStyle w:val="a4"/>
            <w:rFonts w:eastAsia="仿宋_GB2312"/>
            <w:noProof/>
            <w:sz w:val="30"/>
            <w:szCs w:val="30"/>
          </w:rPr>
          <w:t>一般债利息绩效目标表</w:t>
        </w:r>
      </w:hyperlink>
    </w:p>
    <w:p w14:paraId="6E96DE08" w14:textId="652C8273" w:rsidR="00E10A45" w:rsidRPr="00E10A45" w:rsidRDefault="00654058" w:rsidP="00E10A45">
      <w:pPr>
        <w:pStyle w:val="40"/>
        <w:tabs>
          <w:tab w:val="right" w:leader="dot" w:pos="9282"/>
        </w:tabs>
        <w:ind w:left="0"/>
        <w:rPr>
          <w:rFonts w:eastAsia="仿宋_GB2312"/>
          <w:noProof/>
          <w:kern w:val="2"/>
          <w:sz w:val="30"/>
          <w:szCs w:val="30"/>
          <w:lang w:eastAsia="zh-CN"/>
        </w:rPr>
      </w:pPr>
      <w:hyperlink w:anchor="_Toc126834086" w:history="1">
        <w:r w:rsidR="00E10A45" w:rsidRPr="00E10A45">
          <w:rPr>
            <w:rStyle w:val="a4"/>
            <w:rFonts w:eastAsia="仿宋_GB2312"/>
            <w:noProof/>
            <w:sz w:val="30"/>
            <w:szCs w:val="30"/>
          </w:rPr>
          <w:t>14.</w:t>
        </w:r>
        <w:r w:rsidR="00E10A45" w:rsidRPr="00E10A45">
          <w:rPr>
            <w:rStyle w:val="a4"/>
            <w:rFonts w:eastAsia="仿宋_GB2312"/>
            <w:noProof/>
            <w:sz w:val="30"/>
            <w:szCs w:val="30"/>
          </w:rPr>
          <w:t>天津市公安交通管理局大数据应用中心建设工程</w:t>
        </w:r>
        <w:r w:rsidR="00E10A45" w:rsidRPr="00E10A45">
          <w:rPr>
            <w:rStyle w:val="a4"/>
            <w:rFonts w:eastAsia="仿宋_GB2312"/>
            <w:noProof/>
            <w:sz w:val="30"/>
            <w:szCs w:val="30"/>
          </w:rPr>
          <w:t>-2023</w:t>
        </w:r>
        <w:r w:rsidR="00E10A45" w:rsidRPr="00E10A45">
          <w:rPr>
            <w:rStyle w:val="a4"/>
            <w:rFonts w:eastAsia="仿宋_GB2312"/>
            <w:noProof/>
            <w:sz w:val="30"/>
            <w:szCs w:val="30"/>
          </w:rPr>
          <w:t>一般债利息绩效目标表</w:t>
        </w:r>
      </w:hyperlink>
    </w:p>
    <w:p w14:paraId="2CD0C4CE" w14:textId="39386E3F" w:rsidR="00E10A45" w:rsidRPr="00E10A45" w:rsidRDefault="00654058" w:rsidP="00E10A45">
      <w:pPr>
        <w:pStyle w:val="40"/>
        <w:tabs>
          <w:tab w:val="right" w:leader="dot" w:pos="9282"/>
        </w:tabs>
        <w:ind w:left="0"/>
        <w:rPr>
          <w:rFonts w:eastAsia="仿宋_GB2312"/>
          <w:noProof/>
          <w:kern w:val="2"/>
          <w:sz w:val="30"/>
          <w:szCs w:val="30"/>
          <w:lang w:eastAsia="zh-CN"/>
        </w:rPr>
      </w:pPr>
      <w:hyperlink w:anchor="_Toc126834087" w:history="1">
        <w:r w:rsidR="00E10A45" w:rsidRPr="00E10A45">
          <w:rPr>
            <w:rStyle w:val="a4"/>
            <w:rFonts w:eastAsia="仿宋_GB2312"/>
            <w:noProof/>
            <w:sz w:val="30"/>
            <w:szCs w:val="30"/>
          </w:rPr>
          <w:t>15.</w:t>
        </w:r>
        <w:r w:rsidR="00E10A45" w:rsidRPr="00E10A45">
          <w:rPr>
            <w:rStyle w:val="a4"/>
            <w:rFonts w:eastAsia="仿宋_GB2312"/>
            <w:noProof/>
            <w:sz w:val="30"/>
            <w:szCs w:val="30"/>
          </w:rPr>
          <w:t>购买社会化考场服务绩效目标表</w:t>
        </w:r>
      </w:hyperlink>
    </w:p>
    <w:p w14:paraId="601ADBE4" w14:textId="6B1AE1B9" w:rsidR="00E10A45" w:rsidRPr="00E10A45" w:rsidRDefault="00654058" w:rsidP="00E10A45">
      <w:pPr>
        <w:pStyle w:val="40"/>
        <w:tabs>
          <w:tab w:val="right" w:leader="dot" w:pos="9282"/>
        </w:tabs>
        <w:ind w:left="0"/>
        <w:rPr>
          <w:rFonts w:eastAsia="仿宋_GB2312"/>
          <w:noProof/>
          <w:kern w:val="2"/>
          <w:sz w:val="30"/>
          <w:szCs w:val="30"/>
          <w:lang w:eastAsia="zh-CN"/>
        </w:rPr>
      </w:pPr>
      <w:hyperlink w:anchor="_Toc126834088" w:history="1">
        <w:r w:rsidR="00E10A45" w:rsidRPr="00E10A45">
          <w:rPr>
            <w:rStyle w:val="a4"/>
            <w:rFonts w:eastAsia="仿宋_GB2312"/>
            <w:noProof/>
            <w:sz w:val="30"/>
            <w:szCs w:val="30"/>
          </w:rPr>
          <w:t>16.</w:t>
        </w:r>
        <w:r w:rsidR="00E10A45" w:rsidRPr="00E10A45">
          <w:rPr>
            <w:rStyle w:val="a4"/>
            <w:rFonts w:eastAsia="仿宋_GB2312"/>
            <w:noProof/>
            <w:sz w:val="30"/>
            <w:szCs w:val="30"/>
          </w:rPr>
          <w:t>机动车驾驶人管理绩效目标表</w:t>
        </w:r>
      </w:hyperlink>
    </w:p>
    <w:p w14:paraId="0172977E" w14:textId="4E6567A4" w:rsidR="00E10A45" w:rsidRPr="00E10A45" w:rsidRDefault="00654058" w:rsidP="00E10A45">
      <w:pPr>
        <w:pStyle w:val="40"/>
        <w:tabs>
          <w:tab w:val="right" w:leader="dot" w:pos="9282"/>
        </w:tabs>
        <w:ind w:left="0"/>
        <w:rPr>
          <w:rFonts w:eastAsia="仿宋_GB2312"/>
          <w:noProof/>
          <w:kern w:val="2"/>
          <w:sz w:val="30"/>
          <w:szCs w:val="30"/>
          <w:lang w:eastAsia="zh-CN"/>
        </w:rPr>
      </w:pPr>
      <w:hyperlink w:anchor="_Toc126834089" w:history="1">
        <w:r w:rsidR="00E10A45" w:rsidRPr="00E10A45">
          <w:rPr>
            <w:rStyle w:val="a4"/>
            <w:rFonts w:eastAsia="仿宋_GB2312"/>
            <w:noProof/>
            <w:sz w:val="30"/>
            <w:szCs w:val="30"/>
          </w:rPr>
          <w:t>17.</w:t>
        </w:r>
        <w:r w:rsidR="00E10A45" w:rsidRPr="00E10A45">
          <w:rPr>
            <w:rStyle w:val="a4"/>
            <w:rFonts w:eastAsia="仿宋_GB2312"/>
            <w:noProof/>
            <w:sz w:val="30"/>
            <w:szCs w:val="30"/>
          </w:rPr>
          <w:t>行政强制措施经费绩效目标表</w:t>
        </w:r>
      </w:hyperlink>
    </w:p>
    <w:p w14:paraId="242A7233" w14:textId="48644B54" w:rsidR="00E10A45" w:rsidRPr="00E10A45" w:rsidRDefault="00654058" w:rsidP="00E10A45">
      <w:pPr>
        <w:pStyle w:val="40"/>
        <w:tabs>
          <w:tab w:val="right" w:leader="dot" w:pos="9282"/>
        </w:tabs>
        <w:ind w:left="0"/>
        <w:rPr>
          <w:rFonts w:eastAsia="仿宋_GB2312"/>
          <w:noProof/>
          <w:kern w:val="2"/>
          <w:sz w:val="30"/>
          <w:szCs w:val="30"/>
          <w:lang w:eastAsia="zh-CN"/>
        </w:rPr>
      </w:pPr>
      <w:hyperlink w:anchor="_Toc126834090" w:history="1">
        <w:r w:rsidR="00E10A45" w:rsidRPr="00E10A45">
          <w:rPr>
            <w:rStyle w:val="a4"/>
            <w:rFonts w:eastAsia="仿宋_GB2312"/>
            <w:noProof/>
            <w:sz w:val="30"/>
            <w:szCs w:val="30"/>
          </w:rPr>
          <w:t>18.</w:t>
        </w:r>
        <w:r w:rsidR="00E10A45" w:rsidRPr="00E10A45">
          <w:rPr>
            <w:rStyle w:val="a4"/>
            <w:rFonts w:eastAsia="仿宋_GB2312"/>
            <w:noProof/>
            <w:sz w:val="30"/>
            <w:szCs w:val="30"/>
          </w:rPr>
          <w:t>高速公路电子警察类交通管理科技设施运维</w:t>
        </w:r>
        <w:r w:rsidR="00E10A45" w:rsidRPr="00E10A45">
          <w:rPr>
            <w:rStyle w:val="a4"/>
            <w:rFonts w:eastAsia="仿宋_GB2312"/>
            <w:noProof/>
            <w:sz w:val="30"/>
            <w:szCs w:val="30"/>
          </w:rPr>
          <w:t>-2023</w:t>
        </w:r>
        <w:r w:rsidR="00E10A45" w:rsidRPr="00E10A45">
          <w:rPr>
            <w:rStyle w:val="a4"/>
            <w:rFonts w:eastAsia="仿宋_GB2312"/>
            <w:noProof/>
            <w:sz w:val="30"/>
            <w:szCs w:val="30"/>
          </w:rPr>
          <w:t>中央绩效目标表</w:t>
        </w:r>
      </w:hyperlink>
    </w:p>
    <w:p w14:paraId="440E9CA7" w14:textId="0B6BD590" w:rsidR="0010721E" w:rsidRDefault="00E10A45">
      <w:pPr>
        <w:sectPr w:rsidR="0010721E">
          <w:footerReference w:type="even" r:id="rId48"/>
          <w:footerReference w:type="default" r:id="rId49"/>
          <w:pgSz w:w="11900" w:h="16840"/>
          <w:pgMar w:top="1984" w:right="1304" w:bottom="1134" w:left="1304" w:header="720" w:footer="720" w:gutter="0"/>
          <w:pgNumType w:start="1"/>
          <w:cols w:space="720"/>
        </w:sectPr>
      </w:pPr>
      <w:r>
        <w:rPr>
          <w:rFonts w:eastAsia="方正仿宋_GBK"/>
          <w:color w:val="000000"/>
          <w:sz w:val="28"/>
        </w:rPr>
        <w:fldChar w:fldCharType="end"/>
      </w:r>
    </w:p>
    <w:p w14:paraId="4B529470" w14:textId="5DDD1C16" w:rsidR="0010721E" w:rsidRDefault="00654058" w:rsidP="00E10A45">
      <w:pPr>
        <w:jc w:val="center"/>
      </w:pPr>
      <w:r>
        <w:rPr>
          <w:rFonts w:ascii="方正小标宋_GBK" w:eastAsia="方正小标宋_GBK" w:hAnsi="方正小标宋_GBK" w:cs="方正小标宋_GBK"/>
          <w:color w:val="000000"/>
          <w:sz w:val="44"/>
        </w:rPr>
        <w:lastRenderedPageBreak/>
        <w:t xml:space="preserve"> </w:t>
      </w:r>
    </w:p>
    <w:p w14:paraId="3A157B0F" w14:textId="77777777" w:rsidR="0010721E" w:rsidRDefault="00654058">
      <w:pPr>
        <w:ind w:firstLine="560"/>
        <w:outlineLvl w:val="3"/>
      </w:pPr>
      <w:bookmarkStart w:id="1" w:name="_Toc126834073"/>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道路交通安全工作专项经费绩效目标表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155F1BEF"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51EB747" w14:textId="77777777" w:rsidR="0010721E" w:rsidRDefault="00654058">
            <w:pPr>
              <w:pStyle w:val="5"/>
            </w:pPr>
            <w:r>
              <w:t>374101</w:t>
            </w:r>
            <w:r>
              <w:t>天津市公安交通管理局警务保障处</w:t>
            </w:r>
          </w:p>
        </w:tc>
        <w:tc>
          <w:tcPr>
            <w:tcW w:w="1276" w:type="dxa"/>
            <w:tcBorders>
              <w:top w:val="single" w:sz="6" w:space="0" w:color="FFFFFF"/>
              <w:left w:val="single" w:sz="6" w:space="0" w:color="FFFFFF"/>
              <w:right w:val="single" w:sz="6" w:space="0" w:color="FFFFFF"/>
            </w:tcBorders>
            <w:vAlign w:val="center"/>
          </w:tcPr>
          <w:p w14:paraId="719C5468" w14:textId="77777777" w:rsidR="0010721E" w:rsidRDefault="00654058">
            <w:pPr>
              <w:pStyle w:val="4"/>
            </w:pPr>
            <w:r>
              <w:t>单位：万元</w:t>
            </w:r>
          </w:p>
        </w:tc>
      </w:tr>
      <w:tr w:rsidR="00E10A45" w14:paraId="6DE1BF93" w14:textId="77777777" w:rsidTr="00E10A45">
        <w:trPr>
          <w:trHeight w:val="369"/>
          <w:jc w:val="center"/>
        </w:trPr>
        <w:tc>
          <w:tcPr>
            <w:tcW w:w="1276" w:type="dxa"/>
            <w:vAlign w:val="center"/>
          </w:tcPr>
          <w:p w14:paraId="7CBF66EE" w14:textId="77777777" w:rsidR="0010721E" w:rsidRDefault="00654058">
            <w:pPr>
              <w:pStyle w:val="11"/>
            </w:pPr>
            <w:r>
              <w:t>项目名称</w:t>
            </w:r>
          </w:p>
        </w:tc>
        <w:tc>
          <w:tcPr>
            <w:tcW w:w="8589" w:type="dxa"/>
            <w:gridSpan w:val="6"/>
            <w:vAlign w:val="center"/>
          </w:tcPr>
          <w:p w14:paraId="55DCA0C3" w14:textId="77777777" w:rsidR="0010721E" w:rsidRDefault="00654058">
            <w:pPr>
              <w:pStyle w:val="21"/>
            </w:pPr>
            <w:r>
              <w:t>道路交通安全工作专项经费</w:t>
            </w:r>
          </w:p>
        </w:tc>
      </w:tr>
      <w:tr w:rsidR="0010721E" w14:paraId="7D397398" w14:textId="77777777">
        <w:trPr>
          <w:trHeight w:val="369"/>
          <w:jc w:val="center"/>
        </w:trPr>
        <w:tc>
          <w:tcPr>
            <w:tcW w:w="1276" w:type="dxa"/>
            <w:vMerge w:val="restart"/>
            <w:vAlign w:val="center"/>
          </w:tcPr>
          <w:p w14:paraId="087F4EE3" w14:textId="77777777" w:rsidR="0010721E" w:rsidRDefault="00654058">
            <w:pPr>
              <w:pStyle w:val="11"/>
            </w:pPr>
            <w:r>
              <w:t>预算规模及资金用途</w:t>
            </w:r>
          </w:p>
        </w:tc>
        <w:tc>
          <w:tcPr>
            <w:tcW w:w="1276" w:type="dxa"/>
            <w:vAlign w:val="center"/>
          </w:tcPr>
          <w:p w14:paraId="1701FDE9" w14:textId="77777777" w:rsidR="0010721E" w:rsidRDefault="00654058">
            <w:pPr>
              <w:pStyle w:val="11"/>
            </w:pPr>
            <w:r>
              <w:t>预算数</w:t>
            </w:r>
          </w:p>
        </w:tc>
        <w:tc>
          <w:tcPr>
            <w:tcW w:w="1332" w:type="dxa"/>
            <w:vAlign w:val="center"/>
          </w:tcPr>
          <w:p w14:paraId="427683E6" w14:textId="77777777" w:rsidR="0010721E" w:rsidRDefault="00654058">
            <w:pPr>
              <w:pStyle w:val="21"/>
            </w:pPr>
            <w:r>
              <w:t>45.00</w:t>
            </w:r>
          </w:p>
        </w:tc>
        <w:tc>
          <w:tcPr>
            <w:tcW w:w="1587" w:type="dxa"/>
            <w:vAlign w:val="center"/>
          </w:tcPr>
          <w:p w14:paraId="57AEE77E" w14:textId="77777777" w:rsidR="0010721E" w:rsidRDefault="00654058">
            <w:pPr>
              <w:pStyle w:val="11"/>
            </w:pPr>
            <w:r>
              <w:t>其中：财政</w:t>
            </w:r>
            <w:r>
              <w:t xml:space="preserve">    </w:t>
            </w:r>
            <w:r>
              <w:t>资金</w:t>
            </w:r>
          </w:p>
        </w:tc>
        <w:tc>
          <w:tcPr>
            <w:tcW w:w="1843" w:type="dxa"/>
            <w:vAlign w:val="center"/>
          </w:tcPr>
          <w:p w14:paraId="6BF3BDEA" w14:textId="77777777" w:rsidR="0010721E" w:rsidRDefault="00654058">
            <w:pPr>
              <w:pStyle w:val="21"/>
            </w:pPr>
            <w:r>
              <w:t>45.00</w:t>
            </w:r>
          </w:p>
        </w:tc>
        <w:tc>
          <w:tcPr>
            <w:tcW w:w="1276" w:type="dxa"/>
            <w:vAlign w:val="center"/>
          </w:tcPr>
          <w:p w14:paraId="00C99E7E" w14:textId="77777777" w:rsidR="0010721E" w:rsidRDefault="00654058">
            <w:pPr>
              <w:pStyle w:val="11"/>
            </w:pPr>
            <w:r>
              <w:t>其他资金</w:t>
            </w:r>
          </w:p>
        </w:tc>
        <w:tc>
          <w:tcPr>
            <w:tcW w:w="1276" w:type="dxa"/>
            <w:vAlign w:val="center"/>
          </w:tcPr>
          <w:p w14:paraId="51D1EB37" w14:textId="77777777" w:rsidR="0010721E" w:rsidRDefault="00654058">
            <w:pPr>
              <w:pStyle w:val="21"/>
            </w:pPr>
            <w:r>
              <w:t xml:space="preserve"> </w:t>
            </w:r>
          </w:p>
        </w:tc>
      </w:tr>
      <w:tr w:rsidR="00E10A45" w14:paraId="2D356E6D" w14:textId="77777777" w:rsidTr="00E10A45">
        <w:trPr>
          <w:trHeight w:val="369"/>
          <w:jc w:val="center"/>
        </w:trPr>
        <w:tc>
          <w:tcPr>
            <w:tcW w:w="1276" w:type="dxa"/>
            <w:vMerge/>
          </w:tcPr>
          <w:p w14:paraId="201498FD" w14:textId="77777777" w:rsidR="0010721E" w:rsidRDefault="0010721E"/>
        </w:tc>
        <w:tc>
          <w:tcPr>
            <w:tcW w:w="8589" w:type="dxa"/>
            <w:gridSpan w:val="6"/>
            <w:vAlign w:val="center"/>
          </w:tcPr>
          <w:p w14:paraId="513DE4AC" w14:textId="77777777" w:rsidR="0010721E" w:rsidRDefault="00654058">
            <w:pPr>
              <w:pStyle w:val="21"/>
            </w:pPr>
            <w:r>
              <w:t>涉及印制宣传材料、开展道路交通安全宣传、制作交通安全宣传视频、组织全市交通安全工作会议。</w:t>
            </w:r>
          </w:p>
        </w:tc>
      </w:tr>
      <w:tr w:rsidR="00E10A45" w14:paraId="759941DF" w14:textId="77777777" w:rsidTr="00E10A45">
        <w:trPr>
          <w:trHeight w:val="369"/>
          <w:jc w:val="center"/>
        </w:trPr>
        <w:tc>
          <w:tcPr>
            <w:tcW w:w="1276" w:type="dxa"/>
            <w:vAlign w:val="center"/>
          </w:tcPr>
          <w:p w14:paraId="75DA07D6" w14:textId="77777777" w:rsidR="0010721E" w:rsidRDefault="00654058">
            <w:pPr>
              <w:pStyle w:val="11"/>
            </w:pPr>
            <w:r>
              <w:t>绩效目标</w:t>
            </w:r>
          </w:p>
        </w:tc>
        <w:tc>
          <w:tcPr>
            <w:tcW w:w="8589" w:type="dxa"/>
            <w:gridSpan w:val="6"/>
            <w:vAlign w:val="center"/>
          </w:tcPr>
          <w:p w14:paraId="486B9E71" w14:textId="77777777" w:rsidR="0010721E" w:rsidRDefault="00654058">
            <w:pPr>
              <w:pStyle w:val="21"/>
            </w:pPr>
            <w:r>
              <w:t>1.</w:t>
            </w:r>
            <w:r>
              <w:t>通过广泛开展交通安全宣传，提高广大交通参与者交通安全意识，实现交通事故预防</w:t>
            </w:r>
            <w:r>
              <w:t>“</w:t>
            </w:r>
            <w:r>
              <w:t>减量控大</w:t>
            </w:r>
            <w:r>
              <w:t>”</w:t>
            </w:r>
            <w:r>
              <w:t>的工作目标。</w:t>
            </w:r>
          </w:p>
        </w:tc>
      </w:tr>
    </w:tbl>
    <w:p w14:paraId="1380FDE1"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3E3A23EA" w14:textId="77777777" w:rsidTr="00E10A45">
        <w:trPr>
          <w:trHeight w:val="397"/>
          <w:tblHeader/>
          <w:jc w:val="center"/>
        </w:trPr>
        <w:tc>
          <w:tcPr>
            <w:tcW w:w="1276" w:type="dxa"/>
            <w:vAlign w:val="center"/>
          </w:tcPr>
          <w:p w14:paraId="56984993" w14:textId="77777777" w:rsidR="0010721E" w:rsidRDefault="00654058">
            <w:pPr>
              <w:pStyle w:val="11"/>
            </w:pPr>
            <w:r>
              <w:t>一级指标</w:t>
            </w:r>
          </w:p>
        </w:tc>
        <w:tc>
          <w:tcPr>
            <w:tcW w:w="1276" w:type="dxa"/>
            <w:vAlign w:val="center"/>
          </w:tcPr>
          <w:p w14:paraId="2B4B6605" w14:textId="77777777" w:rsidR="0010721E" w:rsidRDefault="00654058">
            <w:pPr>
              <w:pStyle w:val="11"/>
            </w:pPr>
            <w:r>
              <w:t>二级指标</w:t>
            </w:r>
          </w:p>
        </w:tc>
        <w:tc>
          <w:tcPr>
            <w:tcW w:w="1332" w:type="dxa"/>
            <w:vAlign w:val="center"/>
          </w:tcPr>
          <w:p w14:paraId="06958A96" w14:textId="77777777" w:rsidR="0010721E" w:rsidRDefault="00654058">
            <w:pPr>
              <w:pStyle w:val="11"/>
            </w:pPr>
            <w:r>
              <w:t>三级指标</w:t>
            </w:r>
          </w:p>
        </w:tc>
        <w:tc>
          <w:tcPr>
            <w:tcW w:w="3430" w:type="dxa"/>
            <w:vAlign w:val="center"/>
          </w:tcPr>
          <w:p w14:paraId="31F25BE2" w14:textId="77777777" w:rsidR="0010721E" w:rsidRDefault="00654058">
            <w:pPr>
              <w:pStyle w:val="11"/>
            </w:pPr>
            <w:r>
              <w:t>绩效指标描述</w:t>
            </w:r>
          </w:p>
        </w:tc>
        <w:tc>
          <w:tcPr>
            <w:tcW w:w="2551" w:type="dxa"/>
            <w:vAlign w:val="center"/>
          </w:tcPr>
          <w:p w14:paraId="71E33335" w14:textId="77777777" w:rsidR="0010721E" w:rsidRDefault="00654058">
            <w:pPr>
              <w:pStyle w:val="11"/>
            </w:pPr>
            <w:r>
              <w:t>指标值</w:t>
            </w:r>
          </w:p>
        </w:tc>
      </w:tr>
      <w:tr w:rsidR="00E10A45" w14:paraId="51BFCD0B" w14:textId="77777777" w:rsidTr="00E10A45">
        <w:trPr>
          <w:trHeight w:val="369"/>
          <w:jc w:val="center"/>
        </w:trPr>
        <w:tc>
          <w:tcPr>
            <w:tcW w:w="1276" w:type="dxa"/>
            <w:vMerge w:val="restart"/>
            <w:vAlign w:val="center"/>
          </w:tcPr>
          <w:p w14:paraId="57808B98" w14:textId="77777777" w:rsidR="0010721E" w:rsidRDefault="00654058">
            <w:pPr>
              <w:pStyle w:val="31"/>
            </w:pPr>
            <w:r>
              <w:t>产出指标</w:t>
            </w:r>
          </w:p>
        </w:tc>
        <w:tc>
          <w:tcPr>
            <w:tcW w:w="1276" w:type="dxa"/>
            <w:vAlign w:val="center"/>
          </w:tcPr>
          <w:p w14:paraId="797819E9" w14:textId="77777777" w:rsidR="0010721E" w:rsidRDefault="00654058">
            <w:pPr>
              <w:pStyle w:val="21"/>
            </w:pPr>
            <w:r>
              <w:t>数量指标</w:t>
            </w:r>
          </w:p>
        </w:tc>
        <w:tc>
          <w:tcPr>
            <w:tcW w:w="1332" w:type="dxa"/>
            <w:vAlign w:val="center"/>
          </w:tcPr>
          <w:p w14:paraId="0F86FBBB" w14:textId="77777777" w:rsidR="0010721E" w:rsidRDefault="00654058">
            <w:pPr>
              <w:pStyle w:val="21"/>
            </w:pPr>
            <w:r>
              <w:t>开展全市交通安全宣传活动</w:t>
            </w:r>
          </w:p>
        </w:tc>
        <w:tc>
          <w:tcPr>
            <w:tcW w:w="3430" w:type="dxa"/>
            <w:vAlign w:val="center"/>
          </w:tcPr>
          <w:p w14:paraId="4873E09E" w14:textId="77777777" w:rsidR="0010721E" w:rsidRDefault="00654058">
            <w:pPr>
              <w:pStyle w:val="21"/>
            </w:pPr>
            <w:r>
              <w:t>开展全市交通安全宣传活动</w:t>
            </w:r>
          </w:p>
        </w:tc>
        <w:tc>
          <w:tcPr>
            <w:tcW w:w="2551" w:type="dxa"/>
            <w:vAlign w:val="center"/>
          </w:tcPr>
          <w:p w14:paraId="722787AF" w14:textId="77777777" w:rsidR="0010721E" w:rsidRDefault="00654058">
            <w:pPr>
              <w:pStyle w:val="21"/>
            </w:pPr>
            <w:r>
              <w:t>≥12</w:t>
            </w:r>
            <w:r>
              <w:t>次</w:t>
            </w:r>
          </w:p>
        </w:tc>
      </w:tr>
      <w:tr w:rsidR="00E10A45" w14:paraId="3E1F0E2A" w14:textId="77777777" w:rsidTr="00E10A45">
        <w:trPr>
          <w:trHeight w:val="369"/>
          <w:jc w:val="center"/>
        </w:trPr>
        <w:tc>
          <w:tcPr>
            <w:tcW w:w="1276" w:type="dxa"/>
            <w:vMerge/>
            <w:vAlign w:val="center"/>
          </w:tcPr>
          <w:p w14:paraId="462A0C04" w14:textId="77777777" w:rsidR="0010721E" w:rsidRDefault="0010721E"/>
        </w:tc>
        <w:tc>
          <w:tcPr>
            <w:tcW w:w="1276" w:type="dxa"/>
            <w:vAlign w:val="center"/>
          </w:tcPr>
          <w:p w14:paraId="561BDA4E" w14:textId="77777777" w:rsidR="0010721E" w:rsidRDefault="00654058">
            <w:pPr>
              <w:pStyle w:val="21"/>
            </w:pPr>
            <w:r>
              <w:t>数量指标</w:t>
            </w:r>
          </w:p>
        </w:tc>
        <w:tc>
          <w:tcPr>
            <w:tcW w:w="1332" w:type="dxa"/>
            <w:vAlign w:val="center"/>
          </w:tcPr>
          <w:p w14:paraId="0592CEE9" w14:textId="77777777" w:rsidR="0010721E" w:rsidRDefault="00654058">
            <w:pPr>
              <w:pStyle w:val="21"/>
            </w:pPr>
            <w:r>
              <w:t>召开全市交通安全工作会议</w:t>
            </w:r>
          </w:p>
        </w:tc>
        <w:tc>
          <w:tcPr>
            <w:tcW w:w="3430" w:type="dxa"/>
            <w:vAlign w:val="center"/>
          </w:tcPr>
          <w:p w14:paraId="6C187BB0" w14:textId="77777777" w:rsidR="0010721E" w:rsidRDefault="00654058">
            <w:pPr>
              <w:pStyle w:val="21"/>
            </w:pPr>
            <w:r>
              <w:t>召开全市交通安全工作会议</w:t>
            </w:r>
          </w:p>
        </w:tc>
        <w:tc>
          <w:tcPr>
            <w:tcW w:w="2551" w:type="dxa"/>
            <w:vAlign w:val="center"/>
          </w:tcPr>
          <w:p w14:paraId="02AB6340" w14:textId="77777777" w:rsidR="0010721E" w:rsidRDefault="00654058">
            <w:pPr>
              <w:pStyle w:val="21"/>
            </w:pPr>
            <w:r>
              <w:t>≥2</w:t>
            </w:r>
            <w:r>
              <w:t>次</w:t>
            </w:r>
          </w:p>
        </w:tc>
      </w:tr>
      <w:tr w:rsidR="00E10A45" w14:paraId="04EC7133" w14:textId="77777777" w:rsidTr="00E10A45">
        <w:trPr>
          <w:trHeight w:val="369"/>
          <w:jc w:val="center"/>
        </w:trPr>
        <w:tc>
          <w:tcPr>
            <w:tcW w:w="1276" w:type="dxa"/>
            <w:vMerge/>
            <w:vAlign w:val="center"/>
          </w:tcPr>
          <w:p w14:paraId="486F39C3" w14:textId="77777777" w:rsidR="0010721E" w:rsidRDefault="0010721E"/>
        </w:tc>
        <w:tc>
          <w:tcPr>
            <w:tcW w:w="1276" w:type="dxa"/>
            <w:vAlign w:val="center"/>
          </w:tcPr>
          <w:p w14:paraId="6E07CC06" w14:textId="77777777" w:rsidR="0010721E" w:rsidRDefault="00654058">
            <w:pPr>
              <w:pStyle w:val="21"/>
            </w:pPr>
            <w:r>
              <w:t>数量指标</w:t>
            </w:r>
          </w:p>
        </w:tc>
        <w:tc>
          <w:tcPr>
            <w:tcW w:w="1332" w:type="dxa"/>
            <w:vAlign w:val="center"/>
          </w:tcPr>
          <w:p w14:paraId="3C2AE862" w14:textId="77777777" w:rsidR="0010721E" w:rsidRDefault="00654058">
            <w:pPr>
              <w:pStyle w:val="21"/>
            </w:pPr>
            <w:r>
              <w:t>制作交通安全宣传视频</w:t>
            </w:r>
          </w:p>
        </w:tc>
        <w:tc>
          <w:tcPr>
            <w:tcW w:w="3430" w:type="dxa"/>
            <w:vAlign w:val="center"/>
          </w:tcPr>
          <w:p w14:paraId="5521C826" w14:textId="77777777" w:rsidR="0010721E" w:rsidRDefault="00654058">
            <w:pPr>
              <w:pStyle w:val="21"/>
            </w:pPr>
            <w:r>
              <w:t>制作交通安全宣传视频</w:t>
            </w:r>
          </w:p>
        </w:tc>
        <w:tc>
          <w:tcPr>
            <w:tcW w:w="2551" w:type="dxa"/>
            <w:vAlign w:val="center"/>
          </w:tcPr>
          <w:p w14:paraId="33362128" w14:textId="77777777" w:rsidR="0010721E" w:rsidRDefault="00654058">
            <w:pPr>
              <w:pStyle w:val="21"/>
            </w:pPr>
            <w:r>
              <w:t>≥1</w:t>
            </w:r>
            <w:r>
              <w:t>部</w:t>
            </w:r>
          </w:p>
        </w:tc>
      </w:tr>
      <w:tr w:rsidR="00E10A45" w14:paraId="3D3D1DF0" w14:textId="77777777" w:rsidTr="00E10A45">
        <w:trPr>
          <w:trHeight w:val="369"/>
          <w:jc w:val="center"/>
        </w:trPr>
        <w:tc>
          <w:tcPr>
            <w:tcW w:w="1276" w:type="dxa"/>
            <w:vMerge/>
            <w:vAlign w:val="center"/>
          </w:tcPr>
          <w:p w14:paraId="7DBF6E37" w14:textId="77777777" w:rsidR="0010721E" w:rsidRDefault="0010721E"/>
        </w:tc>
        <w:tc>
          <w:tcPr>
            <w:tcW w:w="1276" w:type="dxa"/>
            <w:vAlign w:val="center"/>
          </w:tcPr>
          <w:p w14:paraId="33F43921" w14:textId="77777777" w:rsidR="0010721E" w:rsidRDefault="00654058">
            <w:pPr>
              <w:pStyle w:val="21"/>
            </w:pPr>
            <w:r>
              <w:t>时效指标</w:t>
            </w:r>
          </w:p>
        </w:tc>
        <w:tc>
          <w:tcPr>
            <w:tcW w:w="1332" w:type="dxa"/>
            <w:vAlign w:val="center"/>
          </w:tcPr>
          <w:p w14:paraId="3B407849" w14:textId="77777777" w:rsidR="0010721E" w:rsidRDefault="00654058">
            <w:pPr>
              <w:pStyle w:val="21"/>
            </w:pPr>
            <w:r>
              <w:t>全国交通安全日宣传活动完成时间</w:t>
            </w:r>
          </w:p>
        </w:tc>
        <w:tc>
          <w:tcPr>
            <w:tcW w:w="3430" w:type="dxa"/>
            <w:vAlign w:val="center"/>
          </w:tcPr>
          <w:p w14:paraId="3353656F" w14:textId="77777777" w:rsidR="0010721E" w:rsidRDefault="00654058">
            <w:pPr>
              <w:pStyle w:val="21"/>
            </w:pPr>
            <w:r>
              <w:t>全国交通安全日宣传活动完成时间</w:t>
            </w:r>
          </w:p>
        </w:tc>
        <w:tc>
          <w:tcPr>
            <w:tcW w:w="2551" w:type="dxa"/>
            <w:vAlign w:val="center"/>
          </w:tcPr>
          <w:p w14:paraId="09D5A8A1" w14:textId="77777777" w:rsidR="0010721E" w:rsidRDefault="00654058">
            <w:pPr>
              <w:pStyle w:val="21"/>
            </w:pPr>
            <w:r>
              <w:t>12</w:t>
            </w:r>
            <w:r>
              <w:t>月</w:t>
            </w:r>
            <w:r>
              <w:t>2</w:t>
            </w:r>
            <w:r>
              <w:t>日</w:t>
            </w:r>
          </w:p>
        </w:tc>
      </w:tr>
      <w:tr w:rsidR="00E10A45" w14:paraId="09A5D9DE" w14:textId="77777777" w:rsidTr="00E10A45">
        <w:trPr>
          <w:trHeight w:val="369"/>
          <w:jc w:val="center"/>
        </w:trPr>
        <w:tc>
          <w:tcPr>
            <w:tcW w:w="1276" w:type="dxa"/>
            <w:vMerge/>
            <w:vAlign w:val="center"/>
          </w:tcPr>
          <w:p w14:paraId="6CB24B57" w14:textId="77777777" w:rsidR="0010721E" w:rsidRDefault="0010721E"/>
        </w:tc>
        <w:tc>
          <w:tcPr>
            <w:tcW w:w="1276" w:type="dxa"/>
            <w:vAlign w:val="center"/>
          </w:tcPr>
          <w:p w14:paraId="0F012991" w14:textId="77777777" w:rsidR="0010721E" w:rsidRDefault="00654058">
            <w:pPr>
              <w:pStyle w:val="21"/>
            </w:pPr>
            <w:r>
              <w:t>时效指标</w:t>
            </w:r>
          </w:p>
        </w:tc>
        <w:tc>
          <w:tcPr>
            <w:tcW w:w="1332" w:type="dxa"/>
            <w:vAlign w:val="center"/>
          </w:tcPr>
          <w:p w14:paraId="3AA454F3" w14:textId="77777777" w:rsidR="0010721E" w:rsidRDefault="00654058">
            <w:pPr>
              <w:pStyle w:val="21"/>
            </w:pPr>
            <w:r>
              <w:t>“</w:t>
            </w:r>
            <w:r>
              <w:t>零酒驾</w:t>
            </w:r>
            <w:r>
              <w:t>”</w:t>
            </w:r>
            <w:r>
              <w:t>交通安全宣传活动完成时间</w:t>
            </w:r>
          </w:p>
        </w:tc>
        <w:tc>
          <w:tcPr>
            <w:tcW w:w="3430" w:type="dxa"/>
            <w:vAlign w:val="center"/>
          </w:tcPr>
          <w:p w14:paraId="4D5BCDBC" w14:textId="77777777" w:rsidR="0010721E" w:rsidRDefault="00654058">
            <w:pPr>
              <w:pStyle w:val="21"/>
            </w:pPr>
            <w:r>
              <w:t>“</w:t>
            </w:r>
            <w:r>
              <w:t>零酒驾</w:t>
            </w:r>
            <w:r>
              <w:t>”</w:t>
            </w:r>
            <w:r>
              <w:t>交通安全宣传活动完成时间</w:t>
            </w:r>
          </w:p>
        </w:tc>
        <w:tc>
          <w:tcPr>
            <w:tcW w:w="2551" w:type="dxa"/>
            <w:vAlign w:val="center"/>
          </w:tcPr>
          <w:p w14:paraId="08A5D83B" w14:textId="77777777" w:rsidR="0010721E" w:rsidRDefault="00654058">
            <w:pPr>
              <w:pStyle w:val="21"/>
            </w:pPr>
            <w:r>
              <w:t>5</w:t>
            </w:r>
            <w:r>
              <w:t>月</w:t>
            </w:r>
            <w:r>
              <w:t>9</w:t>
            </w:r>
            <w:r>
              <w:t>日</w:t>
            </w:r>
          </w:p>
        </w:tc>
      </w:tr>
      <w:tr w:rsidR="00E10A45" w14:paraId="42D1D11C" w14:textId="77777777" w:rsidTr="00E10A45">
        <w:trPr>
          <w:trHeight w:val="369"/>
          <w:jc w:val="center"/>
        </w:trPr>
        <w:tc>
          <w:tcPr>
            <w:tcW w:w="1276" w:type="dxa"/>
            <w:vMerge/>
            <w:vAlign w:val="center"/>
          </w:tcPr>
          <w:p w14:paraId="3AA3DAC3" w14:textId="77777777" w:rsidR="0010721E" w:rsidRDefault="0010721E"/>
        </w:tc>
        <w:tc>
          <w:tcPr>
            <w:tcW w:w="1276" w:type="dxa"/>
            <w:vAlign w:val="center"/>
          </w:tcPr>
          <w:p w14:paraId="3B0C3EC3" w14:textId="77777777" w:rsidR="0010721E" w:rsidRDefault="00654058">
            <w:pPr>
              <w:pStyle w:val="21"/>
            </w:pPr>
            <w:r>
              <w:t>成本指标</w:t>
            </w:r>
          </w:p>
        </w:tc>
        <w:tc>
          <w:tcPr>
            <w:tcW w:w="1332" w:type="dxa"/>
            <w:vAlign w:val="center"/>
          </w:tcPr>
          <w:p w14:paraId="5FD08319" w14:textId="77777777" w:rsidR="0010721E" w:rsidRDefault="00654058">
            <w:pPr>
              <w:pStyle w:val="21"/>
            </w:pPr>
            <w:r>
              <w:t>印制宣传材料</w:t>
            </w:r>
          </w:p>
        </w:tc>
        <w:tc>
          <w:tcPr>
            <w:tcW w:w="3430" w:type="dxa"/>
            <w:vAlign w:val="center"/>
          </w:tcPr>
          <w:p w14:paraId="5D424221" w14:textId="77777777" w:rsidR="0010721E" w:rsidRDefault="00654058">
            <w:pPr>
              <w:pStyle w:val="21"/>
            </w:pPr>
            <w:r>
              <w:t>印制宣传材料</w:t>
            </w:r>
          </w:p>
        </w:tc>
        <w:tc>
          <w:tcPr>
            <w:tcW w:w="2551" w:type="dxa"/>
            <w:vAlign w:val="center"/>
          </w:tcPr>
          <w:p w14:paraId="7617EC99" w14:textId="77777777" w:rsidR="0010721E" w:rsidRDefault="00654058">
            <w:pPr>
              <w:pStyle w:val="21"/>
            </w:pPr>
            <w:r>
              <w:t>≤12</w:t>
            </w:r>
            <w:r>
              <w:t>万元</w:t>
            </w:r>
          </w:p>
        </w:tc>
      </w:tr>
      <w:tr w:rsidR="00E10A45" w14:paraId="7EA18AEF" w14:textId="77777777" w:rsidTr="00E10A45">
        <w:trPr>
          <w:trHeight w:val="369"/>
          <w:jc w:val="center"/>
        </w:trPr>
        <w:tc>
          <w:tcPr>
            <w:tcW w:w="1276" w:type="dxa"/>
            <w:vMerge/>
            <w:vAlign w:val="center"/>
          </w:tcPr>
          <w:p w14:paraId="065004A1" w14:textId="77777777" w:rsidR="0010721E" w:rsidRDefault="0010721E"/>
        </w:tc>
        <w:tc>
          <w:tcPr>
            <w:tcW w:w="1276" w:type="dxa"/>
            <w:vAlign w:val="center"/>
          </w:tcPr>
          <w:p w14:paraId="46CE45B7" w14:textId="77777777" w:rsidR="0010721E" w:rsidRDefault="00654058">
            <w:pPr>
              <w:pStyle w:val="21"/>
            </w:pPr>
            <w:r>
              <w:t>成本指标</w:t>
            </w:r>
          </w:p>
        </w:tc>
        <w:tc>
          <w:tcPr>
            <w:tcW w:w="1332" w:type="dxa"/>
            <w:vAlign w:val="center"/>
          </w:tcPr>
          <w:p w14:paraId="72556448" w14:textId="77777777" w:rsidR="0010721E" w:rsidRDefault="00654058">
            <w:pPr>
              <w:pStyle w:val="21"/>
            </w:pPr>
            <w:r>
              <w:t>组织交通安全宣传活动</w:t>
            </w:r>
          </w:p>
        </w:tc>
        <w:tc>
          <w:tcPr>
            <w:tcW w:w="3430" w:type="dxa"/>
            <w:vAlign w:val="center"/>
          </w:tcPr>
          <w:p w14:paraId="50F50016" w14:textId="77777777" w:rsidR="0010721E" w:rsidRDefault="00654058">
            <w:pPr>
              <w:pStyle w:val="21"/>
            </w:pPr>
            <w:r>
              <w:t>组织交通安全宣传活动</w:t>
            </w:r>
          </w:p>
        </w:tc>
        <w:tc>
          <w:tcPr>
            <w:tcW w:w="2551" w:type="dxa"/>
            <w:vAlign w:val="center"/>
          </w:tcPr>
          <w:p w14:paraId="493B1327" w14:textId="77777777" w:rsidR="0010721E" w:rsidRDefault="00654058">
            <w:pPr>
              <w:pStyle w:val="21"/>
            </w:pPr>
            <w:r>
              <w:t>≤13</w:t>
            </w:r>
            <w:r>
              <w:t>万元</w:t>
            </w:r>
          </w:p>
        </w:tc>
      </w:tr>
      <w:tr w:rsidR="00E10A45" w14:paraId="7A9B9C47" w14:textId="77777777" w:rsidTr="00E10A45">
        <w:trPr>
          <w:trHeight w:val="369"/>
          <w:jc w:val="center"/>
        </w:trPr>
        <w:tc>
          <w:tcPr>
            <w:tcW w:w="1276" w:type="dxa"/>
            <w:vMerge/>
            <w:vAlign w:val="center"/>
          </w:tcPr>
          <w:p w14:paraId="165BE159" w14:textId="77777777" w:rsidR="0010721E" w:rsidRDefault="0010721E"/>
        </w:tc>
        <w:tc>
          <w:tcPr>
            <w:tcW w:w="1276" w:type="dxa"/>
            <w:vAlign w:val="center"/>
          </w:tcPr>
          <w:p w14:paraId="5DE0C3CF" w14:textId="77777777" w:rsidR="0010721E" w:rsidRDefault="00654058">
            <w:pPr>
              <w:pStyle w:val="21"/>
            </w:pPr>
            <w:r>
              <w:t>成本指标</w:t>
            </w:r>
          </w:p>
        </w:tc>
        <w:tc>
          <w:tcPr>
            <w:tcW w:w="1332" w:type="dxa"/>
            <w:vAlign w:val="center"/>
          </w:tcPr>
          <w:p w14:paraId="12C4CA0C" w14:textId="77777777" w:rsidR="0010721E" w:rsidRDefault="00654058">
            <w:pPr>
              <w:pStyle w:val="21"/>
            </w:pPr>
            <w:r>
              <w:t>制作交通安全宣传视频</w:t>
            </w:r>
          </w:p>
        </w:tc>
        <w:tc>
          <w:tcPr>
            <w:tcW w:w="3430" w:type="dxa"/>
            <w:vAlign w:val="center"/>
          </w:tcPr>
          <w:p w14:paraId="2287ECC7" w14:textId="77777777" w:rsidR="0010721E" w:rsidRDefault="00654058">
            <w:pPr>
              <w:pStyle w:val="21"/>
            </w:pPr>
            <w:r>
              <w:t>制作交通安全宣传视频</w:t>
            </w:r>
          </w:p>
        </w:tc>
        <w:tc>
          <w:tcPr>
            <w:tcW w:w="2551" w:type="dxa"/>
            <w:vAlign w:val="center"/>
          </w:tcPr>
          <w:p w14:paraId="55123FEF" w14:textId="77777777" w:rsidR="0010721E" w:rsidRDefault="00654058">
            <w:pPr>
              <w:pStyle w:val="21"/>
            </w:pPr>
            <w:r>
              <w:t>≤4</w:t>
            </w:r>
            <w:r>
              <w:t>万元</w:t>
            </w:r>
          </w:p>
        </w:tc>
      </w:tr>
      <w:tr w:rsidR="00E10A45" w14:paraId="34A849B2" w14:textId="77777777" w:rsidTr="00E10A45">
        <w:trPr>
          <w:trHeight w:val="369"/>
          <w:jc w:val="center"/>
        </w:trPr>
        <w:tc>
          <w:tcPr>
            <w:tcW w:w="1276" w:type="dxa"/>
            <w:vMerge/>
            <w:vAlign w:val="center"/>
          </w:tcPr>
          <w:p w14:paraId="3EC75876" w14:textId="77777777" w:rsidR="0010721E" w:rsidRDefault="0010721E"/>
        </w:tc>
        <w:tc>
          <w:tcPr>
            <w:tcW w:w="1276" w:type="dxa"/>
            <w:vAlign w:val="center"/>
          </w:tcPr>
          <w:p w14:paraId="00998CB3" w14:textId="77777777" w:rsidR="0010721E" w:rsidRDefault="00654058">
            <w:pPr>
              <w:pStyle w:val="21"/>
            </w:pPr>
            <w:r>
              <w:t>成本指标</w:t>
            </w:r>
          </w:p>
        </w:tc>
        <w:tc>
          <w:tcPr>
            <w:tcW w:w="1332" w:type="dxa"/>
            <w:vAlign w:val="center"/>
          </w:tcPr>
          <w:p w14:paraId="1DB75CBC" w14:textId="77777777" w:rsidR="0010721E" w:rsidRDefault="00654058">
            <w:pPr>
              <w:pStyle w:val="21"/>
            </w:pPr>
            <w:r>
              <w:t>推广</w:t>
            </w:r>
            <w:r>
              <w:t>“</w:t>
            </w:r>
            <w:r>
              <w:t>天津交警</w:t>
            </w:r>
            <w:r>
              <w:t>”</w:t>
            </w:r>
            <w:r>
              <w:t>新媒体平台</w:t>
            </w:r>
          </w:p>
        </w:tc>
        <w:tc>
          <w:tcPr>
            <w:tcW w:w="3430" w:type="dxa"/>
            <w:vAlign w:val="center"/>
          </w:tcPr>
          <w:p w14:paraId="1E6D6A7F" w14:textId="77777777" w:rsidR="0010721E" w:rsidRDefault="00654058">
            <w:pPr>
              <w:pStyle w:val="21"/>
            </w:pPr>
            <w:r>
              <w:t>推广</w:t>
            </w:r>
            <w:r>
              <w:t>“</w:t>
            </w:r>
            <w:r>
              <w:t>天津交警</w:t>
            </w:r>
            <w:r>
              <w:t>”</w:t>
            </w:r>
            <w:r>
              <w:t>新媒体平台</w:t>
            </w:r>
          </w:p>
        </w:tc>
        <w:tc>
          <w:tcPr>
            <w:tcW w:w="2551" w:type="dxa"/>
            <w:vAlign w:val="center"/>
          </w:tcPr>
          <w:p w14:paraId="6FCF0CA7" w14:textId="77777777" w:rsidR="0010721E" w:rsidRDefault="00654058">
            <w:pPr>
              <w:pStyle w:val="21"/>
            </w:pPr>
            <w:r>
              <w:t>≤10</w:t>
            </w:r>
            <w:r>
              <w:t>万元</w:t>
            </w:r>
          </w:p>
        </w:tc>
      </w:tr>
      <w:tr w:rsidR="00E10A45" w14:paraId="55C24699" w14:textId="77777777" w:rsidTr="00E10A45">
        <w:trPr>
          <w:trHeight w:val="369"/>
          <w:jc w:val="center"/>
        </w:trPr>
        <w:tc>
          <w:tcPr>
            <w:tcW w:w="1276" w:type="dxa"/>
            <w:vMerge/>
            <w:vAlign w:val="center"/>
          </w:tcPr>
          <w:p w14:paraId="3720031D" w14:textId="77777777" w:rsidR="0010721E" w:rsidRDefault="0010721E"/>
        </w:tc>
        <w:tc>
          <w:tcPr>
            <w:tcW w:w="1276" w:type="dxa"/>
            <w:vAlign w:val="center"/>
          </w:tcPr>
          <w:p w14:paraId="62243405" w14:textId="77777777" w:rsidR="0010721E" w:rsidRDefault="00654058">
            <w:pPr>
              <w:pStyle w:val="21"/>
            </w:pPr>
            <w:r>
              <w:t>成本指标</w:t>
            </w:r>
          </w:p>
        </w:tc>
        <w:tc>
          <w:tcPr>
            <w:tcW w:w="1332" w:type="dxa"/>
            <w:vAlign w:val="center"/>
          </w:tcPr>
          <w:p w14:paraId="21EC7E68" w14:textId="77777777" w:rsidR="0010721E" w:rsidRDefault="00654058">
            <w:pPr>
              <w:pStyle w:val="21"/>
            </w:pPr>
            <w:r>
              <w:t>组织全市交通安全工作会议</w:t>
            </w:r>
          </w:p>
        </w:tc>
        <w:tc>
          <w:tcPr>
            <w:tcW w:w="3430" w:type="dxa"/>
            <w:vAlign w:val="center"/>
          </w:tcPr>
          <w:p w14:paraId="08BA266A" w14:textId="77777777" w:rsidR="0010721E" w:rsidRDefault="00654058">
            <w:pPr>
              <w:pStyle w:val="21"/>
            </w:pPr>
            <w:r>
              <w:t>组织全市交通安全工作会议</w:t>
            </w:r>
          </w:p>
        </w:tc>
        <w:tc>
          <w:tcPr>
            <w:tcW w:w="2551" w:type="dxa"/>
            <w:vAlign w:val="center"/>
          </w:tcPr>
          <w:p w14:paraId="546A11E8" w14:textId="77777777" w:rsidR="0010721E" w:rsidRDefault="00654058">
            <w:pPr>
              <w:pStyle w:val="21"/>
            </w:pPr>
            <w:r>
              <w:t>≤6</w:t>
            </w:r>
            <w:r>
              <w:t>万元</w:t>
            </w:r>
          </w:p>
        </w:tc>
      </w:tr>
      <w:tr w:rsidR="00E10A45" w14:paraId="2DBE008E" w14:textId="77777777" w:rsidTr="00E10A45">
        <w:trPr>
          <w:trHeight w:val="369"/>
          <w:jc w:val="center"/>
        </w:trPr>
        <w:tc>
          <w:tcPr>
            <w:tcW w:w="1276" w:type="dxa"/>
            <w:vMerge/>
            <w:vAlign w:val="center"/>
          </w:tcPr>
          <w:p w14:paraId="191B4F33" w14:textId="77777777" w:rsidR="0010721E" w:rsidRDefault="0010721E"/>
        </w:tc>
        <w:tc>
          <w:tcPr>
            <w:tcW w:w="1276" w:type="dxa"/>
            <w:vAlign w:val="center"/>
          </w:tcPr>
          <w:p w14:paraId="47BA156B" w14:textId="77777777" w:rsidR="0010721E" w:rsidRDefault="00654058">
            <w:pPr>
              <w:pStyle w:val="21"/>
            </w:pPr>
            <w:r>
              <w:t>质量指标</w:t>
            </w:r>
          </w:p>
        </w:tc>
        <w:tc>
          <w:tcPr>
            <w:tcW w:w="1332" w:type="dxa"/>
            <w:vAlign w:val="center"/>
          </w:tcPr>
          <w:p w14:paraId="48D4850F" w14:textId="77777777" w:rsidR="0010721E" w:rsidRDefault="00654058">
            <w:pPr>
              <w:pStyle w:val="21"/>
            </w:pPr>
            <w:r>
              <w:t>交通安全宣传教育人数</w:t>
            </w:r>
          </w:p>
        </w:tc>
        <w:tc>
          <w:tcPr>
            <w:tcW w:w="3430" w:type="dxa"/>
            <w:vAlign w:val="center"/>
          </w:tcPr>
          <w:p w14:paraId="1C016C77" w14:textId="77777777" w:rsidR="0010721E" w:rsidRDefault="00654058">
            <w:pPr>
              <w:pStyle w:val="21"/>
            </w:pPr>
            <w:r>
              <w:t>交通安全宣传教育人数</w:t>
            </w:r>
          </w:p>
        </w:tc>
        <w:tc>
          <w:tcPr>
            <w:tcW w:w="2551" w:type="dxa"/>
            <w:vAlign w:val="center"/>
          </w:tcPr>
          <w:p w14:paraId="1B99A1CF" w14:textId="77777777" w:rsidR="0010721E" w:rsidRDefault="00654058">
            <w:pPr>
              <w:pStyle w:val="21"/>
            </w:pPr>
            <w:r>
              <w:t>≥100</w:t>
            </w:r>
            <w:r>
              <w:t>万人次</w:t>
            </w:r>
          </w:p>
        </w:tc>
      </w:tr>
      <w:tr w:rsidR="00E10A45" w14:paraId="2CF14595" w14:textId="77777777" w:rsidTr="00E10A45">
        <w:trPr>
          <w:trHeight w:val="369"/>
          <w:jc w:val="center"/>
        </w:trPr>
        <w:tc>
          <w:tcPr>
            <w:tcW w:w="1276" w:type="dxa"/>
            <w:vAlign w:val="center"/>
          </w:tcPr>
          <w:p w14:paraId="6D281BBA" w14:textId="77777777" w:rsidR="0010721E" w:rsidRDefault="00654058">
            <w:pPr>
              <w:pStyle w:val="31"/>
            </w:pPr>
            <w:r>
              <w:t>效益指标</w:t>
            </w:r>
          </w:p>
        </w:tc>
        <w:tc>
          <w:tcPr>
            <w:tcW w:w="1276" w:type="dxa"/>
            <w:vAlign w:val="center"/>
          </w:tcPr>
          <w:p w14:paraId="36BCAE19" w14:textId="77777777" w:rsidR="0010721E" w:rsidRDefault="00654058">
            <w:pPr>
              <w:pStyle w:val="21"/>
            </w:pPr>
            <w:r>
              <w:t>社会效益指标</w:t>
            </w:r>
          </w:p>
        </w:tc>
        <w:tc>
          <w:tcPr>
            <w:tcW w:w="1332" w:type="dxa"/>
            <w:vAlign w:val="center"/>
          </w:tcPr>
          <w:p w14:paraId="7F6FD4E9" w14:textId="77777777" w:rsidR="0010721E" w:rsidRDefault="00654058">
            <w:pPr>
              <w:pStyle w:val="21"/>
            </w:pPr>
            <w:r>
              <w:t>市民群众交通安全意识</w:t>
            </w:r>
          </w:p>
        </w:tc>
        <w:tc>
          <w:tcPr>
            <w:tcW w:w="3430" w:type="dxa"/>
            <w:vAlign w:val="center"/>
          </w:tcPr>
          <w:p w14:paraId="0047FB10" w14:textId="77777777" w:rsidR="0010721E" w:rsidRDefault="00654058">
            <w:pPr>
              <w:pStyle w:val="21"/>
            </w:pPr>
            <w:r>
              <w:t>市民群众交通安全意识</w:t>
            </w:r>
          </w:p>
        </w:tc>
        <w:tc>
          <w:tcPr>
            <w:tcW w:w="2551" w:type="dxa"/>
            <w:vAlign w:val="center"/>
          </w:tcPr>
          <w:p w14:paraId="5167762C" w14:textId="77777777" w:rsidR="0010721E" w:rsidRDefault="00654058">
            <w:pPr>
              <w:pStyle w:val="21"/>
            </w:pPr>
            <w:r>
              <w:t>明显提高</w:t>
            </w:r>
          </w:p>
        </w:tc>
      </w:tr>
      <w:tr w:rsidR="00E10A45" w14:paraId="12E0C459" w14:textId="77777777" w:rsidTr="00E10A45">
        <w:trPr>
          <w:trHeight w:val="369"/>
          <w:jc w:val="center"/>
        </w:trPr>
        <w:tc>
          <w:tcPr>
            <w:tcW w:w="1276" w:type="dxa"/>
            <w:vAlign w:val="center"/>
          </w:tcPr>
          <w:p w14:paraId="3F072365" w14:textId="77777777" w:rsidR="0010721E" w:rsidRDefault="00654058">
            <w:pPr>
              <w:pStyle w:val="31"/>
            </w:pPr>
            <w:r>
              <w:t>满意度指标</w:t>
            </w:r>
          </w:p>
        </w:tc>
        <w:tc>
          <w:tcPr>
            <w:tcW w:w="1276" w:type="dxa"/>
            <w:vAlign w:val="center"/>
          </w:tcPr>
          <w:p w14:paraId="0FE5B15C" w14:textId="77777777" w:rsidR="0010721E" w:rsidRDefault="00654058">
            <w:pPr>
              <w:pStyle w:val="21"/>
            </w:pPr>
            <w:r>
              <w:t>服务对象满意度指标</w:t>
            </w:r>
          </w:p>
        </w:tc>
        <w:tc>
          <w:tcPr>
            <w:tcW w:w="1332" w:type="dxa"/>
            <w:vAlign w:val="center"/>
          </w:tcPr>
          <w:p w14:paraId="79D1DDD3" w14:textId="77777777" w:rsidR="0010721E" w:rsidRDefault="00654058">
            <w:pPr>
              <w:pStyle w:val="21"/>
            </w:pPr>
            <w:r>
              <w:t>宣传对象</w:t>
            </w:r>
          </w:p>
        </w:tc>
        <w:tc>
          <w:tcPr>
            <w:tcW w:w="3430" w:type="dxa"/>
            <w:vAlign w:val="center"/>
          </w:tcPr>
          <w:p w14:paraId="0337EBD4" w14:textId="77777777" w:rsidR="0010721E" w:rsidRDefault="00654058">
            <w:pPr>
              <w:pStyle w:val="21"/>
            </w:pPr>
            <w:r>
              <w:t>交通参与者对交通安全宣传工作满意程度</w:t>
            </w:r>
          </w:p>
        </w:tc>
        <w:tc>
          <w:tcPr>
            <w:tcW w:w="2551" w:type="dxa"/>
            <w:vAlign w:val="center"/>
          </w:tcPr>
          <w:p w14:paraId="3ADF3308" w14:textId="77777777" w:rsidR="0010721E" w:rsidRDefault="00654058">
            <w:pPr>
              <w:pStyle w:val="21"/>
            </w:pPr>
            <w:r>
              <w:t>≥90%</w:t>
            </w:r>
          </w:p>
        </w:tc>
      </w:tr>
    </w:tbl>
    <w:p w14:paraId="53D9453A" w14:textId="77777777" w:rsidR="0010721E" w:rsidRDefault="0010721E">
      <w:pPr>
        <w:sectPr w:rsidR="0010721E">
          <w:pgSz w:w="11900" w:h="16840"/>
          <w:pgMar w:top="1984" w:right="1304" w:bottom="1134" w:left="1304" w:header="720" w:footer="720" w:gutter="0"/>
          <w:cols w:space="720"/>
        </w:sectPr>
      </w:pPr>
    </w:p>
    <w:p w14:paraId="51419311" w14:textId="77777777" w:rsidR="0010721E" w:rsidRDefault="00654058">
      <w:pPr>
        <w:jc w:val="center"/>
      </w:pPr>
      <w:r>
        <w:rPr>
          <w:rFonts w:ascii="方正仿宋_GBK" w:eastAsia="方正仿宋_GBK" w:hAnsi="方正仿宋_GBK" w:cs="方正仿宋_GBK"/>
          <w:color w:val="000000"/>
          <w:sz w:val="28"/>
        </w:rPr>
        <w:lastRenderedPageBreak/>
        <w:t xml:space="preserve"> </w:t>
      </w:r>
    </w:p>
    <w:p w14:paraId="5BB3DA93" w14:textId="77777777" w:rsidR="0010721E" w:rsidRDefault="00654058">
      <w:pPr>
        <w:ind w:firstLine="560"/>
        <w:outlineLvl w:val="3"/>
      </w:pPr>
      <w:bookmarkStart w:id="2" w:name="_Toc126834074"/>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交通管理执法执勤工作规范经费（车辆报废更新）</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中央绩效目标表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4B2C8D6C"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DD52CB8" w14:textId="77777777" w:rsidR="0010721E" w:rsidRDefault="00654058">
            <w:pPr>
              <w:pStyle w:val="5"/>
            </w:pPr>
            <w:r>
              <w:t>374101</w:t>
            </w:r>
            <w:r>
              <w:t>天津市公安交通管理局警务保障处</w:t>
            </w:r>
          </w:p>
        </w:tc>
        <w:tc>
          <w:tcPr>
            <w:tcW w:w="1276" w:type="dxa"/>
            <w:tcBorders>
              <w:top w:val="single" w:sz="6" w:space="0" w:color="FFFFFF"/>
              <w:left w:val="single" w:sz="6" w:space="0" w:color="FFFFFF"/>
              <w:right w:val="single" w:sz="6" w:space="0" w:color="FFFFFF"/>
            </w:tcBorders>
            <w:vAlign w:val="center"/>
          </w:tcPr>
          <w:p w14:paraId="14097DD2" w14:textId="77777777" w:rsidR="0010721E" w:rsidRDefault="00654058">
            <w:pPr>
              <w:pStyle w:val="4"/>
            </w:pPr>
            <w:r>
              <w:t>单位：万元</w:t>
            </w:r>
          </w:p>
        </w:tc>
      </w:tr>
      <w:tr w:rsidR="00E10A45" w14:paraId="732DBB80" w14:textId="77777777" w:rsidTr="00E10A45">
        <w:trPr>
          <w:trHeight w:val="369"/>
          <w:jc w:val="center"/>
        </w:trPr>
        <w:tc>
          <w:tcPr>
            <w:tcW w:w="1276" w:type="dxa"/>
            <w:vAlign w:val="center"/>
          </w:tcPr>
          <w:p w14:paraId="073A418D" w14:textId="77777777" w:rsidR="0010721E" w:rsidRDefault="00654058">
            <w:pPr>
              <w:pStyle w:val="11"/>
            </w:pPr>
            <w:r>
              <w:t>项目名称</w:t>
            </w:r>
          </w:p>
        </w:tc>
        <w:tc>
          <w:tcPr>
            <w:tcW w:w="8589" w:type="dxa"/>
            <w:gridSpan w:val="6"/>
            <w:vAlign w:val="center"/>
          </w:tcPr>
          <w:p w14:paraId="60F1857A" w14:textId="77777777" w:rsidR="0010721E" w:rsidRDefault="00654058">
            <w:pPr>
              <w:pStyle w:val="21"/>
            </w:pPr>
            <w:r>
              <w:t>交通管理执法执勤工作规范经费（车辆报废更新）</w:t>
            </w:r>
            <w:r>
              <w:t>-2023</w:t>
            </w:r>
            <w:r>
              <w:t>中央</w:t>
            </w:r>
          </w:p>
        </w:tc>
      </w:tr>
      <w:tr w:rsidR="0010721E" w14:paraId="27105103" w14:textId="77777777">
        <w:trPr>
          <w:trHeight w:val="369"/>
          <w:jc w:val="center"/>
        </w:trPr>
        <w:tc>
          <w:tcPr>
            <w:tcW w:w="1276" w:type="dxa"/>
            <w:vMerge w:val="restart"/>
            <w:vAlign w:val="center"/>
          </w:tcPr>
          <w:p w14:paraId="3C7F11CA" w14:textId="77777777" w:rsidR="0010721E" w:rsidRDefault="00654058">
            <w:pPr>
              <w:pStyle w:val="11"/>
            </w:pPr>
            <w:r>
              <w:t>预算规模及资金用途</w:t>
            </w:r>
          </w:p>
        </w:tc>
        <w:tc>
          <w:tcPr>
            <w:tcW w:w="1276" w:type="dxa"/>
            <w:vAlign w:val="center"/>
          </w:tcPr>
          <w:p w14:paraId="71DA489F" w14:textId="77777777" w:rsidR="0010721E" w:rsidRDefault="00654058">
            <w:pPr>
              <w:pStyle w:val="11"/>
            </w:pPr>
            <w:r>
              <w:t>预算数</w:t>
            </w:r>
          </w:p>
        </w:tc>
        <w:tc>
          <w:tcPr>
            <w:tcW w:w="1332" w:type="dxa"/>
            <w:vAlign w:val="center"/>
          </w:tcPr>
          <w:p w14:paraId="5E20FE96" w14:textId="77777777" w:rsidR="0010721E" w:rsidRDefault="00654058">
            <w:pPr>
              <w:pStyle w:val="21"/>
            </w:pPr>
            <w:r>
              <w:t>200.00</w:t>
            </w:r>
          </w:p>
        </w:tc>
        <w:tc>
          <w:tcPr>
            <w:tcW w:w="1587" w:type="dxa"/>
            <w:vAlign w:val="center"/>
          </w:tcPr>
          <w:p w14:paraId="32D3A007" w14:textId="77777777" w:rsidR="0010721E" w:rsidRDefault="00654058">
            <w:pPr>
              <w:pStyle w:val="11"/>
            </w:pPr>
            <w:r>
              <w:t>其中：财政</w:t>
            </w:r>
            <w:r>
              <w:t xml:space="preserve">    </w:t>
            </w:r>
            <w:r>
              <w:t>资金</w:t>
            </w:r>
          </w:p>
        </w:tc>
        <w:tc>
          <w:tcPr>
            <w:tcW w:w="1843" w:type="dxa"/>
            <w:vAlign w:val="center"/>
          </w:tcPr>
          <w:p w14:paraId="7BAEF6B8" w14:textId="77777777" w:rsidR="0010721E" w:rsidRDefault="00654058">
            <w:pPr>
              <w:pStyle w:val="21"/>
            </w:pPr>
            <w:r>
              <w:t>200.00</w:t>
            </w:r>
          </w:p>
        </w:tc>
        <w:tc>
          <w:tcPr>
            <w:tcW w:w="1276" w:type="dxa"/>
            <w:vAlign w:val="center"/>
          </w:tcPr>
          <w:p w14:paraId="023BEA4E" w14:textId="77777777" w:rsidR="0010721E" w:rsidRDefault="00654058">
            <w:pPr>
              <w:pStyle w:val="11"/>
            </w:pPr>
            <w:r>
              <w:t>其他资金</w:t>
            </w:r>
          </w:p>
        </w:tc>
        <w:tc>
          <w:tcPr>
            <w:tcW w:w="1276" w:type="dxa"/>
            <w:vAlign w:val="center"/>
          </w:tcPr>
          <w:p w14:paraId="4F9876BF" w14:textId="77777777" w:rsidR="0010721E" w:rsidRDefault="00654058">
            <w:pPr>
              <w:pStyle w:val="21"/>
            </w:pPr>
            <w:r>
              <w:t xml:space="preserve"> </w:t>
            </w:r>
          </w:p>
        </w:tc>
      </w:tr>
      <w:tr w:rsidR="00E10A45" w14:paraId="3FC26E13" w14:textId="77777777" w:rsidTr="00E10A45">
        <w:trPr>
          <w:trHeight w:val="369"/>
          <w:jc w:val="center"/>
        </w:trPr>
        <w:tc>
          <w:tcPr>
            <w:tcW w:w="1276" w:type="dxa"/>
            <w:vMerge/>
          </w:tcPr>
          <w:p w14:paraId="38009F7B" w14:textId="77777777" w:rsidR="0010721E" w:rsidRDefault="0010721E"/>
        </w:tc>
        <w:tc>
          <w:tcPr>
            <w:tcW w:w="8589" w:type="dxa"/>
            <w:gridSpan w:val="6"/>
            <w:vAlign w:val="center"/>
          </w:tcPr>
          <w:p w14:paraId="0AF2FECA" w14:textId="77777777" w:rsidR="0010721E" w:rsidRDefault="00654058">
            <w:pPr>
              <w:pStyle w:val="21"/>
            </w:pPr>
            <w:r>
              <w:t>用于报废更新执勤执法车辆，满足各基层单位路面勤务需求。</w:t>
            </w:r>
          </w:p>
        </w:tc>
      </w:tr>
      <w:tr w:rsidR="00E10A45" w14:paraId="68487693" w14:textId="77777777" w:rsidTr="00E10A45">
        <w:trPr>
          <w:trHeight w:val="369"/>
          <w:jc w:val="center"/>
        </w:trPr>
        <w:tc>
          <w:tcPr>
            <w:tcW w:w="1276" w:type="dxa"/>
            <w:vAlign w:val="center"/>
          </w:tcPr>
          <w:p w14:paraId="2105A479" w14:textId="77777777" w:rsidR="0010721E" w:rsidRDefault="00654058">
            <w:pPr>
              <w:pStyle w:val="11"/>
            </w:pPr>
            <w:r>
              <w:t>绩效目标</w:t>
            </w:r>
          </w:p>
        </w:tc>
        <w:tc>
          <w:tcPr>
            <w:tcW w:w="8589" w:type="dxa"/>
            <w:gridSpan w:val="6"/>
            <w:vAlign w:val="center"/>
          </w:tcPr>
          <w:p w14:paraId="70837A10" w14:textId="77777777" w:rsidR="0010721E" w:rsidRDefault="00654058">
            <w:pPr>
              <w:pStyle w:val="21"/>
            </w:pPr>
            <w:r>
              <w:t>1.</w:t>
            </w:r>
            <w:r>
              <w:t>通过购置执勤执法车辆，提升我总队各单位警组机动性和治理我市交通效率</w:t>
            </w:r>
          </w:p>
        </w:tc>
      </w:tr>
    </w:tbl>
    <w:p w14:paraId="3EF9E0CF"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552B4853" w14:textId="77777777" w:rsidTr="00E10A45">
        <w:trPr>
          <w:trHeight w:val="397"/>
          <w:tblHeader/>
          <w:jc w:val="center"/>
        </w:trPr>
        <w:tc>
          <w:tcPr>
            <w:tcW w:w="1276" w:type="dxa"/>
            <w:vAlign w:val="center"/>
          </w:tcPr>
          <w:p w14:paraId="13324543" w14:textId="77777777" w:rsidR="0010721E" w:rsidRDefault="00654058">
            <w:pPr>
              <w:pStyle w:val="11"/>
            </w:pPr>
            <w:r>
              <w:t>一级指标</w:t>
            </w:r>
          </w:p>
        </w:tc>
        <w:tc>
          <w:tcPr>
            <w:tcW w:w="1276" w:type="dxa"/>
            <w:vAlign w:val="center"/>
          </w:tcPr>
          <w:p w14:paraId="0A97C993" w14:textId="77777777" w:rsidR="0010721E" w:rsidRDefault="00654058">
            <w:pPr>
              <w:pStyle w:val="11"/>
            </w:pPr>
            <w:r>
              <w:t>二级指标</w:t>
            </w:r>
          </w:p>
        </w:tc>
        <w:tc>
          <w:tcPr>
            <w:tcW w:w="1332" w:type="dxa"/>
            <w:vAlign w:val="center"/>
          </w:tcPr>
          <w:p w14:paraId="7C1CC2A6" w14:textId="77777777" w:rsidR="0010721E" w:rsidRDefault="00654058">
            <w:pPr>
              <w:pStyle w:val="11"/>
            </w:pPr>
            <w:r>
              <w:t>三级指标</w:t>
            </w:r>
          </w:p>
        </w:tc>
        <w:tc>
          <w:tcPr>
            <w:tcW w:w="3430" w:type="dxa"/>
            <w:vAlign w:val="center"/>
          </w:tcPr>
          <w:p w14:paraId="7664479F" w14:textId="77777777" w:rsidR="0010721E" w:rsidRDefault="00654058">
            <w:pPr>
              <w:pStyle w:val="11"/>
            </w:pPr>
            <w:r>
              <w:t>绩效指标描述</w:t>
            </w:r>
          </w:p>
        </w:tc>
        <w:tc>
          <w:tcPr>
            <w:tcW w:w="2551" w:type="dxa"/>
            <w:vAlign w:val="center"/>
          </w:tcPr>
          <w:p w14:paraId="65223A71" w14:textId="77777777" w:rsidR="0010721E" w:rsidRDefault="00654058">
            <w:pPr>
              <w:pStyle w:val="11"/>
            </w:pPr>
            <w:r>
              <w:t>指标值</w:t>
            </w:r>
          </w:p>
        </w:tc>
      </w:tr>
      <w:tr w:rsidR="00E10A45" w14:paraId="6A149BB3" w14:textId="77777777" w:rsidTr="00E10A45">
        <w:trPr>
          <w:trHeight w:val="369"/>
          <w:jc w:val="center"/>
        </w:trPr>
        <w:tc>
          <w:tcPr>
            <w:tcW w:w="1276" w:type="dxa"/>
            <w:vMerge w:val="restart"/>
            <w:vAlign w:val="center"/>
          </w:tcPr>
          <w:p w14:paraId="788269BF" w14:textId="77777777" w:rsidR="0010721E" w:rsidRDefault="00654058">
            <w:pPr>
              <w:pStyle w:val="31"/>
            </w:pPr>
            <w:r>
              <w:t>产出指标</w:t>
            </w:r>
          </w:p>
        </w:tc>
        <w:tc>
          <w:tcPr>
            <w:tcW w:w="1276" w:type="dxa"/>
            <w:vAlign w:val="center"/>
          </w:tcPr>
          <w:p w14:paraId="3E1FBD2C" w14:textId="77777777" w:rsidR="0010721E" w:rsidRDefault="00654058">
            <w:pPr>
              <w:pStyle w:val="21"/>
            </w:pPr>
            <w:r>
              <w:t>数量指标</w:t>
            </w:r>
          </w:p>
        </w:tc>
        <w:tc>
          <w:tcPr>
            <w:tcW w:w="1332" w:type="dxa"/>
            <w:vAlign w:val="center"/>
          </w:tcPr>
          <w:p w14:paraId="62A91354" w14:textId="77777777" w:rsidR="0010721E" w:rsidRDefault="00654058">
            <w:pPr>
              <w:pStyle w:val="21"/>
            </w:pPr>
            <w:r>
              <w:t>购置执勤执法用车数量</w:t>
            </w:r>
          </w:p>
        </w:tc>
        <w:tc>
          <w:tcPr>
            <w:tcW w:w="3430" w:type="dxa"/>
            <w:vAlign w:val="center"/>
          </w:tcPr>
          <w:p w14:paraId="0B576F43" w14:textId="77777777" w:rsidR="0010721E" w:rsidRDefault="00654058">
            <w:pPr>
              <w:pStyle w:val="21"/>
            </w:pPr>
            <w:r>
              <w:t>购置执勤执法用车数量</w:t>
            </w:r>
          </w:p>
        </w:tc>
        <w:tc>
          <w:tcPr>
            <w:tcW w:w="2551" w:type="dxa"/>
            <w:vAlign w:val="center"/>
          </w:tcPr>
          <w:p w14:paraId="16894573" w14:textId="77777777" w:rsidR="0010721E" w:rsidRDefault="00654058">
            <w:pPr>
              <w:pStyle w:val="21"/>
            </w:pPr>
            <w:r>
              <w:t>≥16</w:t>
            </w:r>
            <w:r>
              <w:t>辆</w:t>
            </w:r>
          </w:p>
        </w:tc>
      </w:tr>
      <w:tr w:rsidR="00E10A45" w14:paraId="756D2AFC" w14:textId="77777777" w:rsidTr="00E10A45">
        <w:trPr>
          <w:trHeight w:val="369"/>
          <w:jc w:val="center"/>
        </w:trPr>
        <w:tc>
          <w:tcPr>
            <w:tcW w:w="1276" w:type="dxa"/>
            <w:vMerge/>
            <w:vAlign w:val="center"/>
          </w:tcPr>
          <w:p w14:paraId="33A60768" w14:textId="77777777" w:rsidR="0010721E" w:rsidRDefault="0010721E"/>
        </w:tc>
        <w:tc>
          <w:tcPr>
            <w:tcW w:w="1276" w:type="dxa"/>
            <w:vAlign w:val="center"/>
          </w:tcPr>
          <w:p w14:paraId="0376F168" w14:textId="77777777" w:rsidR="0010721E" w:rsidRDefault="00654058">
            <w:pPr>
              <w:pStyle w:val="21"/>
            </w:pPr>
            <w:r>
              <w:t>质量指标</w:t>
            </w:r>
          </w:p>
        </w:tc>
        <w:tc>
          <w:tcPr>
            <w:tcW w:w="1332" w:type="dxa"/>
            <w:vAlign w:val="center"/>
          </w:tcPr>
          <w:p w14:paraId="0517E758" w14:textId="77777777" w:rsidR="0010721E" w:rsidRDefault="00654058">
            <w:pPr>
              <w:pStyle w:val="21"/>
            </w:pPr>
            <w:r>
              <w:t>购置执勤执法用车质量</w:t>
            </w:r>
          </w:p>
        </w:tc>
        <w:tc>
          <w:tcPr>
            <w:tcW w:w="3430" w:type="dxa"/>
            <w:vAlign w:val="center"/>
          </w:tcPr>
          <w:p w14:paraId="0112D62B" w14:textId="77777777" w:rsidR="0010721E" w:rsidRDefault="00654058">
            <w:pPr>
              <w:pStyle w:val="21"/>
            </w:pPr>
            <w:r>
              <w:t>购置执勤执法用车验收质量情况</w:t>
            </w:r>
          </w:p>
        </w:tc>
        <w:tc>
          <w:tcPr>
            <w:tcW w:w="2551" w:type="dxa"/>
            <w:vAlign w:val="center"/>
          </w:tcPr>
          <w:p w14:paraId="2F65691F" w14:textId="77777777" w:rsidR="0010721E" w:rsidRDefault="00654058">
            <w:pPr>
              <w:pStyle w:val="21"/>
            </w:pPr>
            <w:r>
              <w:t>100</w:t>
            </w:r>
            <w:r>
              <w:t>％</w:t>
            </w:r>
          </w:p>
        </w:tc>
      </w:tr>
      <w:tr w:rsidR="00E10A45" w14:paraId="38B3DEF4" w14:textId="77777777" w:rsidTr="00E10A45">
        <w:trPr>
          <w:trHeight w:val="369"/>
          <w:jc w:val="center"/>
        </w:trPr>
        <w:tc>
          <w:tcPr>
            <w:tcW w:w="1276" w:type="dxa"/>
            <w:vMerge/>
            <w:vAlign w:val="center"/>
          </w:tcPr>
          <w:p w14:paraId="7817012D" w14:textId="77777777" w:rsidR="0010721E" w:rsidRDefault="0010721E"/>
        </w:tc>
        <w:tc>
          <w:tcPr>
            <w:tcW w:w="1276" w:type="dxa"/>
            <w:vAlign w:val="center"/>
          </w:tcPr>
          <w:p w14:paraId="25951076" w14:textId="77777777" w:rsidR="0010721E" w:rsidRDefault="00654058">
            <w:pPr>
              <w:pStyle w:val="21"/>
            </w:pPr>
            <w:r>
              <w:t>时效指标</w:t>
            </w:r>
          </w:p>
        </w:tc>
        <w:tc>
          <w:tcPr>
            <w:tcW w:w="1332" w:type="dxa"/>
            <w:vAlign w:val="center"/>
          </w:tcPr>
          <w:p w14:paraId="62A5551C" w14:textId="77777777" w:rsidR="0010721E" w:rsidRDefault="00654058">
            <w:pPr>
              <w:pStyle w:val="21"/>
            </w:pPr>
            <w:r>
              <w:t>完成购置时间</w:t>
            </w:r>
          </w:p>
        </w:tc>
        <w:tc>
          <w:tcPr>
            <w:tcW w:w="3430" w:type="dxa"/>
            <w:vAlign w:val="center"/>
          </w:tcPr>
          <w:p w14:paraId="7BBEEFA1" w14:textId="77777777" w:rsidR="0010721E" w:rsidRDefault="00654058">
            <w:pPr>
              <w:pStyle w:val="21"/>
            </w:pPr>
            <w:r>
              <w:t>完成购置时间</w:t>
            </w:r>
          </w:p>
        </w:tc>
        <w:tc>
          <w:tcPr>
            <w:tcW w:w="2551" w:type="dxa"/>
            <w:vAlign w:val="center"/>
          </w:tcPr>
          <w:p w14:paraId="6B95557A" w14:textId="77777777" w:rsidR="0010721E" w:rsidRDefault="00654058">
            <w:pPr>
              <w:pStyle w:val="21"/>
            </w:pPr>
            <w:r>
              <w:t>2023</w:t>
            </w:r>
            <w:r>
              <w:t>年</w:t>
            </w:r>
            <w:r>
              <w:t>12</w:t>
            </w:r>
            <w:r>
              <w:t>月前</w:t>
            </w:r>
          </w:p>
        </w:tc>
      </w:tr>
      <w:tr w:rsidR="00E10A45" w14:paraId="3DA43383" w14:textId="77777777" w:rsidTr="00E10A45">
        <w:trPr>
          <w:trHeight w:val="369"/>
          <w:jc w:val="center"/>
        </w:trPr>
        <w:tc>
          <w:tcPr>
            <w:tcW w:w="1276" w:type="dxa"/>
            <w:vMerge/>
            <w:vAlign w:val="center"/>
          </w:tcPr>
          <w:p w14:paraId="677D0AB5" w14:textId="77777777" w:rsidR="0010721E" w:rsidRDefault="0010721E"/>
        </w:tc>
        <w:tc>
          <w:tcPr>
            <w:tcW w:w="1276" w:type="dxa"/>
            <w:vAlign w:val="center"/>
          </w:tcPr>
          <w:p w14:paraId="4310BA50" w14:textId="77777777" w:rsidR="0010721E" w:rsidRDefault="00654058">
            <w:pPr>
              <w:pStyle w:val="21"/>
            </w:pPr>
            <w:r>
              <w:t>成本指标</w:t>
            </w:r>
          </w:p>
        </w:tc>
        <w:tc>
          <w:tcPr>
            <w:tcW w:w="1332" w:type="dxa"/>
            <w:vAlign w:val="center"/>
          </w:tcPr>
          <w:p w14:paraId="73C872DD" w14:textId="77777777" w:rsidR="0010721E" w:rsidRDefault="00654058">
            <w:pPr>
              <w:pStyle w:val="21"/>
            </w:pPr>
            <w:r>
              <w:t>购置执勤执法用车成本</w:t>
            </w:r>
          </w:p>
        </w:tc>
        <w:tc>
          <w:tcPr>
            <w:tcW w:w="3430" w:type="dxa"/>
            <w:vAlign w:val="center"/>
          </w:tcPr>
          <w:p w14:paraId="6BEB8663" w14:textId="77777777" w:rsidR="0010721E" w:rsidRDefault="00654058">
            <w:pPr>
              <w:pStyle w:val="21"/>
            </w:pPr>
            <w:r>
              <w:t>购置执勤执法用车成本</w:t>
            </w:r>
          </w:p>
        </w:tc>
        <w:tc>
          <w:tcPr>
            <w:tcW w:w="2551" w:type="dxa"/>
            <w:vAlign w:val="center"/>
          </w:tcPr>
          <w:p w14:paraId="2C194B07" w14:textId="77777777" w:rsidR="0010721E" w:rsidRDefault="00654058">
            <w:pPr>
              <w:pStyle w:val="21"/>
            </w:pPr>
            <w:r>
              <w:t>≤200</w:t>
            </w:r>
            <w:r>
              <w:t>万</w:t>
            </w:r>
          </w:p>
        </w:tc>
      </w:tr>
      <w:tr w:rsidR="00E10A45" w14:paraId="54922E15" w14:textId="77777777" w:rsidTr="00E10A45">
        <w:trPr>
          <w:trHeight w:val="369"/>
          <w:jc w:val="center"/>
        </w:trPr>
        <w:tc>
          <w:tcPr>
            <w:tcW w:w="1276" w:type="dxa"/>
            <w:vMerge/>
            <w:vAlign w:val="center"/>
          </w:tcPr>
          <w:p w14:paraId="5F58F2EB" w14:textId="77777777" w:rsidR="0010721E" w:rsidRDefault="0010721E"/>
        </w:tc>
        <w:tc>
          <w:tcPr>
            <w:tcW w:w="1276" w:type="dxa"/>
            <w:vAlign w:val="center"/>
          </w:tcPr>
          <w:p w14:paraId="726C0267" w14:textId="77777777" w:rsidR="0010721E" w:rsidRDefault="00654058">
            <w:pPr>
              <w:pStyle w:val="21"/>
            </w:pPr>
            <w:r>
              <w:t>成本指标</w:t>
            </w:r>
          </w:p>
        </w:tc>
        <w:tc>
          <w:tcPr>
            <w:tcW w:w="1332" w:type="dxa"/>
            <w:vAlign w:val="center"/>
          </w:tcPr>
          <w:p w14:paraId="34A50BE0" w14:textId="77777777" w:rsidR="0010721E" w:rsidRDefault="00654058">
            <w:pPr>
              <w:pStyle w:val="21"/>
            </w:pPr>
            <w:r>
              <w:t>购置执勤执法车辆平均单价</w:t>
            </w:r>
          </w:p>
        </w:tc>
        <w:tc>
          <w:tcPr>
            <w:tcW w:w="3430" w:type="dxa"/>
            <w:vAlign w:val="center"/>
          </w:tcPr>
          <w:p w14:paraId="3AC55DED" w14:textId="77777777" w:rsidR="0010721E" w:rsidRDefault="00654058">
            <w:pPr>
              <w:pStyle w:val="21"/>
            </w:pPr>
            <w:r>
              <w:t>购置执勤执法车辆平均单价</w:t>
            </w:r>
          </w:p>
        </w:tc>
        <w:tc>
          <w:tcPr>
            <w:tcW w:w="2551" w:type="dxa"/>
            <w:vAlign w:val="center"/>
          </w:tcPr>
          <w:p w14:paraId="672CB6FD" w14:textId="77777777" w:rsidR="0010721E" w:rsidRDefault="00654058">
            <w:pPr>
              <w:pStyle w:val="21"/>
            </w:pPr>
            <w:r>
              <w:t>≤12.5</w:t>
            </w:r>
            <w:r>
              <w:t>万</w:t>
            </w:r>
          </w:p>
        </w:tc>
      </w:tr>
      <w:tr w:rsidR="00E10A45" w14:paraId="341F6CD1" w14:textId="77777777" w:rsidTr="00E10A45">
        <w:trPr>
          <w:trHeight w:val="369"/>
          <w:jc w:val="center"/>
        </w:trPr>
        <w:tc>
          <w:tcPr>
            <w:tcW w:w="1276" w:type="dxa"/>
            <w:vMerge w:val="restart"/>
            <w:vAlign w:val="center"/>
          </w:tcPr>
          <w:p w14:paraId="06FED145" w14:textId="77777777" w:rsidR="0010721E" w:rsidRDefault="00654058">
            <w:pPr>
              <w:pStyle w:val="31"/>
            </w:pPr>
            <w:r>
              <w:t>效益指标</w:t>
            </w:r>
          </w:p>
        </w:tc>
        <w:tc>
          <w:tcPr>
            <w:tcW w:w="1276" w:type="dxa"/>
            <w:vAlign w:val="center"/>
          </w:tcPr>
          <w:p w14:paraId="78AEFE48" w14:textId="77777777" w:rsidR="0010721E" w:rsidRDefault="00654058">
            <w:pPr>
              <w:pStyle w:val="21"/>
            </w:pPr>
            <w:r>
              <w:t>社会效益指标</w:t>
            </w:r>
          </w:p>
        </w:tc>
        <w:tc>
          <w:tcPr>
            <w:tcW w:w="1332" w:type="dxa"/>
            <w:vAlign w:val="center"/>
          </w:tcPr>
          <w:p w14:paraId="6C5E1587" w14:textId="77777777" w:rsidR="0010721E" w:rsidRDefault="00654058">
            <w:pPr>
              <w:pStyle w:val="21"/>
            </w:pPr>
            <w:r>
              <w:t>有效提升我市路面畅通</w:t>
            </w:r>
          </w:p>
        </w:tc>
        <w:tc>
          <w:tcPr>
            <w:tcW w:w="3430" w:type="dxa"/>
            <w:vAlign w:val="center"/>
          </w:tcPr>
          <w:p w14:paraId="706CC22B" w14:textId="77777777" w:rsidR="0010721E" w:rsidRDefault="00654058">
            <w:pPr>
              <w:pStyle w:val="21"/>
            </w:pPr>
            <w:r>
              <w:t>有效提升我市路面畅通</w:t>
            </w:r>
          </w:p>
        </w:tc>
        <w:tc>
          <w:tcPr>
            <w:tcW w:w="2551" w:type="dxa"/>
            <w:vAlign w:val="center"/>
          </w:tcPr>
          <w:p w14:paraId="2033EB56" w14:textId="77777777" w:rsidR="0010721E" w:rsidRDefault="00654058">
            <w:pPr>
              <w:pStyle w:val="21"/>
            </w:pPr>
            <w:r>
              <w:t>有效提升我市路面畅通</w:t>
            </w:r>
          </w:p>
        </w:tc>
      </w:tr>
      <w:tr w:rsidR="00E10A45" w14:paraId="77444D7B" w14:textId="77777777" w:rsidTr="00E10A45">
        <w:trPr>
          <w:trHeight w:val="369"/>
          <w:jc w:val="center"/>
        </w:trPr>
        <w:tc>
          <w:tcPr>
            <w:tcW w:w="1276" w:type="dxa"/>
            <w:vMerge/>
            <w:vAlign w:val="center"/>
          </w:tcPr>
          <w:p w14:paraId="349E5376" w14:textId="77777777" w:rsidR="0010721E" w:rsidRDefault="0010721E"/>
        </w:tc>
        <w:tc>
          <w:tcPr>
            <w:tcW w:w="1276" w:type="dxa"/>
            <w:vAlign w:val="center"/>
          </w:tcPr>
          <w:p w14:paraId="38F4B5ED" w14:textId="77777777" w:rsidR="0010721E" w:rsidRDefault="00654058">
            <w:pPr>
              <w:pStyle w:val="21"/>
            </w:pPr>
            <w:r>
              <w:t>社会效益指标</w:t>
            </w:r>
          </w:p>
        </w:tc>
        <w:tc>
          <w:tcPr>
            <w:tcW w:w="1332" w:type="dxa"/>
            <w:vAlign w:val="center"/>
          </w:tcPr>
          <w:p w14:paraId="1EF419B2" w14:textId="77777777" w:rsidR="0010721E" w:rsidRDefault="00654058">
            <w:pPr>
              <w:pStyle w:val="21"/>
            </w:pPr>
            <w:r>
              <w:t>有效提升各基层单位出警速度</w:t>
            </w:r>
          </w:p>
        </w:tc>
        <w:tc>
          <w:tcPr>
            <w:tcW w:w="3430" w:type="dxa"/>
            <w:vAlign w:val="center"/>
          </w:tcPr>
          <w:p w14:paraId="158A77EA" w14:textId="77777777" w:rsidR="0010721E" w:rsidRDefault="00654058">
            <w:pPr>
              <w:pStyle w:val="21"/>
            </w:pPr>
            <w:r>
              <w:t>有效提升各基层单位出警速度</w:t>
            </w:r>
          </w:p>
        </w:tc>
        <w:tc>
          <w:tcPr>
            <w:tcW w:w="2551" w:type="dxa"/>
            <w:vAlign w:val="center"/>
          </w:tcPr>
          <w:p w14:paraId="020F6819" w14:textId="77777777" w:rsidR="0010721E" w:rsidRDefault="00654058">
            <w:pPr>
              <w:pStyle w:val="21"/>
            </w:pPr>
            <w:r>
              <w:t>提升</w:t>
            </w:r>
          </w:p>
        </w:tc>
      </w:tr>
      <w:tr w:rsidR="00E10A45" w14:paraId="0EDFC342" w14:textId="77777777" w:rsidTr="00E10A45">
        <w:trPr>
          <w:trHeight w:val="369"/>
          <w:jc w:val="center"/>
        </w:trPr>
        <w:tc>
          <w:tcPr>
            <w:tcW w:w="1276" w:type="dxa"/>
            <w:vAlign w:val="center"/>
          </w:tcPr>
          <w:p w14:paraId="125D6DA9" w14:textId="77777777" w:rsidR="0010721E" w:rsidRDefault="00654058">
            <w:pPr>
              <w:pStyle w:val="31"/>
            </w:pPr>
            <w:r>
              <w:t>满意度指标</w:t>
            </w:r>
          </w:p>
        </w:tc>
        <w:tc>
          <w:tcPr>
            <w:tcW w:w="1276" w:type="dxa"/>
            <w:vAlign w:val="center"/>
          </w:tcPr>
          <w:p w14:paraId="2544972E" w14:textId="77777777" w:rsidR="0010721E" w:rsidRDefault="00654058">
            <w:pPr>
              <w:pStyle w:val="21"/>
            </w:pPr>
            <w:r>
              <w:t>服务对象满意度指标</w:t>
            </w:r>
          </w:p>
        </w:tc>
        <w:tc>
          <w:tcPr>
            <w:tcW w:w="1332" w:type="dxa"/>
            <w:vAlign w:val="center"/>
          </w:tcPr>
          <w:p w14:paraId="53688EAF" w14:textId="77777777" w:rsidR="0010721E" w:rsidRDefault="00654058">
            <w:pPr>
              <w:pStyle w:val="21"/>
            </w:pPr>
            <w:r>
              <w:t>服务对象满意度</w:t>
            </w:r>
          </w:p>
        </w:tc>
        <w:tc>
          <w:tcPr>
            <w:tcW w:w="3430" w:type="dxa"/>
            <w:vAlign w:val="center"/>
          </w:tcPr>
          <w:p w14:paraId="6D36BAA5" w14:textId="77777777" w:rsidR="0010721E" w:rsidRDefault="00654058">
            <w:pPr>
              <w:pStyle w:val="21"/>
            </w:pPr>
            <w:r>
              <w:t>服务对象满意度</w:t>
            </w:r>
          </w:p>
        </w:tc>
        <w:tc>
          <w:tcPr>
            <w:tcW w:w="2551" w:type="dxa"/>
            <w:vAlign w:val="center"/>
          </w:tcPr>
          <w:p w14:paraId="7C2BF5F3" w14:textId="77777777" w:rsidR="0010721E" w:rsidRDefault="00654058">
            <w:pPr>
              <w:pStyle w:val="21"/>
            </w:pPr>
            <w:r>
              <w:t>≥95</w:t>
            </w:r>
            <w:r>
              <w:t>％</w:t>
            </w:r>
          </w:p>
        </w:tc>
      </w:tr>
    </w:tbl>
    <w:p w14:paraId="3952805C" w14:textId="77777777" w:rsidR="0010721E" w:rsidRDefault="0010721E">
      <w:pPr>
        <w:sectPr w:rsidR="0010721E">
          <w:pgSz w:w="11900" w:h="16840"/>
          <w:pgMar w:top="1984" w:right="1304" w:bottom="1134" w:left="1304" w:header="720" w:footer="720" w:gutter="0"/>
          <w:cols w:space="720"/>
        </w:sectPr>
      </w:pPr>
    </w:p>
    <w:p w14:paraId="2D132AE8" w14:textId="77777777" w:rsidR="0010721E" w:rsidRDefault="00654058">
      <w:pPr>
        <w:jc w:val="center"/>
      </w:pPr>
      <w:r>
        <w:rPr>
          <w:rFonts w:ascii="方正仿宋_GBK" w:eastAsia="方正仿宋_GBK" w:hAnsi="方正仿宋_GBK" w:cs="方正仿宋_GBK"/>
          <w:color w:val="000000"/>
          <w:sz w:val="28"/>
        </w:rPr>
        <w:lastRenderedPageBreak/>
        <w:t xml:space="preserve"> </w:t>
      </w:r>
    </w:p>
    <w:p w14:paraId="5361C5D2" w14:textId="77777777" w:rsidR="0010721E" w:rsidRDefault="00654058">
      <w:pPr>
        <w:ind w:firstLine="560"/>
        <w:outlineLvl w:val="3"/>
      </w:pPr>
      <w:bookmarkStart w:id="3" w:name="_Toc126834075"/>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交通管理执法执勤工作规范经费（装备购置）</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一般债绩效目标表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266136C6"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8EEE453" w14:textId="77777777" w:rsidR="0010721E" w:rsidRDefault="00654058">
            <w:pPr>
              <w:pStyle w:val="5"/>
            </w:pPr>
            <w:r>
              <w:t>374101</w:t>
            </w:r>
            <w:r>
              <w:t>天津市公安交通管理局警务保障处</w:t>
            </w:r>
          </w:p>
        </w:tc>
        <w:tc>
          <w:tcPr>
            <w:tcW w:w="1276" w:type="dxa"/>
            <w:tcBorders>
              <w:top w:val="single" w:sz="6" w:space="0" w:color="FFFFFF"/>
              <w:left w:val="single" w:sz="6" w:space="0" w:color="FFFFFF"/>
              <w:right w:val="single" w:sz="6" w:space="0" w:color="FFFFFF"/>
            </w:tcBorders>
            <w:vAlign w:val="center"/>
          </w:tcPr>
          <w:p w14:paraId="0125E8D0" w14:textId="77777777" w:rsidR="0010721E" w:rsidRDefault="00654058">
            <w:pPr>
              <w:pStyle w:val="4"/>
            </w:pPr>
            <w:r>
              <w:t>单位：万元</w:t>
            </w:r>
          </w:p>
        </w:tc>
      </w:tr>
      <w:tr w:rsidR="00E10A45" w14:paraId="6B7B8A79" w14:textId="77777777" w:rsidTr="00E10A45">
        <w:trPr>
          <w:trHeight w:val="369"/>
          <w:jc w:val="center"/>
        </w:trPr>
        <w:tc>
          <w:tcPr>
            <w:tcW w:w="1276" w:type="dxa"/>
            <w:vAlign w:val="center"/>
          </w:tcPr>
          <w:p w14:paraId="7A7F2125" w14:textId="77777777" w:rsidR="0010721E" w:rsidRDefault="00654058">
            <w:pPr>
              <w:pStyle w:val="11"/>
            </w:pPr>
            <w:r>
              <w:t>项目名称</w:t>
            </w:r>
          </w:p>
        </w:tc>
        <w:tc>
          <w:tcPr>
            <w:tcW w:w="8589" w:type="dxa"/>
            <w:gridSpan w:val="6"/>
            <w:vAlign w:val="center"/>
          </w:tcPr>
          <w:p w14:paraId="7A277E43" w14:textId="77777777" w:rsidR="0010721E" w:rsidRDefault="00654058">
            <w:pPr>
              <w:pStyle w:val="21"/>
            </w:pPr>
            <w:r>
              <w:t>交通管理执法执勤工作规范经费（装备购置）</w:t>
            </w:r>
            <w:r>
              <w:t>-2023</w:t>
            </w:r>
            <w:r>
              <w:t>一般债</w:t>
            </w:r>
          </w:p>
        </w:tc>
      </w:tr>
      <w:tr w:rsidR="0010721E" w14:paraId="5EA2F436" w14:textId="77777777">
        <w:trPr>
          <w:trHeight w:val="369"/>
          <w:jc w:val="center"/>
        </w:trPr>
        <w:tc>
          <w:tcPr>
            <w:tcW w:w="1276" w:type="dxa"/>
            <w:vMerge w:val="restart"/>
            <w:vAlign w:val="center"/>
          </w:tcPr>
          <w:p w14:paraId="7D7C43A2" w14:textId="77777777" w:rsidR="0010721E" w:rsidRDefault="00654058">
            <w:pPr>
              <w:pStyle w:val="11"/>
            </w:pPr>
            <w:r>
              <w:t>预算规模及资金用途</w:t>
            </w:r>
          </w:p>
        </w:tc>
        <w:tc>
          <w:tcPr>
            <w:tcW w:w="1276" w:type="dxa"/>
            <w:vAlign w:val="center"/>
          </w:tcPr>
          <w:p w14:paraId="233B8B79" w14:textId="77777777" w:rsidR="0010721E" w:rsidRDefault="00654058">
            <w:pPr>
              <w:pStyle w:val="11"/>
            </w:pPr>
            <w:r>
              <w:t>预算数</w:t>
            </w:r>
          </w:p>
        </w:tc>
        <w:tc>
          <w:tcPr>
            <w:tcW w:w="1332" w:type="dxa"/>
            <w:vAlign w:val="center"/>
          </w:tcPr>
          <w:p w14:paraId="3E6270E8" w14:textId="77777777" w:rsidR="0010721E" w:rsidRDefault="00654058">
            <w:pPr>
              <w:pStyle w:val="21"/>
            </w:pPr>
            <w:r>
              <w:t>700.00</w:t>
            </w:r>
          </w:p>
        </w:tc>
        <w:tc>
          <w:tcPr>
            <w:tcW w:w="1587" w:type="dxa"/>
            <w:vAlign w:val="center"/>
          </w:tcPr>
          <w:p w14:paraId="619246DA" w14:textId="77777777" w:rsidR="0010721E" w:rsidRDefault="00654058">
            <w:pPr>
              <w:pStyle w:val="11"/>
            </w:pPr>
            <w:r>
              <w:t>其中：财政</w:t>
            </w:r>
            <w:r>
              <w:t xml:space="preserve">    </w:t>
            </w:r>
            <w:r>
              <w:t>资金</w:t>
            </w:r>
          </w:p>
        </w:tc>
        <w:tc>
          <w:tcPr>
            <w:tcW w:w="1843" w:type="dxa"/>
            <w:vAlign w:val="center"/>
          </w:tcPr>
          <w:p w14:paraId="43B4F97A" w14:textId="77777777" w:rsidR="0010721E" w:rsidRDefault="00654058">
            <w:pPr>
              <w:pStyle w:val="21"/>
            </w:pPr>
            <w:r>
              <w:t>700.00</w:t>
            </w:r>
          </w:p>
        </w:tc>
        <w:tc>
          <w:tcPr>
            <w:tcW w:w="1276" w:type="dxa"/>
            <w:vAlign w:val="center"/>
          </w:tcPr>
          <w:p w14:paraId="10D3A6D3" w14:textId="77777777" w:rsidR="0010721E" w:rsidRDefault="00654058">
            <w:pPr>
              <w:pStyle w:val="11"/>
            </w:pPr>
            <w:r>
              <w:t>其他资金</w:t>
            </w:r>
          </w:p>
        </w:tc>
        <w:tc>
          <w:tcPr>
            <w:tcW w:w="1276" w:type="dxa"/>
            <w:vAlign w:val="center"/>
          </w:tcPr>
          <w:p w14:paraId="22B3968A" w14:textId="77777777" w:rsidR="0010721E" w:rsidRDefault="00654058">
            <w:pPr>
              <w:pStyle w:val="21"/>
            </w:pPr>
            <w:r>
              <w:t xml:space="preserve"> </w:t>
            </w:r>
          </w:p>
        </w:tc>
      </w:tr>
      <w:tr w:rsidR="00E10A45" w14:paraId="1A7529C7" w14:textId="77777777" w:rsidTr="00E10A45">
        <w:trPr>
          <w:trHeight w:val="369"/>
          <w:jc w:val="center"/>
        </w:trPr>
        <w:tc>
          <w:tcPr>
            <w:tcW w:w="1276" w:type="dxa"/>
            <w:vMerge/>
          </w:tcPr>
          <w:p w14:paraId="2C7FB1C8" w14:textId="77777777" w:rsidR="0010721E" w:rsidRDefault="0010721E"/>
        </w:tc>
        <w:tc>
          <w:tcPr>
            <w:tcW w:w="8589" w:type="dxa"/>
            <w:gridSpan w:val="6"/>
            <w:vAlign w:val="center"/>
          </w:tcPr>
          <w:p w14:paraId="39D40A4B" w14:textId="77777777" w:rsidR="0010721E" w:rsidRDefault="00654058">
            <w:pPr>
              <w:pStyle w:val="21"/>
            </w:pPr>
            <w:r>
              <w:t>用于购买执勤执法相关设备</w:t>
            </w:r>
          </w:p>
        </w:tc>
      </w:tr>
      <w:tr w:rsidR="00E10A45" w14:paraId="5992A119" w14:textId="77777777" w:rsidTr="00E10A45">
        <w:trPr>
          <w:trHeight w:val="369"/>
          <w:jc w:val="center"/>
        </w:trPr>
        <w:tc>
          <w:tcPr>
            <w:tcW w:w="1276" w:type="dxa"/>
            <w:vAlign w:val="center"/>
          </w:tcPr>
          <w:p w14:paraId="1BD0648D" w14:textId="77777777" w:rsidR="0010721E" w:rsidRDefault="00654058">
            <w:pPr>
              <w:pStyle w:val="11"/>
            </w:pPr>
            <w:r>
              <w:t>绩效目标</w:t>
            </w:r>
          </w:p>
        </w:tc>
        <w:tc>
          <w:tcPr>
            <w:tcW w:w="8589" w:type="dxa"/>
            <w:gridSpan w:val="6"/>
            <w:vAlign w:val="center"/>
          </w:tcPr>
          <w:p w14:paraId="24AE43F9" w14:textId="77777777" w:rsidR="0010721E" w:rsidRDefault="00654058">
            <w:pPr>
              <w:pStyle w:val="21"/>
            </w:pPr>
            <w:r>
              <w:t>1.</w:t>
            </w:r>
            <w:r>
              <w:t>通过购置执勤执法装备，提升各基层单位路面执勤执法、维护道路秩序的效率，以及处理事故现场和各种突发时间的速度，进一步提升我市道路的安全与畅通</w:t>
            </w:r>
          </w:p>
          <w:p w14:paraId="4C727DA0" w14:textId="77777777" w:rsidR="0010721E" w:rsidRDefault="0010721E">
            <w:pPr>
              <w:pStyle w:val="21"/>
            </w:pPr>
          </w:p>
        </w:tc>
      </w:tr>
    </w:tbl>
    <w:p w14:paraId="693B2368"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33258ACE" w14:textId="77777777" w:rsidTr="00E10A45">
        <w:trPr>
          <w:trHeight w:val="397"/>
          <w:tblHeader/>
          <w:jc w:val="center"/>
        </w:trPr>
        <w:tc>
          <w:tcPr>
            <w:tcW w:w="1276" w:type="dxa"/>
            <w:vAlign w:val="center"/>
          </w:tcPr>
          <w:p w14:paraId="1CCA3921" w14:textId="77777777" w:rsidR="0010721E" w:rsidRDefault="00654058">
            <w:pPr>
              <w:pStyle w:val="11"/>
            </w:pPr>
            <w:r>
              <w:t>一级指标</w:t>
            </w:r>
          </w:p>
        </w:tc>
        <w:tc>
          <w:tcPr>
            <w:tcW w:w="1276" w:type="dxa"/>
            <w:vAlign w:val="center"/>
          </w:tcPr>
          <w:p w14:paraId="14FE737E" w14:textId="77777777" w:rsidR="0010721E" w:rsidRDefault="00654058">
            <w:pPr>
              <w:pStyle w:val="11"/>
            </w:pPr>
            <w:r>
              <w:t>二级指标</w:t>
            </w:r>
          </w:p>
        </w:tc>
        <w:tc>
          <w:tcPr>
            <w:tcW w:w="1332" w:type="dxa"/>
            <w:vAlign w:val="center"/>
          </w:tcPr>
          <w:p w14:paraId="00A16DB6" w14:textId="77777777" w:rsidR="0010721E" w:rsidRDefault="00654058">
            <w:pPr>
              <w:pStyle w:val="11"/>
            </w:pPr>
            <w:r>
              <w:t>三级指标</w:t>
            </w:r>
          </w:p>
        </w:tc>
        <w:tc>
          <w:tcPr>
            <w:tcW w:w="3430" w:type="dxa"/>
            <w:vAlign w:val="center"/>
          </w:tcPr>
          <w:p w14:paraId="4BFA96CA" w14:textId="77777777" w:rsidR="0010721E" w:rsidRDefault="00654058">
            <w:pPr>
              <w:pStyle w:val="11"/>
            </w:pPr>
            <w:r>
              <w:t>绩效指标描述</w:t>
            </w:r>
          </w:p>
        </w:tc>
        <w:tc>
          <w:tcPr>
            <w:tcW w:w="2551" w:type="dxa"/>
            <w:vAlign w:val="center"/>
          </w:tcPr>
          <w:p w14:paraId="729B138E" w14:textId="77777777" w:rsidR="0010721E" w:rsidRDefault="00654058">
            <w:pPr>
              <w:pStyle w:val="11"/>
            </w:pPr>
            <w:r>
              <w:t>指标值</w:t>
            </w:r>
          </w:p>
        </w:tc>
      </w:tr>
      <w:tr w:rsidR="00E10A45" w14:paraId="4A1E63AA" w14:textId="77777777" w:rsidTr="00E10A45">
        <w:trPr>
          <w:trHeight w:val="369"/>
          <w:jc w:val="center"/>
        </w:trPr>
        <w:tc>
          <w:tcPr>
            <w:tcW w:w="1276" w:type="dxa"/>
            <w:vMerge w:val="restart"/>
            <w:vAlign w:val="center"/>
          </w:tcPr>
          <w:p w14:paraId="424ABD61" w14:textId="77777777" w:rsidR="0010721E" w:rsidRDefault="00654058">
            <w:pPr>
              <w:pStyle w:val="31"/>
            </w:pPr>
            <w:r>
              <w:t>产出指标</w:t>
            </w:r>
          </w:p>
        </w:tc>
        <w:tc>
          <w:tcPr>
            <w:tcW w:w="1276" w:type="dxa"/>
            <w:vAlign w:val="center"/>
          </w:tcPr>
          <w:p w14:paraId="48500316" w14:textId="77777777" w:rsidR="0010721E" w:rsidRDefault="00654058">
            <w:pPr>
              <w:pStyle w:val="21"/>
            </w:pPr>
            <w:r>
              <w:t>数量指标</w:t>
            </w:r>
          </w:p>
        </w:tc>
        <w:tc>
          <w:tcPr>
            <w:tcW w:w="1332" w:type="dxa"/>
            <w:vAlign w:val="center"/>
          </w:tcPr>
          <w:p w14:paraId="40933C75" w14:textId="77777777" w:rsidR="0010721E" w:rsidRDefault="00654058">
            <w:pPr>
              <w:pStyle w:val="21"/>
            </w:pPr>
            <w:r>
              <w:t>购置执勤执法装备数量</w:t>
            </w:r>
          </w:p>
        </w:tc>
        <w:tc>
          <w:tcPr>
            <w:tcW w:w="3430" w:type="dxa"/>
            <w:vAlign w:val="center"/>
          </w:tcPr>
          <w:p w14:paraId="6B8329B2" w14:textId="77777777" w:rsidR="0010721E" w:rsidRDefault="00654058">
            <w:pPr>
              <w:pStyle w:val="21"/>
            </w:pPr>
            <w:r>
              <w:t>购置执勤执法装备数量</w:t>
            </w:r>
          </w:p>
        </w:tc>
        <w:tc>
          <w:tcPr>
            <w:tcW w:w="2551" w:type="dxa"/>
            <w:vAlign w:val="center"/>
          </w:tcPr>
          <w:p w14:paraId="2FA542BF" w14:textId="77777777" w:rsidR="0010721E" w:rsidRDefault="00654058">
            <w:pPr>
              <w:pStyle w:val="21"/>
            </w:pPr>
            <w:r>
              <w:t>≥3700</w:t>
            </w:r>
            <w:r>
              <w:t>个</w:t>
            </w:r>
          </w:p>
        </w:tc>
      </w:tr>
      <w:tr w:rsidR="00E10A45" w14:paraId="152F3F44" w14:textId="77777777" w:rsidTr="00E10A45">
        <w:trPr>
          <w:trHeight w:val="369"/>
          <w:jc w:val="center"/>
        </w:trPr>
        <w:tc>
          <w:tcPr>
            <w:tcW w:w="1276" w:type="dxa"/>
            <w:vMerge/>
            <w:vAlign w:val="center"/>
          </w:tcPr>
          <w:p w14:paraId="0AE2485A" w14:textId="77777777" w:rsidR="0010721E" w:rsidRDefault="0010721E"/>
        </w:tc>
        <w:tc>
          <w:tcPr>
            <w:tcW w:w="1276" w:type="dxa"/>
            <w:vAlign w:val="center"/>
          </w:tcPr>
          <w:p w14:paraId="25FE6523" w14:textId="77777777" w:rsidR="0010721E" w:rsidRDefault="00654058">
            <w:pPr>
              <w:pStyle w:val="21"/>
            </w:pPr>
            <w:r>
              <w:t>质量指标</w:t>
            </w:r>
          </w:p>
        </w:tc>
        <w:tc>
          <w:tcPr>
            <w:tcW w:w="1332" w:type="dxa"/>
            <w:vAlign w:val="center"/>
          </w:tcPr>
          <w:p w14:paraId="2B7AAB49" w14:textId="77777777" w:rsidR="0010721E" w:rsidRDefault="00654058">
            <w:pPr>
              <w:pStyle w:val="21"/>
            </w:pPr>
            <w:r>
              <w:t>购置警用装备合格率</w:t>
            </w:r>
          </w:p>
        </w:tc>
        <w:tc>
          <w:tcPr>
            <w:tcW w:w="3430" w:type="dxa"/>
            <w:vAlign w:val="center"/>
          </w:tcPr>
          <w:p w14:paraId="1C09D282" w14:textId="77777777" w:rsidR="0010721E" w:rsidRDefault="00654058">
            <w:pPr>
              <w:pStyle w:val="21"/>
            </w:pPr>
            <w:r>
              <w:t>购置警用装备合格率</w:t>
            </w:r>
          </w:p>
        </w:tc>
        <w:tc>
          <w:tcPr>
            <w:tcW w:w="2551" w:type="dxa"/>
            <w:vAlign w:val="center"/>
          </w:tcPr>
          <w:p w14:paraId="30A58975" w14:textId="77777777" w:rsidR="0010721E" w:rsidRDefault="00654058">
            <w:pPr>
              <w:pStyle w:val="21"/>
            </w:pPr>
            <w:r>
              <w:t>≥98</w:t>
            </w:r>
            <w:r>
              <w:t>％</w:t>
            </w:r>
          </w:p>
        </w:tc>
      </w:tr>
      <w:tr w:rsidR="00E10A45" w14:paraId="4B6DC62F" w14:textId="77777777" w:rsidTr="00E10A45">
        <w:trPr>
          <w:trHeight w:val="369"/>
          <w:jc w:val="center"/>
        </w:trPr>
        <w:tc>
          <w:tcPr>
            <w:tcW w:w="1276" w:type="dxa"/>
            <w:vMerge/>
            <w:vAlign w:val="center"/>
          </w:tcPr>
          <w:p w14:paraId="509AD8B6" w14:textId="77777777" w:rsidR="0010721E" w:rsidRDefault="0010721E"/>
        </w:tc>
        <w:tc>
          <w:tcPr>
            <w:tcW w:w="1276" w:type="dxa"/>
            <w:vAlign w:val="center"/>
          </w:tcPr>
          <w:p w14:paraId="5F78A31E" w14:textId="77777777" w:rsidR="0010721E" w:rsidRDefault="00654058">
            <w:pPr>
              <w:pStyle w:val="21"/>
            </w:pPr>
            <w:r>
              <w:t>时效指标</w:t>
            </w:r>
          </w:p>
        </w:tc>
        <w:tc>
          <w:tcPr>
            <w:tcW w:w="1332" w:type="dxa"/>
            <w:vAlign w:val="center"/>
          </w:tcPr>
          <w:p w14:paraId="3216B068" w14:textId="77777777" w:rsidR="0010721E" w:rsidRDefault="00654058">
            <w:pPr>
              <w:pStyle w:val="21"/>
            </w:pPr>
            <w:r>
              <w:t>完成购置执勤执法装备的时间</w:t>
            </w:r>
          </w:p>
        </w:tc>
        <w:tc>
          <w:tcPr>
            <w:tcW w:w="3430" w:type="dxa"/>
            <w:vAlign w:val="center"/>
          </w:tcPr>
          <w:p w14:paraId="2B7A5EF3" w14:textId="77777777" w:rsidR="0010721E" w:rsidRDefault="00654058">
            <w:pPr>
              <w:pStyle w:val="21"/>
            </w:pPr>
            <w:r>
              <w:t>完成购置执勤执法装备的时间</w:t>
            </w:r>
          </w:p>
        </w:tc>
        <w:tc>
          <w:tcPr>
            <w:tcW w:w="2551" w:type="dxa"/>
            <w:vAlign w:val="center"/>
          </w:tcPr>
          <w:p w14:paraId="63A94AB2" w14:textId="77777777" w:rsidR="0010721E" w:rsidRDefault="00654058">
            <w:pPr>
              <w:pStyle w:val="21"/>
            </w:pPr>
            <w:r>
              <w:t>2023</w:t>
            </w:r>
            <w:r>
              <w:t>年</w:t>
            </w:r>
            <w:r>
              <w:t>12</w:t>
            </w:r>
            <w:r>
              <w:t>月底前</w:t>
            </w:r>
          </w:p>
        </w:tc>
      </w:tr>
      <w:tr w:rsidR="00E10A45" w14:paraId="154081EB" w14:textId="77777777" w:rsidTr="00E10A45">
        <w:trPr>
          <w:trHeight w:val="369"/>
          <w:jc w:val="center"/>
        </w:trPr>
        <w:tc>
          <w:tcPr>
            <w:tcW w:w="1276" w:type="dxa"/>
            <w:vMerge/>
            <w:vAlign w:val="center"/>
          </w:tcPr>
          <w:p w14:paraId="4D58E532" w14:textId="77777777" w:rsidR="0010721E" w:rsidRDefault="0010721E"/>
        </w:tc>
        <w:tc>
          <w:tcPr>
            <w:tcW w:w="1276" w:type="dxa"/>
            <w:vAlign w:val="center"/>
          </w:tcPr>
          <w:p w14:paraId="665D8D1F" w14:textId="77777777" w:rsidR="0010721E" w:rsidRDefault="00654058">
            <w:pPr>
              <w:pStyle w:val="21"/>
            </w:pPr>
            <w:r>
              <w:t>时效指标</w:t>
            </w:r>
          </w:p>
        </w:tc>
        <w:tc>
          <w:tcPr>
            <w:tcW w:w="1332" w:type="dxa"/>
            <w:vAlign w:val="center"/>
          </w:tcPr>
          <w:p w14:paraId="2DFBD5EC" w14:textId="77777777" w:rsidR="0010721E" w:rsidRDefault="00654058">
            <w:pPr>
              <w:pStyle w:val="21"/>
            </w:pPr>
            <w:r>
              <w:t>执勤执法装备配备时间</w:t>
            </w:r>
          </w:p>
        </w:tc>
        <w:tc>
          <w:tcPr>
            <w:tcW w:w="3430" w:type="dxa"/>
            <w:vAlign w:val="center"/>
          </w:tcPr>
          <w:p w14:paraId="314A9BA6" w14:textId="77777777" w:rsidR="0010721E" w:rsidRDefault="00654058">
            <w:pPr>
              <w:pStyle w:val="21"/>
            </w:pPr>
            <w:r>
              <w:t>执勤执法装备配备时间</w:t>
            </w:r>
          </w:p>
        </w:tc>
        <w:tc>
          <w:tcPr>
            <w:tcW w:w="2551" w:type="dxa"/>
            <w:vAlign w:val="center"/>
          </w:tcPr>
          <w:p w14:paraId="79FED4CE" w14:textId="77777777" w:rsidR="0010721E" w:rsidRDefault="00654058">
            <w:pPr>
              <w:pStyle w:val="21"/>
            </w:pPr>
            <w:r>
              <w:t>发放完成后</w:t>
            </w:r>
            <w:r>
              <w:t>10</w:t>
            </w:r>
            <w:r>
              <w:t>日内</w:t>
            </w:r>
          </w:p>
        </w:tc>
      </w:tr>
      <w:tr w:rsidR="00E10A45" w14:paraId="7BF1F620" w14:textId="77777777" w:rsidTr="00E10A45">
        <w:trPr>
          <w:trHeight w:val="369"/>
          <w:jc w:val="center"/>
        </w:trPr>
        <w:tc>
          <w:tcPr>
            <w:tcW w:w="1276" w:type="dxa"/>
            <w:vMerge/>
            <w:vAlign w:val="center"/>
          </w:tcPr>
          <w:p w14:paraId="66C4C021" w14:textId="77777777" w:rsidR="0010721E" w:rsidRDefault="0010721E"/>
        </w:tc>
        <w:tc>
          <w:tcPr>
            <w:tcW w:w="1276" w:type="dxa"/>
            <w:vAlign w:val="center"/>
          </w:tcPr>
          <w:p w14:paraId="250B8ED4" w14:textId="77777777" w:rsidR="0010721E" w:rsidRDefault="00654058">
            <w:pPr>
              <w:pStyle w:val="21"/>
            </w:pPr>
            <w:r>
              <w:t>成本指标</w:t>
            </w:r>
          </w:p>
        </w:tc>
        <w:tc>
          <w:tcPr>
            <w:tcW w:w="1332" w:type="dxa"/>
            <w:vAlign w:val="center"/>
          </w:tcPr>
          <w:p w14:paraId="47731084" w14:textId="77777777" w:rsidR="0010721E" w:rsidRDefault="00654058">
            <w:pPr>
              <w:pStyle w:val="21"/>
            </w:pPr>
            <w:r>
              <w:t>购置检测类设备单价成本</w:t>
            </w:r>
          </w:p>
        </w:tc>
        <w:tc>
          <w:tcPr>
            <w:tcW w:w="3430" w:type="dxa"/>
            <w:vAlign w:val="center"/>
          </w:tcPr>
          <w:p w14:paraId="244D65F5" w14:textId="77777777" w:rsidR="0010721E" w:rsidRDefault="00654058">
            <w:pPr>
              <w:pStyle w:val="21"/>
            </w:pPr>
            <w:r>
              <w:t>购置检测类设备单价成本</w:t>
            </w:r>
          </w:p>
        </w:tc>
        <w:tc>
          <w:tcPr>
            <w:tcW w:w="2551" w:type="dxa"/>
            <w:vAlign w:val="center"/>
          </w:tcPr>
          <w:p w14:paraId="51A56989" w14:textId="77777777" w:rsidR="0010721E" w:rsidRDefault="00654058">
            <w:pPr>
              <w:pStyle w:val="21"/>
            </w:pPr>
            <w:r>
              <w:t>≤0.75</w:t>
            </w:r>
            <w:r>
              <w:t>万</w:t>
            </w:r>
          </w:p>
        </w:tc>
      </w:tr>
      <w:tr w:rsidR="00E10A45" w14:paraId="4A6AC868" w14:textId="77777777" w:rsidTr="00E10A45">
        <w:trPr>
          <w:trHeight w:val="369"/>
          <w:jc w:val="center"/>
        </w:trPr>
        <w:tc>
          <w:tcPr>
            <w:tcW w:w="1276" w:type="dxa"/>
            <w:vMerge/>
            <w:vAlign w:val="center"/>
          </w:tcPr>
          <w:p w14:paraId="0C7C16B9" w14:textId="77777777" w:rsidR="0010721E" w:rsidRDefault="0010721E"/>
        </w:tc>
        <w:tc>
          <w:tcPr>
            <w:tcW w:w="1276" w:type="dxa"/>
            <w:vAlign w:val="center"/>
          </w:tcPr>
          <w:p w14:paraId="0F807CAB" w14:textId="77777777" w:rsidR="0010721E" w:rsidRDefault="00654058">
            <w:pPr>
              <w:pStyle w:val="21"/>
            </w:pPr>
            <w:r>
              <w:t>成本指标</w:t>
            </w:r>
          </w:p>
        </w:tc>
        <w:tc>
          <w:tcPr>
            <w:tcW w:w="1332" w:type="dxa"/>
            <w:vAlign w:val="center"/>
          </w:tcPr>
          <w:p w14:paraId="4F3B6E35" w14:textId="77777777" w:rsidR="0010721E" w:rsidRDefault="00654058">
            <w:pPr>
              <w:pStyle w:val="21"/>
            </w:pPr>
            <w:r>
              <w:t>购置执勤取证类设备单价成本</w:t>
            </w:r>
          </w:p>
        </w:tc>
        <w:tc>
          <w:tcPr>
            <w:tcW w:w="3430" w:type="dxa"/>
            <w:vAlign w:val="center"/>
          </w:tcPr>
          <w:p w14:paraId="35FFC909" w14:textId="77777777" w:rsidR="0010721E" w:rsidRDefault="00654058">
            <w:pPr>
              <w:pStyle w:val="21"/>
            </w:pPr>
            <w:r>
              <w:t>购置执勤取证类设备单价成本</w:t>
            </w:r>
          </w:p>
        </w:tc>
        <w:tc>
          <w:tcPr>
            <w:tcW w:w="2551" w:type="dxa"/>
            <w:vAlign w:val="center"/>
          </w:tcPr>
          <w:p w14:paraId="3F41B921" w14:textId="77777777" w:rsidR="0010721E" w:rsidRDefault="00654058">
            <w:pPr>
              <w:pStyle w:val="21"/>
            </w:pPr>
            <w:r>
              <w:t>≤0.09</w:t>
            </w:r>
            <w:r>
              <w:t>万</w:t>
            </w:r>
          </w:p>
        </w:tc>
      </w:tr>
      <w:tr w:rsidR="00E10A45" w14:paraId="104671F8" w14:textId="77777777" w:rsidTr="00E10A45">
        <w:trPr>
          <w:trHeight w:val="369"/>
          <w:jc w:val="center"/>
        </w:trPr>
        <w:tc>
          <w:tcPr>
            <w:tcW w:w="1276" w:type="dxa"/>
            <w:vMerge/>
            <w:vAlign w:val="center"/>
          </w:tcPr>
          <w:p w14:paraId="7D970C4D" w14:textId="77777777" w:rsidR="0010721E" w:rsidRDefault="0010721E"/>
        </w:tc>
        <w:tc>
          <w:tcPr>
            <w:tcW w:w="1276" w:type="dxa"/>
            <w:vAlign w:val="center"/>
          </w:tcPr>
          <w:p w14:paraId="26BFF3F7" w14:textId="77777777" w:rsidR="0010721E" w:rsidRDefault="00654058">
            <w:pPr>
              <w:pStyle w:val="21"/>
            </w:pPr>
            <w:r>
              <w:t>成本指标</w:t>
            </w:r>
          </w:p>
        </w:tc>
        <w:tc>
          <w:tcPr>
            <w:tcW w:w="1332" w:type="dxa"/>
            <w:vAlign w:val="center"/>
          </w:tcPr>
          <w:p w14:paraId="2CFF064D" w14:textId="77777777" w:rsidR="0010721E" w:rsidRDefault="00654058">
            <w:pPr>
              <w:pStyle w:val="21"/>
            </w:pPr>
            <w:r>
              <w:t>购置照明类设备单价成本</w:t>
            </w:r>
          </w:p>
        </w:tc>
        <w:tc>
          <w:tcPr>
            <w:tcW w:w="3430" w:type="dxa"/>
            <w:vAlign w:val="center"/>
          </w:tcPr>
          <w:p w14:paraId="4EA17AF5" w14:textId="77777777" w:rsidR="0010721E" w:rsidRDefault="00654058">
            <w:pPr>
              <w:pStyle w:val="21"/>
            </w:pPr>
            <w:r>
              <w:t>购置照明类设备单价成本</w:t>
            </w:r>
          </w:p>
        </w:tc>
        <w:tc>
          <w:tcPr>
            <w:tcW w:w="2551" w:type="dxa"/>
            <w:vAlign w:val="center"/>
          </w:tcPr>
          <w:p w14:paraId="53A27088" w14:textId="77777777" w:rsidR="0010721E" w:rsidRDefault="00654058">
            <w:pPr>
              <w:pStyle w:val="21"/>
            </w:pPr>
            <w:r>
              <w:t>≤0.46</w:t>
            </w:r>
            <w:r>
              <w:t>万</w:t>
            </w:r>
          </w:p>
        </w:tc>
      </w:tr>
      <w:tr w:rsidR="00E10A45" w14:paraId="3E4DB109" w14:textId="77777777" w:rsidTr="00E10A45">
        <w:trPr>
          <w:trHeight w:val="369"/>
          <w:jc w:val="center"/>
        </w:trPr>
        <w:tc>
          <w:tcPr>
            <w:tcW w:w="1276" w:type="dxa"/>
            <w:vMerge/>
            <w:vAlign w:val="center"/>
          </w:tcPr>
          <w:p w14:paraId="798EFC19" w14:textId="77777777" w:rsidR="0010721E" w:rsidRDefault="0010721E"/>
        </w:tc>
        <w:tc>
          <w:tcPr>
            <w:tcW w:w="1276" w:type="dxa"/>
            <w:vAlign w:val="center"/>
          </w:tcPr>
          <w:p w14:paraId="7D6A5672" w14:textId="77777777" w:rsidR="0010721E" w:rsidRDefault="00654058">
            <w:pPr>
              <w:pStyle w:val="21"/>
            </w:pPr>
            <w:r>
              <w:t>成本指标</w:t>
            </w:r>
          </w:p>
        </w:tc>
        <w:tc>
          <w:tcPr>
            <w:tcW w:w="1332" w:type="dxa"/>
            <w:vAlign w:val="center"/>
          </w:tcPr>
          <w:p w14:paraId="73834DEB" w14:textId="77777777" w:rsidR="0010721E" w:rsidRDefault="00654058">
            <w:pPr>
              <w:pStyle w:val="21"/>
            </w:pPr>
            <w:r>
              <w:t>购置通讯类设备单价成本</w:t>
            </w:r>
          </w:p>
        </w:tc>
        <w:tc>
          <w:tcPr>
            <w:tcW w:w="3430" w:type="dxa"/>
            <w:vAlign w:val="center"/>
          </w:tcPr>
          <w:p w14:paraId="0F512FFA" w14:textId="77777777" w:rsidR="0010721E" w:rsidRDefault="00654058">
            <w:pPr>
              <w:pStyle w:val="21"/>
            </w:pPr>
            <w:r>
              <w:t>购置通讯类设备单价成本</w:t>
            </w:r>
          </w:p>
        </w:tc>
        <w:tc>
          <w:tcPr>
            <w:tcW w:w="2551" w:type="dxa"/>
            <w:vAlign w:val="center"/>
          </w:tcPr>
          <w:p w14:paraId="77ECC809" w14:textId="77777777" w:rsidR="0010721E" w:rsidRDefault="00654058">
            <w:pPr>
              <w:pStyle w:val="21"/>
            </w:pPr>
            <w:r>
              <w:t>≤0.5</w:t>
            </w:r>
            <w:r>
              <w:t>万</w:t>
            </w:r>
          </w:p>
        </w:tc>
      </w:tr>
      <w:tr w:rsidR="00E10A45" w14:paraId="12E01BB5" w14:textId="77777777" w:rsidTr="00E10A45">
        <w:trPr>
          <w:trHeight w:val="369"/>
          <w:jc w:val="center"/>
        </w:trPr>
        <w:tc>
          <w:tcPr>
            <w:tcW w:w="1276" w:type="dxa"/>
            <w:vMerge w:val="restart"/>
            <w:vAlign w:val="center"/>
          </w:tcPr>
          <w:p w14:paraId="458D8115" w14:textId="77777777" w:rsidR="0010721E" w:rsidRDefault="00654058">
            <w:pPr>
              <w:pStyle w:val="31"/>
            </w:pPr>
            <w:r>
              <w:t>效益指标</w:t>
            </w:r>
          </w:p>
        </w:tc>
        <w:tc>
          <w:tcPr>
            <w:tcW w:w="1276" w:type="dxa"/>
            <w:vAlign w:val="center"/>
          </w:tcPr>
          <w:p w14:paraId="609DE229" w14:textId="77777777" w:rsidR="0010721E" w:rsidRDefault="00654058">
            <w:pPr>
              <w:pStyle w:val="21"/>
            </w:pPr>
            <w:r>
              <w:t>社会效益指标</w:t>
            </w:r>
          </w:p>
        </w:tc>
        <w:tc>
          <w:tcPr>
            <w:tcW w:w="1332" w:type="dxa"/>
            <w:vAlign w:val="center"/>
          </w:tcPr>
          <w:p w14:paraId="23FA2F70" w14:textId="77777777" w:rsidR="0010721E" w:rsidRDefault="00654058">
            <w:pPr>
              <w:pStyle w:val="21"/>
            </w:pPr>
            <w:r>
              <w:t>提升各基层单位路面执勤执法、维护道路秩序的效率，以及处理事故现场和各种突发时间的速度，进一步提升我市道路的安全与畅通</w:t>
            </w:r>
          </w:p>
        </w:tc>
        <w:tc>
          <w:tcPr>
            <w:tcW w:w="3430" w:type="dxa"/>
            <w:vAlign w:val="center"/>
          </w:tcPr>
          <w:p w14:paraId="4FFAAEC8" w14:textId="77777777" w:rsidR="0010721E" w:rsidRDefault="00654058">
            <w:pPr>
              <w:pStyle w:val="21"/>
            </w:pPr>
            <w:r>
              <w:t>提升各基层单位路面执勤执法、维护道路秩序的效率，以及处理事故现场和各种突发时间的速度，进一步提升我市道路的安全与畅通</w:t>
            </w:r>
          </w:p>
        </w:tc>
        <w:tc>
          <w:tcPr>
            <w:tcW w:w="2551" w:type="dxa"/>
            <w:vAlign w:val="center"/>
          </w:tcPr>
          <w:p w14:paraId="07A984B7" w14:textId="77777777" w:rsidR="0010721E" w:rsidRDefault="00654058">
            <w:pPr>
              <w:pStyle w:val="21"/>
            </w:pPr>
            <w:r>
              <w:t>≥95</w:t>
            </w:r>
            <w:r>
              <w:t>％</w:t>
            </w:r>
          </w:p>
        </w:tc>
      </w:tr>
      <w:tr w:rsidR="00E10A45" w14:paraId="0DF322F7" w14:textId="77777777" w:rsidTr="00E10A45">
        <w:trPr>
          <w:trHeight w:val="369"/>
          <w:jc w:val="center"/>
        </w:trPr>
        <w:tc>
          <w:tcPr>
            <w:tcW w:w="1276" w:type="dxa"/>
            <w:vMerge/>
            <w:vAlign w:val="center"/>
          </w:tcPr>
          <w:p w14:paraId="3A93A168" w14:textId="77777777" w:rsidR="0010721E" w:rsidRDefault="0010721E"/>
        </w:tc>
        <w:tc>
          <w:tcPr>
            <w:tcW w:w="1276" w:type="dxa"/>
            <w:vAlign w:val="center"/>
          </w:tcPr>
          <w:p w14:paraId="4CA3E487" w14:textId="77777777" w:rsidR="0010721E" w:rsidRDefault="00654058">
            <w:pPr>
              <w:pStyle w:val="21"/>
            </w:pPr>
            <w:r>
              <w:t>社会效益指标</w:t>
            </w:r>
          </w:p>
        </w:tc>
        <w:tc>
          <w:tcPr>
            <w:tcW w:w="1332" w:type="dxa"/>
            <w:vAlign w:val="center"/>
          </w:tcPr>
          <w:p w14:paraId="4682EF67" w14:textId="77777777" w:rsidR="0010721E" w:rsidRDefault="00654058">
            <w:pPr>
              <w:pStyle w:val="21"/>
            </w:pPr>
            <w:r>
              <w:t>提升各单位事故现场勘</w:t>
            </w:r>
            <w:r>
              <w:lastRenderedPageBreak/>
              <w:t>查、事故处理的科学性与高效性</w:t>
            </w:r>
          </w:p>
        </w:tc>
        <w:tc>
          <w:tcPr>
            <w:tcW w:w="3430" w:type="dxa"/>
            <w:vAlign w:val="center"/>
          </w:tcPr>
          <w:p w14:paraId="28270C86" w14:textId="77777777" w:rsidR="0010721E" w:rsidRDefault="00654058">
            <w:pPr>
              <w:pStyle w:val="21"/>
            </w:pPr>
            <w:r>
              <w:lastRenderedPageBreak/>
              <w:t>提升各单位事故现场勘查、事故处理的科学性与高效性</w:t>
            </w:r>
          </w:p>
        </w:tc>
        <w:tc>
          <w:tcPr>
            <w:tcW w:w="2551" w:type="dxa"/>
            <w:vAlign w:val="center"/>
          </w:tcPr>
          <w:p w14:paraId="25E199A8" w14:textId="77777777" w:rsidR="0010721E" w:rsidRDefault="00654058">
            <w:pPr>
              <w:pStyle w:val="21"/>
            </w:pPr>
            <w:r>
              <w:t>提升</w:t>
            </w:r>
          </w:p>
        </w:tc>
      </w:tr>
      <w:tr w:rsidR="00E10A45" w14:paraId="6CD012FC" w14:textId="77777777" w:rsidTr="00E10A45">
        <w:trPr>
          <w:trHeight w:val="369"/>
          <w:jc w:val="center"/>
        </w:trPr>
        <w:tc>
          <w:tcPr>
            <w:tcW w:w="1276" w:type="dxa"/>
            <w:vAlign w:val="center"/>
          </w:tcPr>
          <w:p w14:paraId="43911DA5" w14:textId="77777777" w:rsidR="0010721E" w:rsidRDefault="00654058">
            <w:pPr>
              <w:pStyle w:val="31"/>
            </w:pPr>
            <w:r>
              <w:lastRenderedPageBreak/>
              <w:t>满意度指标</w:t>
            </w:r>
          </w:p>
        </w:tc>
        <w:tc>
          <w:tcPr>
            <w:tcW w:w="1276" w:type="dxa"/>
            <w:vAlign w:val="center"/>
          </w:tcPr>
          <w:p w14:paraId="312B1A75" w14:textId="77777777" w:rsidR="0010721E" w:rsidRDefault="00654058">
            <w:pPr>
              <w:pStyle w:val="21"/>
            </w:pPr>
            <w:r>
              <w:t>服务对象满意度指标</w:t>
            </w:r>
          </w:p>
        </w:tc>
        <w:tc>
          <w:tcPr>
            <w:tcW w:w="1332" w:type="dxa"/>
            <w:vAlign w:val="center"/>
          </w:tcPr>
          <w:p w14:paraId="5DA2DA56" w14:textId="77777777" w:rsidR="0010721E" w:rsidRDefault="00654058">
            <w:pPr>
              <w:pStyle w:val="21"/>
            </w:pPr>
            <w:r>
              <w:t>服务对象满意度</w:t>
            </w:r>
          </w:p>
        </w:tc>
        <w:tc>
          <w:tcPr>
            <w:tcW w:w="3430" w:type="dxa"/>
            <w:vAlign w:val="center"/>
          </w:tcPr>
          <w:p w14:paraId="4B9EFB4B" w14:textId="77777777" w:rsidR="0010721E" w:rsidRDefault="00654058">
            <w:pPr>
              <w:pStyle w:val="21"/>
            </w:pPr>
            <w:r>
              <w:t>服务对象满意度</w:t>
            </w:r>
          </w:p>
        </w:tc>
        <w:tc>
          <w:tcPr>
            <w:tcW w:w="2551" w:type="dxa"/>
            <w:vAlign w:val="center"/>
          </w:tcPr>
          <w:p w14:paraId="0CA1318B" w14:textId="77777777" w:rsidR="0010721E" w:rsidRDefault="00654058">
            <w:pPr>
              <w:pStyle w:val="21"/>
            </w:pPr>
            <w:r>
              <w:t>≥95</w:t>
            </w:r>
            <w:r>
              <w:t>％</w:t>
            </w:r>
          </w:p>
        </w:tc>
      </w:tr>
    </w:tbl>
    <w:p w14:paraId="05755133" w14:textId="77777777" w:rsidR="0010721E" w:rsidRDefault="0010721E">
      <w:pPr>
        <w:sectPr w:rsidR="0010721E">
          <w:pgSz w:w="11900" w:h="16840"/>
          <w:pgMar w:top="1984" w:right="1304" w:bottom="1134" w:left="1304" w:header="720" w:footer="720" w:gutter="0"/>
          <w:cols w:space="720"/>
        </w:sectPr>
      </w:pPr>
    </w:p>
    <w:p w14:paraId="00B8CA8D" w14:textId="77777777" w:rsidR="0010721E" w:rsidRDefault="00654058">
      <w:pPr>
        <w:jc w:val="center"/>
      </w:pPr>
      <w:r>
        <w:rPr>
          <w:rFonts w:ascii="方正仿宋_GBK" w:eastAsia="方正仿宋_GBK" w:hAnsi="方正仿宋_GBK" w:cs="方正仿宋_GBK"/>
          <w:color w:val="000000"/>
          <w:sz w:val="28"/>
        </w:rPr>
        <w:lastRenderedPageBreak/>
        <w:t xml:space="preserve"> </w:t>
      </w:r>
    </w:p>
    <w:p w14:paraId="4C3F3F77" w14:textId="77777777" w:rsidR="0010721E" w:rsidRDefault="00654058">
      <w:pPr>
        <w:ind w:firstLine="560"/>
        <w:outlineLvl w:val="3"/>
      </w:pPr>
      <w:bookmarkStart w:id="4" w:name="_Toc126834076"/>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交通管理执法执勤工作规范经费（租赁费）绩效目标表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1B0A10FB"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1729392" w14:textId="77777777" w:rsidR="0010721E" w:rsidRDefault="00654058">
            <w:pPr>
              <w:pStyle w:val="5"/>
            </w:pPr>
            <w:r>
              <w:t>374101</w:t>
            </w:r>
            <w:r>
              <w:t>天津市公安交通管理局警务保障处</w:t>
            </w:r>
          </w:p>
        </w:tc>
        <w:tc>
          <w:tcPr>
            <w:tcW w:w="1276" w:type="dxa"/>
            <w:tcBorders>
              <w:top w:val="single" w:sz="6" w:space="0" w:color="FFFFFF"/>
              <w:left w:val="single" w:sz="6" w:space="0" w:color="FFFFFF"/>
              <w:right w:val="single" w:sz="6" w:space="0" w:color="FFFFFF"/>
            </w:tcBorders>
            <w:vAlign w:val="center"/>
          </w:tcPr>
          <w:p w14:paraId="34C8EBC7" w14:textId="77777777" w:rsidR="0010721E" w:rsidRDefault="00654058">
            <w:pPr>
              <w:pStyle w:val="4"/>
            </w:pPr>
            <w:r>
              <w:t>单位：万元</w:t>
            </w:r>
          </w:p>
        </w:tc>
      </w:tr>
      <w:tr w:rsidR="00E10A45" w14:paraId="20E51C18" w14:textId="77777777" w:rsidTr="00E10A45">
        <w:trPr>
          <w:trHeight w:val="369"/>
          <w:jc w:val="center"/>
        </w:trPr>
        <w:tc>
          <w:tcPr>
            <w:tcW w:w="1276" w:type="dxa"/>
            <w:vAlign w:val="center"/>
          </w:tcPr>
          <w:p w14:paraId="6C3A1EEF" w14:textId="77777777" w:rsidR="0010721E" w:rsidRDefault="00654058">
            <w:pPr>
              <w:pStyle w:val="11"/>
            </w:pPr>
            <w:r>
              <w:t>项目名称</w:t>
            </w:r>
          </w:p>
        </w:tc>
        <w:tc>
          <w:tcPr>
            <w:tcW w:w="8589" w:type="dxa"/>
            <w:gridSpan w:val="6"/>
            <w:vAlign w:val="center"/>
          </w:tcPr>
          <w:p w14:paraId="0CC1A80B" w14:textId="77777777" w:rsidR="0010721E" w:rsidRDefault="00654058">
            <w:pPr>
              <w:pStyle w:val="21"/>
            </w:pPr>
            <w:r>
              <w:t>交通管理执法执勤工作规范经费（租赁费）</w:t>
            </w:r>
          </w:p>
        </w:tc>
      </w:tr>
      <w:tr w:rsidR="0010721E" w14:paraId="5A524AF2" w14:textId="77777777">
        <w:trPr>
          <w:trHeight w:val="369"/>
          <w:jc w:val="center"/>
        </w:trPr>
        <w:tc>
          <w:tcPr>
            <w:tcW w:w="1276" w:type="dxa"/>
            <w:vMerge w:val="restart"/>
            <w:vAlign w:val="center"/>
          </w:tcPr>
          <w:p w14:paraId="10738430" w14:textId="77777777" w:rsidR="0010721E" w:rsidRDefault="00654058">
            <w:pPr>
              <w:pStyle w:val="11"/>
            </w:pPr>
            <w:r>
              <w:t>预算规模及资金用途</w:t>
            </w:r>
          </w:p>
        </w:tc>
        <w:tc>
          <w:tcPr>
            <w:tcW w:w="1276" w:type="dxa"/>
            <w:vAlign w:val="center"/>
          </w:tcPr>
          <w:p w14:paraId="3AA2D325" w14:textId="77777777" w:rsidR="0010721E" w:rsidRDefault="00654058">
            <w:pPr>
              <w:pStyle w:val="11"/>
            </w:pPr>
            <w:r>
              <w:t>预算数</w:t>
            </w:r>
          </w:p>
        </w:tc>
        <w:tc>
          <w:tcPr>
            <w:tcW w:w="1332" w:type="dxa"/>
            <w:vAlign w:val="center"/>
          </w:tcPr>
          <w:p w14:paraId="138B04A4" w14:textId="77777777" w:rsidR="0010721E" w:rsidRDefault="00654058">
            <w:pPr>
              <w:pStyle w:val="21"/>
            </w:pPr>
            <w:r>
              <w:t>150.00</w:t>
            </w:r>
          </w:p>
        </w:tc>
        <w:tc>
          <w:tcPr>
            <w:tcW w:w="1587" w:type="dxa"/>
            <w:vAlign w:val="center"/>
          </w:tcPr>
          <w:p w14:paraId="573DC505" w14:textId="77777777" w:rsidR="0010721E" w:rsidRDefault="00654058">
            <w:pPr>
              <w:pStyle w:val="11"/>
            </w:pPr>
            <w:r>
              <w:t>其中：财政</w:t>
            </w:r>
            <w:r>
              <w:t xml:space="preserve">    </w:t>
            </w:r>
            <w:r>
              <w:t>资金</w:t>
            </w:r>
          </w:p>
        </w:tc>
        <w:tc>
          <w:tcPr>
            <w:tcW w:w="1843" w:type="dxa"/>
            <w:vAlign w:val="center"/>
          </w:tcPr>
          <w:p w14:paraId="77BC288E" w14:textId="77777777" w:rsidR="0010721E" w:rsidRDefault="00654058">
            <w:pPr>
              <w:pStyle w:val="21"/>
            </w:pPr>
            <w:r>
              <w:t>150.00</w:t>
            </w:r>
          </w:p>
        </w:tc>
        <w:tc>
          <w:tcPr>
            <w:tcW w:w="1276" w:type="dxa"/>
            <w:vAlign w:val="center"/>
          </w:tcPr>
          <w:p w14:paraId="086CC454" w14:textId="77777777" w:rsidR="0010721E" w:rsidRDefault="00654058">
            <w:pPr>
              <w:pStyle w:val="11"/>
            </w:pPr>
            <w:r>
              <w:t>其他资金</w:t>
            </w:r>
          </w:p>
        </w:tc>
        <w:tc>
          <w:tcPr>
            <w:tcW w:w="1276" w:type="dxa"/>
            <w:vAlign w:val="center"/>
          </w:tcPr>
          <w:p w14:paraId="4FB47DFE" w14:textId="77777777" w:rsidR="0010721E" w:rsidRDefault="00654058">
            <w:pPr>
              <w:pStyle w:val="21"/>
            </w:pPr>
            <w:r>
              <w:t xml:space="preserve"> </w:t>
            </w:r>
          </w:p>
        </w:tc>
      </w:tr>
      <w:tr w:rsidR="00E10A45" w14:paraId="3A78A9B3" w14:textId="77777777" w:rsidTr="00E10A45">
        <w:trPr>
          <w:trHeight w:val="369"/>
          <w:jc w:val="center"/>
        </w:trPr>
        <w:tc>
          <w:tcPr>
            <w:tcW w:w="1276" w:type="dxa"/>
            <w:vMerge/>
          </w:tcPr>
          <w:p w14:paraId="2211FF4E" w14:textId="77777777" w:rsidR="0010721E" w:rsidRDefault="0010721E"/>
        </w:tc>
        <w:tc>
          <w:tcPr>
            <w:tcW w:w="8589" w:type="dxa"/>
            <w:gridSpan w:val="6"/>
            <w:vAlign w:val="center"/>
          </w:tcPr>
          <w:p w14:paraId="277C2190" w14:textId="77777777" w:rsidR="0010721E" w:rsidRDefault="00654058">
            <w:pPr>
              <w:pStyle w:val="21"/>
            </w:pPr>
            <w:r>
              <w:t>用于基层单位路面执勤执法需要</w:t>
            </w:r>
          </w:p>
        </w:tc>
      </w:tr>
      <w:tr w:rsidR="00E10A45" w14:paraId="246A5F8C" w14:textId="77777777" w:rsidTr="00E10A45">
        <w:trPr>
          <w:trHeight w:val="369"/>
          <w:jc w:val="center"/>
        </w:trPr>
        <w:tc>
          <w:tcPr>
            <w:tcW w:w="1276" w:type="dxa"/>
            <w:vAlign w:val="center"/>
          </w:tcPr>
          <w:p w14:paraId="42131204" w14:textId="77777777" w:rsidR="0010721E" w:rsidRDefault="00654058">
            <w:pPr>
              <w:pStyle w:val="11"/>
            </w:pPr>
            <w:r>
              <w:t>绩效目标</w:t>
            </w:r>
          </w:p>
        </w:tc>
        <w:tc>
          <w:tcPr>
            <w:tcW w:w="8589" w:type="dxa"/>
            <w:gridSpan w:val="6"/>
            <w:vAlign w:val="center"/>
          </w:tcPr>
          <w:p w14:paraId="70A7030F" w14:textId="77777777" w:rsidR="0010721E" w:rsidRDefault="00654058">
            <w:pPr>
              <w:pStyle w:val="21"/>
            </w:pPr>
            <w:r>
              <w:t>1.</w:t>
            </w:r>
            <w:r>
              <w:t>通过租赁警用电动自行车，提高基层快速反应能力、单警机动性、现场处置能力和治理能力。</w:t>
            </w:r>
          </w:p>
          <w:p w14:paraId="522D4DF6" w14:textId="77777777" w:rsidR="0010721E" w:rsidRDefault="0010721E">
            <w:pPr>
              <w:pStyle w:val="21"/>
            </w:pPr>
          </w:p>
        </w:tc>
      </w:tr>
    </w:tbl>
    <w:p w14:paraId="1FE0372F"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6FE57A04" w14:textId="77777777" w:rsidTr="00E10A45">
        <w:trPr>
          <w:trHeight w:val="397"/>
          <w:tblHeader/>
          <w:jc w:val="center"/>
        </w:trPr>
        <w:tc>
          <w:tcPr>
            <w:tcW w:w="1276" w:type="dxa"/>
            <w:vAlign w:val="center"/>
          </w:tcPr>
          <w:p w14:paraId="77B1B7D3" w14:textId="77777777" w:rsidR="0010721E" w:rsidRDefault="00654058">
            <w:pPr>
              <w:pStyle w:val="11"/>
            </w:pPr>
            <w:r>
              <w:t>一级指标</w:t>
            </w:r>
          </w:p>
        </w:tc>
        <w:tc>
          <w:tcPr>
            <w:tcW w:w="1276" w:type="dxa"/>
            <w:vAlign w:val="center"/>
          </w:tcPr>
          <w:p w14:paraId="77E60ADE" w14:textId="77777777" w:rsidR="0010721E" w:rsidRDefault="00654058">
            <w:pPr>
              <w:pStyle w:val="11"/>
            </w:pPr>
            <w:r>
              <w:t>二级指标</w:t>
            </w:r>
          </w:p>
        </w:tc>
        <w:tc>
          <w:tcPr>
            <w:tcW w:w="1332" w:type="dxa"/>
            <w:vAlign w:val="center"/>
          </w:tcPr>
          <w:p w14:paraId="4F3BD22C" w14:textId="77777777" w:rsidR="0010721E" w:rsidRDefault="00654058">
            <w:pPr>
              <w:pStyle w:val="11"/>
            </w:pPr>
            <w:r>
              <w:t>三级指标</w:t>
            </w:r>
          </w:p>
        </w:tc>
        <w:tc>
          <w:tcPr>
            <w:tcW w:w="3430" w:type="dxa"/>
            <w:vAlign w:val="center"/>
          </w:tcPr>
          <w:p w14:paraId="44FAAEA3" w14:textId="77777777" w:rsidR="0010721E" w:rsidRDefault="00654058">
            <w:pPr>
              <w:pStyle w:val="11"/>
            </w:pPr>
            <w:r>
              <w:t>绩效指标描述</w:t>
            </w:r>
          </w:p>
        </w:tc>
        <w:tc>
          <w:tcPr>
            <w:tcW w:w="2551" w:type="dxa"/>
            <w:vAlign w:val="center"/>
          </w:tcPr>
          <w:p w14:paraId="0C60FFCA" w14:textId="77777777" w:rsidR="0010721E" w:rsidRDefault="00654058">
            <w:pPr>
              <w:pStyle w:val="11"/>
            </w:pPr>
            <w:r>
              <w:t>指标值</w:t>
            </w:r>
          </w:p>
        </w:tc>
      </w:tr>
      <w:tr w:rsidR="00E10A45" w14:paraId="1E967378" w14:textId="77777777" w:rsidTr="00E10A45">
        <w:trPr>
          <w:trHeight w:val="369"/>
          <w:jc w:val="center"/>
        </w:trPr>
        <w:tc>
          <w:tcPr>
            <w:tcW w:w="1276" w:type="dxa"/>
            <w:vMerge w:val="restart"/>
            <w:vAlign w:val="center"/>
          </w:tcPr>
          <w:p w14:paraId="5186CBD0" w14:textId="77777777" w:rsidR="0010721E" w:rsidRDefault="00654058">
            <w:pPr>
              <w:pStyle w:val="31"/>
            </w:pPr>
            <w:r>
              <w:t>产出指标</w:t>
            </w:r>
          </w:p>
        </w:tc>
        <w:tc>
          <w:tcPr>
            <w:tcW w:w="1276" w:type="dxa"/>
            <w:vAlign w:val="center"/>
          </w:tcPr>
          <w:p w14:paraId="3B45C30E" w14:textId="77777777" w:rsidR="0010721E" w:rsidRDefault="00654058">
            <w:pPr>
              <w:pStyle w:val="21"/>
            </w:pPr>
            <w:r>
              <w:t>数量指标</w:t>
            </w:r>
          </w:p>
        </w:tc>
        <w:tc>
          <w:tcPr>
            <w:tcW w:w="1332" w:type="dxa"/>
            <w:vAlign w:val="center"/>
          </w:tcPr>
          <w:p w14:paraId="7E58B76A" w14:textId="77777777" w:rsidR="0010721E" w:rsidRDefault="00654058">
            <w:pPr>
              <w:pStyle w:val="21"/>
            </w:pPr>
            <w:r>
              <w:t>租赁警用电动自行车数量</w:t>
            </w:r>
          </w:p>
        </w:tc>
        <w:tc>
          <w:tcPr>
            <w:tcW w:w="3430" w:type="dxa"/>
            <w:vAlign w:val="center"/>
          </w:tcPr>
          <w:p w14:paraId="2C815AB7" w14:textId="77777777" w:rsidR="0010721E" w:rsidRDefault="00654058">
            <w:pPr>
              <w:pStyle w:val="21"/>
            </w:pPr>
            <w:r>
              <w:t>租赁警用电动自行车数量</w:t>
            </w:r>
          </w:p>
        </w:tc>
        <w:tc>
          <w:tcPr>
            <w:tcW w:w="2551" w:type="dxa"/>
            <w:vAlign w:val="center"/>
          </w:tcPr>
          <w:p w14:paraId="0762D305" w14:textId="77777777" w:rsidR="0010721E" w:rsidRDefault="00654058">
            <w:pPr>
              <w:pStyle w:val="21"/>
            </w:pPr>
            <w:r>
              <w:t>≥1000</w:t>
            </w:r>
            <w:r>
              <w:t>辆</w:t>
            </w:r>
          </w:p>
        </w:tc>
      </w:tr>
      <w:tr w:rsidR="00E10A45" w14:paraId="4B79F5F4" w14:textId="77777777" w:rsidTr="00E10A45">
        <w:trPr>
          <w:trHeight w:val="369"/>
          <w:jc w:val="center"/>
        </w:trPr>
        <w:tc>
          <w:tcPr>
            <w:tcW w:w="1276" w:type="dxa"/>
            <w:vMerge/>
            <w:vAlign w:val="center"/>
          </w:tcPr>
          <w:p w14:paraId="0CD8958B" w14:textId="77777777" w:rsidR="0010721E" w:rsidRDefault="0010721E"/>
        </w:tc>
        <w:tc>
          <w:tcPr>
            <w:tcW w:w="1276" w:type="dxa"/>
            <w:vAlign w:val="center"/>
          </w:tcPr>
          <w:p w14:paraId="6BEDABE4" w14:textId="77777777" w:rsidR="0010721E" w:rsidRDefault="00654058">
            <w:pPr>
              <w:pStyle w:val="21"/>
            </w:pPr>
            <w:r>
              <w:t>质量指标</w:t>
            </w:r>
          </w:p>
        </w:tc>
        <w:tc>
          <w:tcPr>
            <w:tcW w:w="1332" w:type="dxa"/>
            <w:vAlign w:val="center"/>
          </w:tcPr>
          <w:p w14:paraId="17E84517" w14:textId="77777777" w:rsidR="0010721E" w:rsidRDefault="00654058">
            <w:pPr>
              <w:pStyle w:val="21"/>
            </w:pPr>
            <w:r>
              <w:t>租赁警用电动自行车质量</w:t>
            </w:r>
          </w:p>
        </w:tc>
        <w:tc>
          <w:tcPr>
            <w:tcW w:w="3430" w:type="dxa"/>
            <w:vAlign w:val="center"/>
          </w:tcPr>
          <w:p w14:paraId="44AF2F30" w14:textId="77777777" w:rsidR="0010721E" w:rsidRDefault="00654058">
            <w:pPr>
              <w:pStyle w:val="21"/>
            </w:pPr>
            <w:r>
              <w:t>租赁警用电动自行车质量</w:t>
            </w:r>
          </w:p>
        </w:tc>
        <w:tc>
          <w:tcPr>
            <w:tcW w:w="2551" w:type="dxa"/>
            <w:vAlign w:val="center"/>
          </w:tcPr>
          <w:p w14:paraId="40BEAA44" w14:textId="77777777" w:rsidR="0010721E" w:rsidRDefault="00654058">
            <w:pPr>
              <w:pStyle w:val="21"/>
            </w:pPr>
            <w:r>
              <w:t>100</w:t>
            </w:r>
            <w:r>
              <w:t>％</w:t>
            </w:r>
          </w:p>
        </w:tc>
      </w:tr>
      <w:tr w:rsidR="00E10A45" w14:paraId="42BF0C1A" w14:textId="77777777" w:rsidTr="00E10A45">
        <w:trPr>
          <w:trHeight w:val="369"/>
          <w:jc w:val="center"/>
        </w:trPr>
        <w:tc>
          <w:tcPr>
            <w:tcW w:w="1276" w:type="dxa"/>
            <w:vMerge/>
            <w:vAlign w:val="center"/>
          </w:tcPr>
          <w:p w14:paraId="20DD7BD1" w14:textId="77777777" w:rsidR="0010721E" w:rsidRDefault="0010721E"/>
        </w:tc>
        <w:tc>
          <w:tcPr>
            <w:tcW w:w="1276" w:type="dxa"/>
            <w:vAlign w:val="center"/>
          </w:tcPr>
          <w:p w14:paraId="6BE3C329" w14:textId="77777777" w:rsidR="0010721E" w:rsidRDefault="00654058">
            <w:pPr>
              <w:pStyle w:val="21"/>
            </w:pPr>
            <w:r>
              <w:t>时效指标</w:t>
            </w:r>
          </w:p>
        </w:tc>
        <w:tc>
          <w:tcPr>
            <w:tcW w:w="1332" w:type="dxa"/>
            <w:vAlign w:val="center"/>
          </w:tcPr>
          <w:p w14:paraId="1BC2EB9D" w14:textId="77777777" w:rsidR="0010721E" w:rsidRDefault="00654058">
            <w:pPr>
              <w:pStyle w:val="21"/>
            </w:pPr>
            <w:r>
              <w:t>警用电动自行车租赁年限</w:t>
            </w:r>
          </w:p>
        </w:tc>
        <w:tc>
          <w:tcPr>
            <w:tcW w:w="3430" w:type="dxa"/>
            <w:vAlign w:val="center"/>
          </w:tcPr>
          <w:p w14:paraId="1FD5B948" w14:textId="77777777" w:rsidR="0010721E" w:rsidRDefault="00654058">
            <w:pPr>
              <w:pStyle w:val="21"/>
            </w:pPr>
            <w:r>
              <w:t>警用电动自行车租赁年限</w:t>
            </w:r>
          </w:p>
        </w:tc>
        <w:tc>
          <w:tcPr>
            <w:tcW w:w="2551" w:type="dxa"/>
            <w:vAlign w:val="center"/>
          </w:tcPr>
          <w:p w14:paraId="433C2D5F" w14:textId="77777777" w:rsidR="0010721E" w:rsidRDefault="00654058">
            <w:pPr>
              <w:pStyle w:val="21"/>
            </w:pPr>
            <w:r>
              <w:t>1</w:t>
            </w:r>
            <w:r>
              <w:t>年</w:t>
            </w:r>
          </w:p>
        </w:tc>
      </w:tr>
      <w:tr w:rsidR="00E10A45" w14:paraId="582D8516" w14:textId="77777777" w:rsidTr="00E10A45">
        <w:trPr>
          <w:trHeight w:val="369"/>
          <w:jc w:val="center"/>
        </w:trPr>
        <w:tc>
          <w:tcPr>
            <w:tcW w:w="1276" w:type="dxa"/>
            <w:vMerge/>
            <w:vAlign w:val="center"/>
          </w:tcPr>
          <w:p w14:paraId="364017B0" w14:textId="77777777" w:rsidR="0010721E" w:rsidRDefault="0010721E"/>
        </w:tc>
        <w:tc>
          <w:tcPr>
            <w:tcW w:w="1276" w:type="dxa"/>
            <w:vAlign w:val="center"/>
          </w:tcPr>
          <w:p w14:paraId="53D99766" w14:textId="77777777" w:rsidR="0010721E" w:rsidRDefault="00654058">
            <w:pPr>
              <w:pStyle w:val="21"/>
            </w:pPr>
            <w:r>
              <w:t>质量指标</w:t>
            </w:r>
          </w:p>
        </w:tc>
        <w:tc>
          <w:tcPr>
            <w:tcW w:w="1332" w:type="dxa"/>
            <w:vAlign w:val="center"/>
          </w:tcPr>
          <w:p w14:paraId="5D920370" w14:textId="77777777" w:rsidR="0010721E" w:rsidRDefault="00654058">
            <w:pPr>
              <w:pStyle w:val="21"/>
            </w:pPr>
            <w:r>
              <w:t>警用电动自行车使用率</w:t>
            </w:r>
          </w:p>
        </w:tc>
        <w:tc>
          <w:tcPr>
            <w:tcW w:w="3430" w:type="dxa"/>
            <w:vAlign w:val="center"/>
          </w:tcPr>
          <w:p w14:paraId="459AC24B" w14:textId="77777777" w:rsidR="0010721E" w:rsidRDefault="00654058">
            <w:pPr>
              <w:pStyle w:val="21"/>
            </w:pPr>
            <w:r>
              <w:t>警用电动自行车使用率</w:t>
            </w:r>
          </w:p>
        </w:tc>
        <w:tc>
          <w:tcPr>
            <w:tcW w:w="2551" w:type="dxa"/>
            <w:vAlign w:val="center"/>
          </w:tcPr>
          <w:p w14:paraId="2C304814" w14:textId="77777777" w:rsidR="0010721E" w:rsidRDefault="00654058">
            <w:pPr>
              <w:pStyle w:val="21"/>
            </w:pPr>
            <w:r>
              <w:t>100</w:t>
            </w:r>
            <w:r>
              <w:t>％</w:t>
            </w:r>
          </w:p>
        </w:tc>
      </w:tr>
      <w:tr w:rsidR="00E10A45" w14:paraId="30EA67E1" w14:textId="77777777" w:rsidTr="00E10A45">
        <w:trPr>
          <w:trHeight w:val="369"/>
          <w:jc w:val="center"/>
        </w:trPr>
        <w:tc>
          <w:tcPr>
            <w:tcW w:w="1276" w:type="dxa"/>
            <w:vMerge/>
            <w:vAlign w:val="center"/>
          </w:tcPr>
          <w:p w14:paraId="65576F09" w14:textId="77777777" w:rsidR="0010721E" w:rsidRDefault="0010721E"/>
        </w:tc>
        <w:tc>
          <w:tcPr>
            <w:tcW w:w="1276" w:type="dxa"/>
            <w:vAlign w:val="center"/>
          </w:tcPr>
          <w:p w14:paraId="664BA880" w14:textId="77777777" w:rsidR="0010721E" w:rsidRDefault="00654058">
            <w:pPr>
              <w:pStyle w:val="21"/>
            </w:pPr>
            <w:r>
              <w:t>时效指标</w:t>
            </w:r>
          </w:p>
        </w:tc>
        <w:tc>
          <w:tcPr>
            <w:tcW w:w="1332" w:type="dxa"/>
            <w:vAlign w:val="center"/>
          </w:tcPr>
          <w:p w14:paraId="7F8C167B" w14:textId="77777777" w:rsidR="0010721E" w:rsidRDefault="00654058">
            <w:pPr>
              <w:pStyle w:val="21"/>
            </w:pPr>
            <w:r>
              <w:t>警用电动自行车投入使用日期</w:t>
            </w:r>
          </w:p>
        </w:tc>
        <w:tc>
          <w:tcPr>
            <w:tcW w:w="3430" w:type="dxa"/>
            <w:vAlign w:val="center"/>
          </w:tcPr>
          <w:p w14:paraId="3C4760AC" w14:textId="77777777" w:rsidR="0010721E" w:rsidRDefault="00654058">
            <w:pPr>
              <w:pStyle w:val="21"/>
            </w:pPr>
            <w:r>
              <w:t>警用电动自行车投入使用日期</w:t>
            </w:r>
          </w:p>
        </w:tc>
        <w:tc>
          <w:tcPr>
            <w:tcW w:w="2551" w:type="dxa"/>
            <w:vAlign w:val="center"/>
          </w:tcPr>
          <w:p w14:paraId="5AD435ED" w14:textId="77777777" w:rsidR="0010721E" w:rsidRDefault="00654058">
            <w:pPr>
              <w:pStyle w:val="21"/>
            </w:pPr>
            <w:r>
              <w:t>2020</w:t>
            </w:r>
            <w:r>
              <w:t>年</w:t>
            </w:r>
            <w:r>
              <w:t>10</w:t>
            </w:r>
            <w:r>
              <w:t>月</w:t>
            </w:r>
            <w:r>
              <w:t>1</w:t>
            </w:r>
            <w:r>
              <w:t>日</w:t>
            </w:r>
          </w:p>
        </w:tc>
      </w:tr>
      <w:tr w:rsidR="00E10A45" w14:paraId="3FCEFB6D" w14:textId="77777777" w:rsidTr="00E10A45">
        <w:trPr>
          <w:trHeight w:val="369"/>
          <w:jc w:val="center"/>
        </w:trPr>
        <w:tc>
          <w:tcPr>
            <w:tcW w:w="1276" w:type="dxa"/>
            <w:vMerge/>
            <w:vAlign w:val="center"/>
          </w:tcPr>
          <w:p w14:paraId="2B9FDD69" w14:textId="77777777" w:rsidR="0010721E" w:rsidRDefault="0010721E"/>
        </w:tc>
        <w:tc>
          <w:tcPr>
            <w:tcW w:w="1276" w:type="dxa"/>
            <w:vAlign w:val="center"/>
          </w:tcPr>
          <w:p w14:paraId="2EFDC13D" w14:textId="77777777" w:rsidR="0010721E" w:rsidRDefault="00654058">
            <w:pPr>
              <w:pStyle w:val="21"/>
            </w:pPr>
            <w:r>
              <w:t>时效指标</w:t>
            </w:r>
          </w:p>
        </w:tc>
        <w:tc>
          <w:tcPr>
            <w:tcW w:w="1332" w:type="dxa"/>
            <w:vAlign w:val="center"/>
          </w:tcPr>
          <w:p w14:paraId="57EB0E8F" w14:textId="77777777" w:rsidR="0010721E" w:rsidRDefault="00654058">
            <w:pPr>
              <w:pStyle w:val="21"/>
            </w:pPr>
            <w:r>
              <w:t>警用电动自行车采购日期</w:t>
            </w:r>
          </w:p>
        </w:tc>
        <w:tc>
          <w:tcPr>
            <w:tcW w:w="3430" w:type="dxa"/>
            <w:vAlign w:val="center"/>
          </w:tcPr>
          <w:p w14:paraId="6F9A7623" w14:textId="77777777" w:rsidR="0010721E" w:rsidRDefault="00654058">
            <w:pPr>
              <w:pStyle w:val="21"/>
            </w:pPr>
            <w:r>
              <w:t>警用电动自行车采购日期</w:t>
            </w:r>
          </w:p>
        </w:tc>
        <w:tc>
          <w:tcPr>
            <w:tcW w:w="2551" w:type="dxa"/>
            <w:vAlign w:val="center"/>
          </w:tcPr>
          <w:p w14:paraId="5860C104" w14:textId="77777777" w:rsidR="0010721E" w:rsidRDefault="00654058">
            <w:pPr>
              <w:pStyle w:val="21"/>
            </w:pPr>
            <w:r>
              <w:t>2020</w:t>
            </w:r>
            <w:r>
              <w:t>年</w:t>
            </w:r>
            <w:r>
              <w:t>9</w:t>
            </w:r>
            <w:r>
              <w:t>月</w:t>
            </w:r>
            <w:r>
              <w:t>8</w:t>
            </w:r>
            <w:r>
              <w:t>日</w:t>
            </w:r>
          </w:p>
        </w:tc>
      </w:tr>
      <w:tr w:rsidR="00E10A45" w14:paraId="737D66FD" w14:textId="77777777" w:rsidTr="00E10A45">
        <w:trPr>
          <w:trHeight w:val="369"/>
          <w:jc w:val="center"/>
        </w:trPr>
        <w:tc>
          <w:tcPr>
            <w:tcW w:w="1276" w:type="dxa"/>
            <w:vMerge/>
            <w:vAlign w:val="center"/>
          </w:tcPr>
          <w:p w14:paraId="029061D0" w14:textId="77777777" w:rsidR="0010721E" w:rsidRDefault="0010721E"/>
        </w:tc>
        <w:tc>
          <w:tcPr>
            <w:tcW w:w="1276" w:type="dxa"/>
            <w:vAlign w:val="center"/>
          </w:tcPr>
          <w:p w14:paraId="78051A89" w14:textId="77777777" w:rsidR="0010721E" w:rsidRDefault="00654058">
            <w:pPr>
              <w:pStyle w:val="21"/>
            </w:pPr>
            <w:r>
              <w:t>成本指标</w:t>
            </w:r>
          </w:p>
        </w:tc>
        <w:tc>
          <w:tcPr>
            <w:tcW w:w="1332" w:type="dxa"/>
            <w:vAlign w:val="center"/>
          </w:tcPr>
          <w:p w14:paraId="76D7FFE4" w14:textId="77777777" w:rsidR="0010721E" w:rsidRDefault="00654058">
            <w:pPr>
              <w:pStyle w:val="21"/>
            </w:pPr>
            <w:r>
              <w:t>警用电动自行车租赁成本</w:t>
            </w:r>
          </w:p>
        </w:tc>
        <w:tc>
          <w:tcPr>
            <w:tcW w:w="3430" w:type="dxa"/>
            <w:vAlign w:val="center"/>
          </w:tcPr>
          <w:p w14:paraId="5780C3FD" w14:textId="77777777" w:rsidR="0010721E" w:rsidRDefault="00654058">
            <w:pPr>
              <w:pStyle w:val="21"/>
            </w:pPr>
            <w:r>
              <w:t>警用电动自行车租赁成本</w:t>
            </w:r>
          </w:p>
        </w:tc>
        <w:tc>
          <w:tcPr>
            <w:tcW w:w="2551" w:type="dxa"/>
            <w:vAlign w:val="center"/>
          </w:tcPr>
          <w:p w14:paraId="4931ABAD" w14:textId="77777777" w:rsidR="0010721E" w:rsidRDefault="00654058">
            <w:pPr>
              <w:pStyle w:val="21"/>
            </w:pPr>
            <w:r>
              <w:t>≤150</w:t>
            </w:r>
            <w:r>
              <w:t>万</w:t>
            </w:r>
          </w:p>
        </w:tc>
      </w:tr>
      <w:tr w:rsidR="00E10A45" w14:paraId="49509401" w14:textId="77777777" w:rsidTr="00E10A45">
        <w:trPr>
          <w:trHeight w:val="369"/>
          <w:jc w:val="center"/>
        </w:trPr>
        <w:tc>
          <w:tcPr>
            <w:tcW w:w="1276" w:type="dxa"/>
            <w:vMerge/>
            <w:vAlign w:val="center"/>
          </w:tcPr>
          <w:p w14:paraId="2CE4DC9E" w14:textId="77777777" w:rsidR="0010721E" w:rsidRDefault="0010721E"/>
        </w:tc>
        <w:tc>
          <w:tcPr>
            <w:tcW w:w="1276" w:type="dxa"/>
            <w:vAlign w:val="center"/>
          </w:tcPr>
          <w:p w14:paraId="62F051AB" w14:textId="77777777" w:rsidR="0010721E" w:rsidRDefault="00654058">
            <w:pPr>
              <w:pStyle w:val="21"/>
            </w:pPr>
            <w:r>
              <w:t>成本指标</w:t>
            </w:r>
          </w:p>
        </w:tc>
        <w:tc>
          <w:tcPr>
            <w:tcW w:w="1332" w:type="dxa"/>
            <w:vAlign w:val="center"/>
          </w:tcPr>
          <w:p w14:paraId="3879F6C5" w14:textId="77777777" w:rsidR="0010721E" w:rsidRDefault="00654058">
            <w:pPr>
              <w:pStyle w:val="21"/>
            </w:pPr>
            <w:r>
              <w:t>警用电动自行车租赁单价</w:t>
            </w:r>
          </w:p>
        </w:tc>
        <w:tc>
          <w:tcPr>
            <w:tcW w:w="3430" w:type="dxa"/>
            <w:vAlign w:val="center"/>
          </w:tcPr>
          <w:p w14:paraId="39FCC1C1" w14:textId="77777777" w:rsidR="0010721E" w:rsidRDefault="00654058">
            <w:pPr>
              <w:pStyle w:val="21"/>
            </w:pPr>
            <w:r>
              <w:t>警用电动自行车租赁单价</w:t>
            </w:r>
          </w:p>
        </w:tc>
        <w:tc>
          <w:tcPr>
            <w:tcW w:w="2551" w:type="dxa"/>
            <w:vAlign w:val="center"/>
          </w:tcPr>
          <w:p w14:paraId="49A70930" w14:textId="77777777" w:rsidR="0010721E" w:rsidRDefault="00654058">
            <w:pPr>
              <w:pStyle w:val="21"/>
            </w:pPr>
            <w:r>
              <w:t>≤0.15</w:t>
            </w:r>
            <w:r>
              <w:t>万</w:t>
            </w:r>
          </w:p>
        </w:tc>
      </w:tr>
      <w:tr w:rsidR="00E10A45" w14:paraId="1529D3BB" w14:textId="77777777" w:rsidTr="00E10A45">
        <w:trPr>
          <w:trHeight w:val="369"/>
          <w:jc w:val="center"/>
        </w:trPr>
        <w:tc>
          <w:tcPr>
            <w:tcW w:w="1276" w:type="dxa"/>
            <w:vMerge w:val="restart"/>
            <w:vAlign w:val="center"/>
          </w:tcPr>
          <w:p w14:paraId="334AD6DC" w14:textId="77777777" w:rsidR="0010721E" w:rsidRDefault="00654058">
            <w:pPr>
              <w:pStyle w:val="31"/>
            </w:pPr>
            <w:r>
              <w:t>效益指标</w:t>
            </w:r>
          </w:p>
        </w:tc>
        <w:tc>
          <w:tcPr>
            <w:tcW w:w="1276" w:type="dxa"/>
            <w:vAlign w:val="center"/>
          </w:tcPr>
          <w:p w14:paraId="5921905C" w14:textId="77777777" w:rsidR="0010721E" w:rsidRDefault="00654058">
            <w:pPr>
              <w:pStyle w:val="21"/>
            </w:pPr>
            <w:r>
              <w:t>社会效益指标</w:t>
            </w:r>
          </w:p>
        </w:tc>
        <w:tc>
          <w:tcPr>
            <w:tcW w:w="1332" w:type="dxa"/>
            <w:vAlign w:val="center"/>
          </w:tcPr>
          <w:p w14:paraId="77ABFC79" w14:textId="77777777" w:rsidR="0010721E" w:rsidRDefault="00654058">
            <w:pPr>
              <w:pStyle w:val="21"/>
            </w:pPr>
            <w:r>
              <w:t>进一步提升我市路面畅通</w:t>
            </w:r>
          </w:p>
        </w:tc>
        <w:tc>
          <w:tcPr>
            <w:tcW w:w="3430" w:type="dxa"/>
            <w:vAlign w:val="center"/>
          </w:tcPr>
          <w:p w14:paraId="1C01B31B" w14:textId="77777777" w:rsidR="0010721E" w:rsidRDefault="00654058">
            <w:pPr>
              <w:pStyle w:val="21"/>
            </w:pPr>
            <w:r>
              <w:t>进一步提升我市路面畅通</w:t>
            </w:r>
          </w:p>
        </w:tc>
        <w:tc>
          <w:tcPr>
            <w:tcW w:w="2551" w:type="dxa"/>
            <w:vAlign w:val="center"/>
          </w:tcPr>
          <w:p w14:paraId="3C7BBCB8" w14:textId="77777777" w:rsidR="0010721E" w:rsidRDefault="00654058">
            <w:pPr>
              <w:pStyle w:val="21"/>
            </w:pPr>
            <w:r>
              <w:t>有效提高路面畅通率</w:t>
            </w:r>
          </w:p>
        </w:tc>
      </w:tr>
      <w:tr w:rsidR="00E10A45" w14:paraId="2056FFA7" w14:textId="77777777" w:rsidTr="00E10A45">
        <w:trPr>
          <w:trHeight w:val="369"/>
          <w:jc w:val="center"/>
        </w:trPr>
        <w:tc>
          <w:tcPr>
            <w:tcW w:w="1276" w:type="dxa"/>
            <w:vMerge/>
            <w:vAlign w:val="center"/>
          </w:tcPr>
          <w:p w14:paraId="00AC644F" w14:textId="77777777" w:rsidR="0010721E" w:rsidRDefault="0010721E"/>
        </w:tc>
        <w:tc>
          <w:tcPr>
            <w:tcW w:w="1276" w:type="dxa"/>
            <w:vAlign w:val="center"/>
          </w:tcPr>
          <w:p w14:paraId="7090E717" w14:textId="77777777" w:rsidR="0010721E" w:rsidRDefault="00654058">
            <w:pPr>
              <w:pStyle w:val="21"/>
            </w:pPr>
            <w:r>
              <w:t>社会效益指标</w:t>
            </w:r>
          </w:p>
        </w:tc>
        <w:tc>
          <w:tcPr>
            <w:tcW w:w="1332" w:type="dxa"/>
            <w:vAlign w:val="center"/>
          </w:tcPr>
          <w:p w14:paraId="01FE46A3" w14:textId="77777777" w:rsidR="0010721E" w:rsidRDefault="00654058">
            <w:pPr>
              <w:pStyle w:val="21"/>
            </w:pPr>
            <w:r>
              <w:t>提高各单位快速反应能力和道路治理能力</w:t>
            </w:r>
          </w:p>
        </w:tc>
        <w:tc>
          <w:tcPr>
            <w:tcW w:w="3430" w:type="dxa"/>
            <w:vAlign w:val="center"/>
          </w:tcPr>
          <w:p w14:paraId="12E87BD0" w14:textId="77777777" w:rsidR="0010721E" w:rsidRDefault="00654058">
            <w:pPr>
              <w:pStyle w:val="21"/>
            </w:pPr>
            <w:r>
              <w:t>提高各单位快速反应能力和道路治理能力</w:t>
            </w:r>
          </w:p>
        </w:tc>
        <w:tc>
          <w:tcPr>
            <w:tcW w:w="2551" w:type="dxa"/>
            <w:vAlign w:val="center"/>
          </w:tcPr>
          <w:p w14:paraId="3D841D67" w14:textId="77777777" w:rsidR="0010721E" w:rsidRDefault="00654058">
            <w:pPr>
              <w:pStyle w:val="21"/>
            </w:pPr>
            <w:r>
              <w:t>有效提高</w:t>
            </w:r>
          </w:p>
        </w:tc>
      </w:tr>
      <w:tr w:rsidR="00E10A45" w14:paraId="611B0645" w14:textId="77777777" w:rsidTr="00E10A45">
        <w:trPr>
          <w:trHeight w:val="369"/>
          <w:jc w:val="center"/>
        </w:trPr>
        <w:tc>
          <w:tcPr>
            <w:tcW w:w="1276" w:type="dxa"/>
            <w:vAlign w:val="center"/>
          </w:tcPr>
          <w:p w14:paraId="449A5CB2" w14:textId="77777777" w:rsidR="0010721E" w:rsidRDefault="00654058">
            <w:pPr>
              <w:pStyle w:val="31"/>
            </w:pPr>
            <w:r>
              <w:t>满意度指标</w:t>
            </w:r>
          </w:p>
        </w:tc>
        <w:tc>
          <w:tcPr>
            <w:tcW w:w="1276" w:type="dxa"/>
            <w:vAlign w:val="center"/>
          </w:tcPr>
          <w:p w14:paraId="70E2E6E3" w14:textId="77777777" w:rsidR="0010721E" w:rsidRDefault="00654058">
            <w:pPr>
              <w:pStyle w:val="21"/>
            </w:pPr>
            <w:r>
              <w:t>服务对象满意度指标</w:t>
            </w:r>
          </w:p>
        </w:tc>
        <w:tc>
          <w:tcPr>
            <w:tcW w:w="1332" w:type="dxa"/>
            <w:vAlign w:val="center"/>
          </w:tcPr>
          <w:p w14:paraId="4BC08495" w14:textId="77777777" w:rsidR="0010721E" w:rsidRDefault="00654058">
            <w:pPr>
              <w:pStyle w:val="21"/>
            </w:pPr>
            <w:r>
              <w:t>服务对象满意度</w:t>
            </w:r>
          </w:p>
        </w:tc>
        <w:tc>
          <w:tcPr>
            <w:tcW w:w="3430" w:type="dxa"/>
            <w:vAlign w:val="center"/>
          </w:tcPr>
          <w:p w14:paraId="33AB142F" w14:textId="77777777" w:rsidR="0010721E" w:rsidRDefault="00654058">
            <w:pPr>
              <w:pStyle w:val="21"/>
            </w:pPr>
            <w:r>
              <w:t>服务对象满意度</w:t>
            </w:r>
          </w:p>
        </w:tc>
        <w:tc>
          <w:tcPr>
            <w:tcW w:w="2551" w:type="dxa"/>
            <w:vAlign w:val="center"/>
          </w:tcPr>
          <w:p w14:paraId="2CB234B6" w14:textId="77777777" w:rsidR="0010721E" w:rsidRDefault="00654058">
            <w:pPr>
              <w:pStyle w:val="21"/>
            </w:pPr>
            <w:r>
              <w:t>≥95</w:t>
            </w:r>
            <w:r>
              <w:t>％</w:t>
            </w:r>
          </w:p>
        </w:tc>
      </w:tr>
    </w:tbl>
    <w:p w14:paraId="64CC70D0" w14:textId="77777777" w:rsidR="0010721E" w:rsidRDefault="0010721E">
      <w:pPr>
        <w:sectPr w:rsidR="0010721E">
          <w:pgSz w:w="11900" w:h="16840"/>
          <w:pgMar w:top="1984" w:right="1304" w:bottom="1134" w:left="1304" w:header="720" w:footer="720" w:gutter="0"/>
          <w:cols w:space="720"/>
        </w:sectPr>
      </w:pPr>
    </w:p>
    <w:p w14:paraId="1210BD0C" w14:textId="77777777" w:rsidR="0010721E" w:rsidRDefault="00654058">
      <w:pPr>
        <w:jc w:val="center"/>
      </w:pPr>
      <w:r>
        <w:rPr>
          <w:rFonts w:ascii="方正仿宋_GBK" w:eastAsia="方正仿宋_GBK" w:hAnsi="方正仿宋_GBK" w:cs="方正仿宋_GBK"/>
          <w:color w:val="000000"/>
          <w:sz w:val="28"/>
        </w:rPr>
        <w:lastRenderedPageBreak/>
        <w:t xml:space="preserve"> </w:t>
      </w:r>
    </w:p>
    <w:p w14:paraId="273134E7" w14:textId="77777777" w:rsidR="0010721E" w:rsidRDefault="00654058">
      <w:pPr>
        <w:ind w:firstLine="560"/>
        <w:outlineLvl w:val="3"/>
      </w:pPr>
      <w:bookmarkStart w:id="5" w:name="_Toc126834077"/>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交通违法行为有奖举报奖励及系统运维绩效目标表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7D3C8875"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5C73698" w14:textId="77777777" w:rsidR="0010721E" w:rsidRDefault="00654058">
            <w:pPr>
              <w:pStyle w:val="5"/>
            </w:pPr>
            <w:r>
              <w:t>374101</w:t>
            </w:r>
            <w:r>
              <w:t>天津市公安交通管理局警务保障处</w:t>
            </w:r>
          </w:p>
        </w:tc>
        <w:tc>
          <w:tcPr>
            <w:tcW w:w="1276" w:type="dxa"/>
            <w:tcBorders>
              <w:top w:val="single" w:sz="6" w:space="0" w:color="FFFFFF"/>
              <w:left w:val="single" w:sz="6" w:space="0" w:color="FFFFFF"/>
              <w:right w:val="single" w:sz="6" w:space="0" w:color="FFFFFF"/>
            </w:tcBorders>
            <w:vAlign w:val="center"/>
          </w:tcPr>
          <w:p w14:paraId="226E5195" w14:textId="77777777" w:rsidR="0010721E" w:rsidRDefault="00654058">
            <w:pPr>
              <w:pStyle w:val="4"/>
            </w:pPr>
            <w:r>
              <w:t>单位：万元</w:t>
            </w:r>
          </w:p>
        </w:tc>
      </w:tr>
      <w:tr w:rsidR="00E10A45" w14:paraId="42D63139" w14:textId="77777777" w:rsidTr="00E10A45">
        <w:trPr>
          <w:trHeight w:val="369"/>
          <w:jc w:val="center"/>
        </w:trPr>
        <w:tc>
          <w:tcPr>
            <w:tcW w:w="1276" w:type="dxa"/>
            <w:vAlign w:val="center"/>
          </w:tcPr>
          <w:p w14:paraId="164BEDB6" w14:textId="77777777" w:rsidR="0010721E" w:rsidRDefault="00654058">
            <w:pPr>
              <w:pStyle w:val="11"/>
            </w:pPr>
            <w:r>
              <w:t>项目名称</w:t>
            </w:r>
          </w:p>
        </w:tc>
        <w:tc>
          <w:tcPr>
            <w:tcW w:w="8589" w:type="dxa"/>
            <w:gridSpan w:val="6"/>
            <w:vAlign w:val="center"/>
          </w:tcPr>
          <w:p w14:paraId="79EB26AC" w14:textId="77777777" w:rsidR="0010721E" w:rsidRDefault="00654058">
            <w:pPr>
              <w:pStyle w:val="21"/>
            </w:pPr>
            <w:r>
              <w:t>交通违法行为有奖举报奖励及系统运维</w:t>
            </w:r>
          </w:p>
        </w:tc>
      </w:tr>
      <w:tr w:rsidR="0010721E" w14:paraId="796CD7AB" w14:textId="77777777">
        <w:trPr>
          <w:trHeight w:val="369"/>
          <w:jc w:val="center"/>
        </w:trPr>
        <w:tc>
          <w:tcPr>
            <w:tcW w:w="1276" w:type="dxa"/>
            <w:vMerge w:val="restart"/>
            <w:vAlign w:val="center"/>
          </w:tcPr>
          <w:p w14:paraId="2E2B2915" w14:textId="77777777" w:rsidR="0010721E" w:rsidRDefault="00654058">
            <w:pPr>
              <w:pStyle w:val="11"/>
            </w:pPr>
            <w:r>
              <w:t>预算规模及资金用途</w:t>
            </w:r>
          </w:p>
        </w:tc>
        <w:tc>
          <w:tcPr>
            <w:tcW w:w="1276" w:type="dxa"/>
            <w:vAlign w:val="center"/>
          </w:tcPr>
          <w:p w14:paraId="48D3C825" w14:textId="77777777" w:rsidR="0010721E" w:rsidRDefault="00654058">
            <w:pPr>
              <w:pStyle w:val="11"/>
            </w:pPr>
            <w:r>
              <w:t>预算数</w:t>
            </w:r>
          </w:p>
        </w:tc>
        <w:tc>
          <w:tcPr>
            <w:tcW w:w="1332" w:type="dxa"/>
            <w:vAlign w:val="center"/>
          </w:tcPr>
          <w:p w14:paraId="7FB21226" w14:textId="77777777" w:rsidR="0010721E" w:rsidRDefault="00654058">
            <w:pPr>
              <w:pStyle w:val="21"/>
            </w:pPr>
            <w:r>
              <w:t>70.00</w:t>
            </w:r>
          </w:p>
        </w:tc>
        <w:tc>
          <w:tcPr>
            <w:tcW w:w="1587" w:type="dxa"/>
            <w:vAlign w:val="center"/>
          </w:tcPr>
          <w:p w14:paraId="6D6F2C6B" w14:textId="77777777" w:rsidR="0010721E" w:rsidRDefault="00654058">
            <w:pPr>
              <w:pStyle w:val="11"/>
            </w:pPr>
            <w:r>
              <w:t>其中：财政</w:t>
            </w:r>
            <w:r>
              <w:t xml:space="preserve">    </w:t>
            </w:r>
            <w:r>
              <w:t>资金</w:t>
            </w:r>
          </w:p>
        </w:tc>
        <w:tc>
          <w:tcPr>
            <w:tcW w:w="1843" w:type="dxa"/>
            <w:vAlign w:val="center"/>
          </w:tcPr>
          <w:p w14:paraId="5D08055F" w14:textId="77777777" w:rsidR="0010721E" w:rsidRDefault="00654058">
            <w:pPr>
              <w:pStyle w:val="21"/>
            </w:pPr>
            <w:r>
              <w:t>70.00</w:t>
            </w:r>
          </w:p>
        </w:tc>
        <w:tc>
          <w:tcPr>
            <w:tcW w:w="1276" w:type="dxa"/>
            <w:vAlign w:val="center"/>
          </w:tcPr>
          <w:p w14:paraId="17C2FB22" w14:textId="77777777" w:rsidR="0010721E" w:rsidRDefault="00654058">
            <w:pPr>
              <w:pStyle w:val="11"/>
            </w:pPr>
            <w:r>
              <w:t>其他资金</w:t>
            </w:r>
          </w:p>
        </w:tc>
        <w:tc>
          <w:tcPr>
            <w:tcW w:w="1276" w:type="dxa"/>
            <w:vAlign w:val="center"/>
          </w:tcPr>
          <w:p w14:paraId="2E29173A" w14:textId="77777777" w:rsidR="0010721E" w:rsidRDefault="00654058">
            <w:pPr>
              <w:pStyle w:val="21"/>
            </w:pPr>
            <w:r>
              <w:t xml:space="preserve"> </w:t>
            </w:r>
          </w:p>
        </w:tc>
      </w:tr>
      <w:tr w:rsidR="00E10A45" w14:paraId="3D95463E" w14:textId="77777777" w:rsidTr="00E10A45">
        <w:trPr>
          <w:trHeight w:val="369"/>
          <w:jc w:val="center"/>
        </w:trPr>
        <w:tc>
          <w:tcPr>
            <w:tcW w:w="1276" w:type="dxa"/>
            <w:vMerge/>
          </w:tcPr>
          <w:p w14:paraId="5F9AC5E3" w14:textId="77777777" w:rsidR="0010721E" w:rsidRDefault="0010721E"/>
        </w:tc>
        <w:tc>
          <w:tcPr>
            <w:tcW w:w="8589" w:type="dxa"/>
            <w:gridSpan w:val="6"/>
            <w:vAlign w:val="center"/>
          </w:tcPr>
          <w:p w14:paraId="4FA67E97" w14:textId="77777777" w:rsidR="0010721E" w:rsidRDefault="00654058">
            <w:pPr>
              <w:pStyle w:val="21"/>
            </w:pPr>
            <w:r>
              <w:t>交通违法行为有奖举报奖励金及系统运维购买服务资金</w:t>
            </w:r>
          </w:p>
        </w:tc>
      </w:tr>
      <w:tr w:rsidR="00E10A45" w14:paraId="435BDCDB" w14:textId="77777777" w:rsidTr="00E10A45">
        <w:trPr>
          <w:trHeight w:val="369"/>
          <w:jc w:val="center"/>
        </w:trPr>
        <w:tc>
          <w:tcPr>
            <w:tcW w:w="1276" w:type="dxa"/>
            <w:vAlign w:val="center"/>
          </w:tcPr>
          <w:p w14:paraId="22B49729" w14:textId="77777777" w:rsidR="0010721E" w:rsidRDefault="00654058">
            <w:pPr>
              <w:pStyle w:val="11"/>
            </w:pPr>
            <w:r>
              <w:t>绩效目标</w:t>
            </w:r>
          </w:p>
        </w:tc>
        <w:tc>
          <w:tcPr>
            <w:tcW w:w="8589" w:type="dxa"/>
            <w:gridSpan w:val="6"/>
            <w:vAlign w:val="center"/>
          </w:tcPr>
          <w:p w14:paraId="0517C32F" w14:textId="77777777" w:rsidR="0010721E" w:rsidRDefault="00654058">
            <w:pPr>
              <w:pStyle w:val="21"/>
            </w:pPr>
            <w:r>
              <w:t>1.</w:t>
            </w:r>
            <w:r>
              <w:t>通过对机动车污损号牌、遮挡号牌、私自改装、炸街等交通违法行为的举报，被采纳的群众将获得奖励，以达到鼓励群众参与交通管理，积极举报道路交通违法行为，达到警民共治交通不文明行为，交通直观秩序明显提高。</w:t>
            </w:r>
          </w:p>
        </w:tc>
      </w:tr>
    </w:tbl>
    <w:p w14:paraId="36348FC1"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2C4E7C32" w14:textId="77777777" w:rsidTr="00E10A45">
        <w:trPr>
          <w:trHeight w:val="397"/>
          <w:tblHeader/>
          <w:jc w:val="center"/>
        </w:trPr>
        <w:tc>
          <w:tcPr>
            <w:tcW w:w="1276" w:type="dxa"/>
            <w:vAlign w:val="center"/>
          </w:tcPr>
          <w:p w14:paraId="197BC2EC" w14:textId="77777777" w:rsidR="0010721E" w:rsidRDefault="00654058">
            <w:pPr>
              <w:pStyle w:val="11"/>
            </w:pPr>
            <w:r>
              <w:t>一级指标</w:t>
            </w:r>
          </w:p>
        </w:tc>
        <w:tc>
          <w:tcPr>
            <w:tcW w:w="1276" w:type="dxa"/>
            <w:vAlign w:val="center"/>
          </w:tcPr>
          <w:p w14:paraId="3BF1891D" w14:textId="77777777" w:rsidR="0010721E" w:rsidRDefault="00654058">
            <w:pPr>
              <w:pStyle w:val="11"/>
            </w:pPr>
            <w:r>
              <w:t>二级指标</w:t>
            </w:r>
          </w:p>
        </w:tc>
        <w:tc>
          <w:tcPr>
            <w:tcW w:w="1332" w:type="dxa"/>
            <w:vAlign w:val="center"/>
          </w:tcPr>
          <w:p w14:paraId="3C25EBE9" w14:textId="77777777" w:rsidR="0010721E" w:rsidRDefault="00654058">
            <w:pPr>
              <w:pStyle w:val="11"/>
            </w:pPr>
            <w:r>
              <w:t>三级指标</w:t>
            </w:r>
          </w:p>
        </w:tc>
        <w:tc>
          <w:tcPr>
            <w:tcW w:w="3430" w:type="dxa"/>
            <w:vAlign w:val="center"/>
          </w:tcPr>
          <w:p w14:paraId="15D82356" w14:textId="77777777" w:rsidR="0010721E" w:rsidRDefault="00654058">
            <w:pPr>
              <w:pStyle w:val="11"/>
            </w:pPr>
            <w:r>
              <w:t>绩效指标描述</w:t>
            </w:r>
          </w:p>
        </w:tc>
        <w:tc>
          <w:tcPr>
            <w:tcW w:w="2551" w:type="dxa"/>
            <w:vAlign w:val="center"/>
          </w:tcPr>
          <w:p w14:paraId="17B22174" w14:textId="77777777" w:rsidR="0010721E" w:rsidRDefault="00654058">
            <w:pPr>
              <w:pStyle w:val="11"/>
            </w:pPr>
            <w:r>
              <w:t>指标值</w:t>
            </w:r>
          </w:p>
        </w:tc>
      </w:tr>
      <w:tr w:rsidR="00E10A45" w14:paraId="1B3F64CB" w14:textId="77777777" w:rsidTr="00E10A45">
        <w:trPr>
          <w:trHeight w:val="369"/>
          <w:jc w:val="center"/>
        </w:trPr>
        <w:tc>
          <w:tcPr>
            <w:tcW w:w="1276" w:type="dxa"/>
            <w:vMerge w:val="restart"/>
            <w:vAlign w:val="center"/>
          </w:tcPr>
          <w:p w14:paraId="59FF58FD" w14:textId="77777777" w:rsidR="0010721E" w:rsidRDefault="00654058">
            <w:pPr>
              <w:pStyle w:val="31"/>
            </w:pPr>
            <w:r>
              <w:t>产出指标</w:t>
            </w:r>
          </w:p>
        </w:tc>
        <w:tc>
          <w:tcPr>
            <w:tcW w:w="1276" w:type="dxa"/>
            <w:vAlign w:val="center"/>
          </w:tcPr>
          <w:p w14:paraId="3405BF0C" w14:textId="77777777" w:rsidR="0010721E" w:rsidRDefault="00654058">
            <w:pPr>
              <w:pStyle w:val="21"/>
            </w:pPr>
            <w:r>
              <w:t>数量指标</w:t>
            </w:r>
          </w:p>
        </w:tc>
        <w:tc>
          <w:tcPr>
            <w:tcW w:w="1332" w:type="dxa"/>
            <w:vAlign w:val="center"/>
          </w:tcPr>
          <w:p w14:paraId="5B7F00BB" w14:textId="77777777" w:rsidR="0010721E" w:rsidRDefault="00654058">
            <w:pPr>
              <w:pStyle w:val="21"/>
            </w:pPr>
            <w:r>
              <w:t>平台系统运维数</w:t>
            </w:r>
          </w:p>
        </w:tc>
        <w:tc>
          <w:tcPr>
            <w:tcW w:w="3430" w:type="dxa"/>
            <w:vAlign w:val="center"/>
          </w:tcPr>
          <w:p w14:paraId="324BE9D0" w14:textId="77777777" w:rsidR="0010721E" w:rsidRDefault="00654058">
            <w:pPr>
              <w:pStyle w:val="21"/>
            </w:pPr>
            <w:r>
              <w:t>平台系统运维数</w:t>
            </w:r>
          </w:p>
        </w:tc>
        <w:tc>
          <w:tcPr>
            <w:tcW w:w="2551" w:type="dxa"/>
            <w:vAlign w:val="center"/>
          </w:tcPr>
          <w:p w14:paraId="6331DAAF" w14:textId="77777777" w:rsidR="0010721E" w:rsidRDefault="00654058">
            <w:pPr>
              <w:pStyle w:val="21"/>
            </w:pPr>
            <w:r>
              <w:t>1</w:t>
            </w:r>
            <w:r>
              <w:t>个</w:t>
            </w:r>
          </w:p>
        </w:tc>
      </w:tr>
      <w:tr w:rsidR="00E10A45" w14:paraId="7FBB8F02" w14:textId="77777777" w:rsidTr="00E10A45">
        <w:trPr>
          <w:trHeight w:val="369"/>
          <w:jc w:val="center"/>
        </w:trPr>
        <w:tc>
          <w:tcPr>
            <w:tcW w:w="1276" w:type="dxa"/>
            <w:vMerge/>
            <w:vAlign w:val="center"/>
          </w:tcPr>
          <w:p w14:paraId="6A0A8CC5" w14:textId="77777777" w:rsidR="0010721E" w:rsidRDefault="0010721E"/>
        </w:tc>
        <w:tc>
          <w:tcPr>
            <w:tcW w:w="1276" w:type="dxa"/>
            <w:vAlign w:val="center"/>
          </w:tcPr>
          <w:p w14:paraId="31C75748" w14:textId="77777777" w:rsidR="0010721E" w:rsidRDefault="00654058">
            <w:pPr>
              <w:pStyle w:val="21"/>
            </w:pPr>
            <w:r>
              <w:t>数量指标</w:t>
            </w:r>
          </w:p>
        </w:tc>
        <w:tc>
          <w:tcPr>
            <w:tcW w:w="1332" w:type="dxa"/>
            <w:vAlign w:val="center"/>
          </w:tcPr>
          <w:p w14:paraId="476C2658" w14:textId="77777777" w:rsidR="0010721E" w:rsidRDefault="00654058">
            <w:pPr>
              <w:pStyle w:val="21"/>
            </w:pPr>
            <w:r>
              <w:t>购买服务器数量</w:t>
            </w:r>
          </w:p>
        </w:tc>
        <w:tc>
          <w:tcPr>
            <w:tcW w:w="3430" w:type="dxa"/>
            <w:vAlign w:val="center"/>
          </w:tcPr>
          <w:p w14:paraId="1B07D8DC" w14:textId="77777777" w:rsidR="0010721E" w:rsidRDefault="00654058">
            <w:pPr>
              <w:pStyle w:val="21"/>
            </w:pPr>
            <w:r>
              <w:t>购买服务器数量</w:t>
            </w:r>
          </w:p>
        </w:tc>
        <w:tc>
          <w:tcPr>
            <w:tcW w:w="2551" w:type="dxa"/>
            <w:vAlign w:val="center"/>
          </w:tcPr>
          <w:p w14:paraId="6F9B9BDE" w14:textId="77777777" w:rsidR="0010721E" w:rsidRDefault="00654058">
            <w:pPr>
              <w:pStyle w:val="21"/>
            </w:pPr>
            <w:r>
              <w:t>≥2</w:t>
            </w:r>
            <w:r>
              <w:t>台</w:t>
            </w:r>
          </w:p>
        </w:tc>
      </w:tr>
      <w:tr w:rsidR="00E10A45" w14:paraId="51515D9D" w14:textId="77777777" w:rsidTr="00E10A45">
        <w:trPr>
          <w:trHeight w:val="369"/>
          <w:jc w:val="center"/>
        </w:trPr>
        <w:tc>
          <w:tcPr>
            <w:tcW w:w="1276" w:type="dxa"/>
            <w:vMerge/>
            <w:vAlign w:val="center"/>
          </w:tcPr>
          <w:p w14:paraId="596A2C12" w14:textId="77777777" w:rsidR="0010721E" w:rsidRDefault="0010721E"/>
        </w:tc>
        <w:tc>
          <w:tcPr>
            <w:tcW w:w="1276" w:type="dxa"/>
            <w:vAlign w:val="center"/>
          </w:tcPr>
          <w:p w14:paraId="5929A18E" w14:textId="77777777" w:rsidR="0010721E" w:rsidRDefault="00654058">
            <w:pPr>
              <w:pStyle w:val="21"/>
            </w:pPr>
            <w:r>
              <w:t>数量指标</w:t>
            </w:r>
          </w:p>
        </w:tc>
        <w:tc>
          <w:tcPr>
            <w:tcW w:w="1332" w:type="dxa"/>
            <w:vAlign w:val="center"/>
          </w:tcPr>
          <w:p w14:paraId="2D279775" w14:textId="77777777" w:rsidR="0010721E" w:rsidRDefault="00654058">
            <w:pPr>
              <w:pStyle w:val="21"/>
            </w:pPr>
            <w:r>
              <w:t>系统等保测评次数</w:t>
            </w:r>
          </w:p>
        </w:tc>
        <w:tc>
          <w:tcPr>
            <w:tcW w:w="3430" w:type="dxa"/>
            <w:vAlign w:val="center"/>
          </w:tcPr>
          <w:p w14:paraId="62EA394C" w14:textId="77777777" w:rsidR="0010721E" w:rsidRDefault="00654058">
            <w:pPr>
              <w:pStyle w:val="21"/>
            </w:pPr>
            <w:r>
              <w:t>系统等保测评次数</w:t>
            </w:r>
          </w:p>
        </w:tc>
        <w:tc>
          <w:tcPr>
            <w:tcW w:w="2551" w:type="dxa"/>
            <w:vAlign w:val="center"/>
          </w:tcPr>
          <w:p w14:paraId="28D658E0" w14:textId="77777777" w:rsidR="0010721E" w:rsidRDefault="00654058">
            <w:pPr>
              <w:pStyle w:val="21"/>
            </w:pPr>
            <w:r>
              <w:t>1</w:t>
            </w:r>
            <w:r>
              <w:t>次</w:t>
            </w:r>
          </w:p>
        </w:tc>
      </w:tr>
      <w:tr w:rsidR="00E10A45" w14:paraId="3499F87C" w14:textId="77777777" w:rsidTr="00E10A45">
        <w:trPr>
          <w:trHeight w:val="369"/>
          <w:jc w:val="center"/>
        </w:trPr>
        <w:tc>
          <w:tcPr>
            <w:tcW w:w="1276" w:type="dxa"/>
            <w:vMerge/>
            <w:vAlign w:val="center"/>
          </w:tcPr>
          <w:p w14:paraId="39814287" w14:textId="77777777" w:rsidR="0010721E" w:rsidRDefault="0010721E"/>
        </w:tc>
        <w:tc>
          <w:tcPr>
            <w:tcW w:w="1276" w:type="dxa"/>
            <w:vAlign w:val="center"/>
          </w:tcPr>
          <w:p w14:paraId="2EE1FD80" w14:textId="77777777" w:rsidR="0010721E" w:rsidRDefault="00654058">
            <w:pPr>
              <w:pStyle w:val="21"/>
            </w:pPr>
            <w:r>
              <w:t>数量指标</w:t>
            </w:r>
          </w:p>
        </w:tc>
        <w:tc>
          <w:tcPr>
            <w:tcW w:w="1332" w:type="dxa"/>
            <w:vAlign w:val="center"/>
          </w:tcPr>
          <w:p w14:paraId="2EC6E3C7" w14:textId="77777777" w:rsidR="0010721E" w:rsidRDefault="00654058">
            <w:pPr>
              <w:pStyle w:val="21"/>
            </w:pPr>
            <w:r>
              <w:t>覆盖举报奖励人数</w:t>
            </w:r>
          </w:p>
        </w:tc>
        <w:tc>
          <w:tcPr>
            <w:tcW w:w="3430" w:type="dxa"/>
            <w:vAlign w:val="center"/>
          </w:tcPr>
          <w:p w14:paraId="1F1D1FB0" w14:textId="77777777" w:rsidR="0010721E" w:rsidRDefault="00654058">
            <w:pPr>
              <w:pStyle w:val="21"/>
            </w:pPr>
            <w:r>
              <w:t>覆盖举报奖励人数</w:t>
            </w:r>
          </w:p>
        </w:tc>
        <w:tc>
          <w:tcPr>
            <w:tcW w:w="2551" w:type="dxa"/>
            <w:vAlign w:val="center"/>
          </w:tcPr>
          <w:p w14:paraId="565C3599" w14:textId="77777777" w:rsidR="0010721E" w:rsidRDefault="00654058">
            <w:pPr>
              <w:pStyle w:val="21"/>
            </w:pPr>
            <w:r>
              <w:t>≥20000</w:t>
            </w:r>
            <w:r>
              <w:t>人</w:t>
            </w:r>
          </w:p>
        </w:tc>
      </w:tr>
      <w:tr w:rsidR="00E10A45" w14:paraId="73C84248" w14:textId="77777777" w:rsidTr="00E10A45">
        <w:trPr>
          <w:trHeight w:val="369"/>
          <w:jc w:val="center"/>
        </w:trPr>
        <w:tc>
          <w:tcPr>
            <w:tcW w:w="1276" w:type="dxa"/>
            <w:vMerge/>
            <w:vAlign w:val="center"/>
          </w:tcPr>
          <w:p w14:paraId="11DE6DCA" w14:textId="77777777" w:rsidR="0010721E" w:rsidRDefault="0010721E"/>
        </w:tc>
        <w:tc>
          <w:tcPr>
            <w:tcW w:w="1276" w:type="dxa"/>
            <w:vAlign w:val="center"/>
          </w:tcPr>
          <w:p w14:paraId="1D268F77" w14:textId="77777777" w:rsidR="0010721E" w:rsidRDefault="00654058">
            <w:pPr>
              <w:pStyle w:val="21"/>
            </w:pPr>
            <w:r>
              <w:t>质量指标</w:t>
            </w:r>
          </w:p>
        </w:tc>
        <w:tc>
          <w:tcPr>
            <w:tcW w:w="1332" w:type="dxa"/>
            <w:vAlign w:val="center"/>
          </w:tcPr>
          <w:p w14:paraId="6B5A7ABB" w14:textId="77777777" w:rsidR="0010721E" w:rsidRDefault="00654058">
            <w:pPr>
              <w:pStyle w:val="21"/>
            </w:pPr>
            <w:r>
              <w:t>运维人员到岗率</w:t>
            </w:r>
          </w:p>
        </w:tc>
        <w:tc>
          <w:tcPr>
            <w:tcW w:w="3430" w:type="dxa"/>
            <w:vAlign w:val="center"/>
          </w:tcPr>
          <w:p w14:paraId="0923421C" w14:textId="77777777" w:rsidR="0010721E" w:rsidRDefault="00654058">
            <w:pPr>
              <w:pStyle w:val="21"/>
            </w:pPr>
            <w:r>
              <w:t>运维人员到岗率</w:t>
            </w:r>
          </w:p>
        </w:tc>
        <w:tc>
          <w:tcPr>
            <w:tcW w:w="2551" w:type="dxa"/>
            <w:vAlign w:val="center"/>
          </w:tcPr>
          <w:p w14:paraId="66E8DB5E" w14:textId="77777777" w:rsidR="0010721E" w:rsidRDefault="00654058">
            <w:pPr>
              <w:pStyle w:val="21"/>
            </w:pPr>
            <w:r>
              <w:t>≥95%</w:t>
            </w:r>
          </w:p>
          <w:p w14:paraId="0E349A90" w14:textId="77777777" w:rsidR="0010721E" w:rsidRDefault="0010721E">
            <w:pPr>
              <w:pStyle w:val="21"/>
            </w:pPr>
          </w:p>
        </w:tc>
      </w:tr>
      <w:tr w:rsidR="00E10A45" w14:paraId="2CFF289B" w14:textId="77777777" w:rsidTr="00E10A45">
        <w:trPr>
          <w:trHeight w:val="369"/>
          <w:jc w:val="center"/>
        </w:trPr>
        <w:tc>
          <w:tcPr>
            <w:tcW w:w="1276" w:type="dxa"/>
            <w:vMerge/>
            <w:vAlign w:val="center"/>
          </w:tcPr>
          <w:p w14:paraId="64A3A928" w14:textId="77777777" w:rsidR="0010721E" w:rsidRDefault="0010721E"/>
        </w:tc>
        <w:tc>
          <w:tcPr>
            <w:tcW w:w="1276" w:type="dxa"/>
            <w:vAlign w:val="center"/>
          </w:tcPr>
          <w:p w14:paraId="759D5E09" w14:textId="77777777" w:rsidR="0010721E" w:rsidRDefault="00654058">
            <w:pPr>
              <w:pStyle w:val="21"/>
            </w:pPr>
            <w:r>
              <w:t>质量指标</w:t>
            </w:r>
          </w:p>
        </w:tc>
        <w:tc>
          <w:tcPr>
            <w:tcW w:w="1332" w:type="dxa"/>
            <w:vAlign w:val="center"/>
          </w:tcPr>
          <w:p w14:paraId="312D7ECC" w14:textId="77777777" w:rsidR="0010721E" w:rsidRDefault="00654058">
            <w:pPr>
              <w:pStyle w:val="21"/>
            </w:pPr>
            <w:r>
              <w:t>审核完成率</w:t>
            </w:r>
          </w:p>
        </w:tc>
        <w:tc>
          <w:tcPr>
            <w:tcW w:w="3430" w:type="dxa"/>
            <w:vAlign w:val="center"/>
          </w:tcPr>
          <w:p w14:paraId="396637F2" w14:textId="77777777" w:rsidR="0010721E" w:rsidRDefault="00654058">
            <w:pPr>
              <w:pStyle w:val="21"/>
            </w:pPr>
            <w:r>
              <w:t>审核完成率</w:t>
            </w:r>
          </w:p>
        </w:tc>
        <w:tc>
          <w:tcPr>
            <w:tcW w:w="2551" w:type="dxa"/>
            <w:vAlign w:val="center"/>
          </w:tcPr>
          <w:p w14:paraId="534042EB" w14:textId="77777777" w:rsidR="0010721E" w:rsidRDefault="00654058">
            <w:pPr>
              <w:pStyle w:val="21"/>
            </w:pPr>
            <w:r>
              <w:t>100%</w:t>
            </w:r>
          </w:p>
        </w:tc>
      </w:tr>
      <w:tr w:rsidR="00E10A45" w14:paraId="5348DEB8" w14:textId="77777777" w:rsidTr="00E10A45">
        <w:trPr>
          <w:trHeight w:val="369"/>
          <w:jc w:val="center"/>
        </w:trPr>
        <w:tc>
          <w:tcPr>
            <w:tcW w:w="1276" w:type="dxa"/>
            <w:vMerge/>
            <w:vAlign w:val="center"/>
          </w:tcPr>
          <w:p w14:paraId="53C58F7C" w14:textId="77777777" w:rsidR="0010721E" w:rsidRDefault="0010721E"/>
        </w:tc>
        <w:tc>
          <w:tcPr>
            <w:tcW w:w="1276" w:type="dxa"/>
            <w:vAlign w:val="center"/>
          </w:tcPr>
          <w:p w14:paraId="5D1E6555" w14:textId="77777777" w:rsidR="0010721E" w:rsidRDefault="00654058">
            <w:pPr>
              <w:pStyle w:val="21"/>
            </w:pPr>
            <w:r>
              <w:t>时效指标</w:t>
            </w:r>
          </w:p>
        </w:tc>
        <w:tc>
          <w:tcPr>
            <w:tcW w:w="1332" w:type="dxa"/>
            <w:vAlign w:val="center"/>
          </w:tcPr>
          <w:p w14:paraId="72224D2F" w14:textId="77777777" w:rsidR="0010721E" w:rsidRDefault="00654058">
            <w:pPr>
              <w:pStyle w:val="21"/>
            </w:pPr>
            <w:r>
              <w:t>确保回复工单及时</w:t>
            </w:r>
          </w:p>
        </w:tc>
        <w:tc>
          <w:tcPr>
            <w:tcW w:w="3430" w:type="dxa"/>
            <w:vAlign w:val="center"/>
          </w:tcPr>
          <w:p w14:paraId="28F80614" w14:textId="77777777" w:rsidR="0010721E" w:rsidRDefault="00654058">
            <w:pPr>
              <w:pStyle w:val="21"/>
            </w:pPr>
            <w:r>
              <w:t>确保回复工单及时</w:t>
            </w:r>
          </w:p>
        </w:tc>
        <w:tc>
          <w:tcPr>
            <w:tcW w:w="2551" w:type="dxa"/>
            <w:vAlign w:val="center"/>
          </w:tcPr>
          <w:p w14:paraId="064E20DF" w14:textId="77777777" w:rsidR="0010721E" w:rsidRDefault="00654058">
            <w:pPr>
              <w:pStyle w:val="21"/>
            </w:pPr>
            <w:r>
              <w:t>≤10</w:t>
            </w:r>
            <w:r>
              <w:t>工作日</w:t>
            </w:r>
          </w:p>
        </w:tc>
      </w:tr>
      <w:tr w:rsidR="00E10A45" w14:paraId="7B01ACEC" w14:textId="77777777" w:rsidTr="00E10A45">
        <w:trPr>
          <w:trHeight w:val="369"/>
          <w:jc w:val="center"/>
        </w:trPr>
        <w:tc>
          <w:tcPr>
            <w:tcW w:w="1276" w:type="dxa"/>
            <w:vMerge/>
            <w:vAlign w:val="center"/>
          </w:tcPr>
          <w:p w14:paraId="2D952BDC" w14:textId="77777777" w:rsidR="0010721E" w:rsidRDefault="0010721E"/>
        </w:tc>
        <w:tc>
          <w:tcPr>
            <w:tcW w:w="1276" w:type="dxa"/>
            <w:vAlign w:val="center"/>
          </w:tcPr>
          <w:p w14:paraId="4EC069CB" w14:textId="77777777" w:rsidR="0010721E" w:rsidRDefault="00654058">
            <w:pPr>
              <w:pStyle w:val="21"/>
            </w:pPr>
            <w:r>
              <w:t>时效指标</w:t>
            </w:r>
          </w:p>
        </w:tc>
        <w:tc>
          <w:tcPr>
            <w:tcW w:w="1332" w:type="dxa"/>
            <w:vAlign w:val="center"/>
          </w:tcPr>
          <w:p w14:paraId="46A7668A" w14:textId="77777777" w:rsidR="0010721E" w:rsidRDefault="00654058">
            <w:pPr>
              <w:pStyle w:val="21"/>
            </w:pPr>
            <w:r>
              <w:t>运维人员响应及时性</w:t>
            </w:r>
          </w:p>
        </w:tc>
        <w:tc>
          <w:tcPr>
            <w:tcW w:w="3430" w:type="dxa"/>
            <w:vAlign w:val="center"/>
          </w:tcPr>
          <w:p w14:paraId="1F159526" w14:textId="77777777" w:rsidR="0010721E" w:rsidRDefault="00654058">
            <w:pPr>
              <w:pStyle w:val="21"/>
            </w:pPr>
            <w:r>
              <w:t>运维人员响应时间</w:t>
            </w:r>
          </w:p>
        </w:tc>
        <w:tc>
          <w:tcPr>
            <w:tcW w:w="2551" w:type="dxa"/>
            <w:vAlign w:val="center"/>
          </w:tcPr>
          <w:p w14:paraId="32409595" w14:textId="77777777" w:rsidR="0010721E" w:rsidRDefault="00654058">
            <w:pPr>
              <w:pStyle w:val="21"/>
            </w:pPr>
            <w:r>
              <w:t>≤2</w:t>
            </w:r>
            <w:r>
              <w:t>小时</w:t>
            </w:r>
          </w:p>
        </w:tc>
      </w:tr>
      <w:tr w:rsidR="00E10A45" w14:paraId="6FF23F2A" w14:textId="77777777" w:rsidTr="00E10A45">
        <w:trPr>
          <w:trHeight w:val="369"/>
          <w:jc w:val="center"/>
        </w:trPr>
        <w:tc>
          <w:tcPr>
            <w:tcW w:w="1276" w:type="dxa"/>
            <w:vMerge/>
            <w:vAlign w:val="center"/>
          </w:tcPr>
          <w:p w14:paraId="0A53C88F" w14:textId="77777777" w:rsidR="0010721E" w:rsidRDefault="0010721E"/>
        </w:tc>
        <w:tc>
          <w:tcPr>
            <w:tcW w:w="1276" w:type="dxa"/>
            <w:vAlign w:val="center"/>
          </w:tcPr>
          <w:p w14:paraId="4B41BBF0" w14:textId="77777777" w:rsidR="0010721E" w:rsidRDefault="00654058">
            <w:pPr>
              <w:pStyle w:val="21"/>
            </w:pPr>
            <w:r>
              <w:t>成本指标</w:t>
            </w:r>
          </w:p>
        </w:tc>
        <w:tc>
          <w:tcPr>
            <w:tcW w:w="1332" w:type="dxa"/>
            <w:vAlign w:val="center"/>
          </w:tcPr>
          <w:p w14:paraId="33D3C38D" w14:textId="77777777" w:rsidR="0010721E" w:rsidRDefault="00654058">
            <w:pPr>
              <w:pStyle w:val="21"/>
            </w:pPr>
            <w:r>
              <w:t>年度运维成本</w:t>
            </w:r>
          </w:p>
        </w:tc>
        <w:tc>
          <w:tcPr>
            <w:tcW w:w="3430" w:type="dxa"/>
            <w:vAlign w:val="center"/>
          </w:tcPr>
          <w:p w14:paraId="5E01B823" w14:textId="77777777" w:rsidR="0010721E" w:rsidRDefault="00654058">
            <w:pPr>
              <w:pStyle w:val="21"/>
            </w:pPr>
            <w:r>
              <w:t>年度运维成本</w:t>
            </w:r>
          </w:p>
        </w:tc>
        <w:tc>
          <w:tcPr>
            <w:tcW w:w="2551" w:type="dxa"/>
            <w:vAlign w:val="center"/>
          </w:tcPr>
          <w:p w14:paraId="7C1D2D43" w14:textId="77777777" w:rsidR="0010721E" w:rsidRDefault="00654058">
            <w:pPr>
              <w:pStyle w:val="21"/>
            </w:pPr>
            <w:r>
              <w:t>≤40</w:t>
            </w:r>
            <w:r>
              <w:t>万元</w:t>
            </w:r>
          </w:p>
        </w:tc>
      </w:tr>
      <w:tr w:rsidR="00E10A45" w14:paraId="5C4302A4" w14:textId="77777777" w:rsidTr="00E10A45">
        <w:trPr>
          <w:trHeight w:val="369"/>
          <w:jc w:val="center"/>
        </w:trPr>
        <w:tc>
          <w:tcPr>
            <w:tcW w:w="1276" w:type="dxa"/>
            <w:vMerge/>
            <w:vAlign w:val="center"/>
          </w:tcPr>
          <w:p w14:paraId="3B6E185B" w14:textId="77777777" w:rsidR="0010721E" w:rsidRDefault="0010721E"/>
        </w:tc>
        <w:tc>
          <w:tcPr>
            <w:tcW w:w="1276" w:type="dxa"/>
            <w:vAlign w:val="center"/>
          </w:tcPr>
          <w:p w14:paraId="09A93CB2" w14:textId="77777777" w:rsidR="0010721E" w:rsidRDefault="00654058">
            <w:pPr>
              <w:pStyle w:val="21"/>
            </w:pPr>
            <w:r>
              <w:t>成本指标</w:t>
            </w:r>
          </w:p>
        </w:tc>
        <w:tc>
          <w:tcPr>
            <w:tcW w:w="1332" w:type="dxa"/>
            <w:vAlign w:val="center"/>
          </w:tcPr>
          <w:p w14:paraId="3C8A1FC7" w14:textId="77777777" w:rsidR="0010721E" w:rsidRDefault="00654058">
            <w:pPr>
              <w:pStyle w:val="21"/>
            </w:pPr>
            <w:r>
              <w:t>奖励标准</w:t>
            </w:r>
          </w:p>
        </w:tc>
        <w:tc>
          <w:tcPr>
            <w:tcW w:w="3430" w:type="dxa"/>
            <w:vAlign w:val="center"/>
          </w:tcPr>
          <w:p w14:paraId="19F1E817" w14:textId="77777777" w:rsidR="0010721E" w:rsidRDefault="00654058">
            <w:pPr>
              <w:pStyle w:val="21"/>
            </w:pPr>
            <w:r>
              <w:t>奖励标准</w:t>
            </w:r>
          </w:p>
        </w:tc>
        <w:tc>
          <w:tcPr>
            <w:tcW w:w="2551" w:type="dxa"/>
            <w:vAlign w:val="center"/>
          </w:tcPr>
          <w:p w14:paraId="68D886D8" w14:textId="77777777" w:rsidR="0010721E" w:rsidRDefault="00654058">
            <w:pPr>
              <w:pStyle w:val="21"/>
            </w:pPr>
            <w:r>
              <w:t>≤1000</w:t>
            </w:r>
            <w:r>
              <w:t>元</w:t>
            </w:r>
            <w:r>
              <w:t>/</w:t>
            </w:r>
            <w:r>
              <w:t>人</w:t>
            </w:r>
            <w:r>
              <w:t>/</w:t>
            </w:r>
            <w:r>
              <w:t>月</w:t>
            </w:r>
          </w:p>
        </w:tc>
      </w:tr>
      <w:tr w:rsidR="00E10A45" w14:paraId="0CE4E608" w14:textId="77777777" w:rsidTr="00E10A45">
        <w:trPr>
          <w:trHeight w:val="369"/>
          <w:jc w:val="center"/>
        </w:trPr>
        <w:tc>
          <w:tcPr>
            <w:tcW w:w="1276" w:type="dxa"/>
            <w:vMerge/>
            <w:vAlign w:val="center"/>
          </w:tcPr>
          <w:p w14:paraId="11C9282B" w14:textId="77777777" w:rsidR="0010721E" w:rsidRDefault="0010721E"/>
        </w:tc>
        <w:tc>
          <w:tcPr>
            <w:tcW w:w="1276" w:type="dxa"/>
            <w:vAlign w:val="center"/>
          </w:tcPr>
          <w:p w14:paraId="6D16C43F" w14:textId="77777777" w:rsidR="0010721E" w:rsidRDefault="00654058">
            <w:pPr>
              <w:pStyle w:val="21"/>
            </w:pPr>
            <w:r>
              <w:t>成本指标</w:t>
            </w:r>
          </w:p>
        </w:tc>
        <w:tc>
          <w:tcPr>
            <w:tcW w:w="1332" w:type="dxa"/>
            <w:vAlign w:val="center"/>
          </w:tcPr>
          <w:p w14:paraId="1D73A1CB" w14:textId="77777777" w:rsidR="0010721E" w:rsidRDefault="00654058">
            <w:pPr>
              <w:pStyle w:val="21"/>
            </w:pPr>
            <w:r>
              <w:t>设备购置成本</w:t>
            </w:r>
          </w:p>
        </w:tc>
        <w:tc>
          <w:tcPr>
            <w:tcW w:w="3430" w:type="dxa"/>
            <w:vAlign w:val="center"/>
          </w:tcPr>
          <w:p w14:paraId="7812BACA" w14:textId="77777777" w:rsidR="0010721E" w:rsidRDefault="00654058">
            <w:pPr>
              <w:pStyle w:val="21"/>
            </w:pPr>
            <w:r>
              <w:t>设备购置成本</w:t>
            </w:r>
          </w:p>
        </w:tc>
        <w:tc>
          <w:tcPr>
            <w:tcW w:w="2551" w:type="dxa"/>
            <w:vAlign w:val="center"/>
          </w:tcPr>
          <w:p w14:paraId="45870E2B" w14:textId="77777777" w:rsidR="0010721E" w:rsidRDefault="00654058">
            <w:pPr>
              <w:pStyle w:val="21"/>
            </w:pPr>
            <w:r>
              <w:t>≤7</w:t>
            </w:r>
            <w:r>
              <w:t>万元</w:t>
            </w:r>
          </w:p>
        </w:tc>
      </w:tr>
      <w:tr w:rsidR="00E10A45" w14:paraId="46DDB14C" w14:textId="77777777" w:rsidTr="00E10A45">
        <w:trPr>
          <w:trHeight w:val="369"/>
          <w:jc w:val="center"/>
        </w:trPr>
        <w:tc>
          <w:tcPr>
            <w:tcW w:w="1276" w:type="dxa"/>
            <w:vMerge w:val="restart"/>
            <w:vAlign w:val="center"/>
          </w:tcPr>
          <w:p w14:paraId="44598039" w14:textId="77777777" w:rsidR="0010721E" w:rsidRDefault="00654058">
            <w:pPr>
              <w:pStyle w:val="31"/>
            </w:pPr>
            <w:r>
              <w:t>效益指标</w:t>
            </w:r>
          </w:p>
        </w:tc>
        <w:tc>
          <w:tcPr>
            <w:tcW w:w="1276" w:type="dxa"/>
            <w:vAlign w:val="center"/>
          </w:tcPr>
          <w:p w14:paraId="3898D0D7" w14:textId="77777777" w:rsidR="0010721E" w:rsidRDefault="00654058">
            <w:pPr>
              <w:pStyle w:val="21"/>
            </w:pPr>
            <w:r>
              <w:t>社会效益指标</w:t>
            </w:r>
          </w:p>
        </w:tc>
        <w:tc>
          <w:tcPr>
            <w:tcW w:w="1332" w:type="dxa"/>
            <w:vAlign w:val="center"/>
          </w:tcPr>
          <w:p w14:paraId="5990A28B" w14:textId="77777777" w:rsidR="0010721E" w:rsidRDefault="00654058">
            <w:pPr>
              <w:pStyle w:val="21"/>
            </w:pPr>
            <w:r>
              <w:t>改善交通直观秩序</w:t>
            </w:r>
          </w:p>
        </w:tc>
        <w:tc>
          <w:tcPr>
            <w:tcW w:w="3430" w:type="dxa"/>
            <w:vAlign w:val="center"/>
          </w:tcPr>
          <w:p w14:paraId="1CB8918E" w14:textId="77777777" w:rsidR="0010721E" w:rsidRDefault="00654058">
            <w:pPr>
              <w:pStyle w:val="21"/>
            </w:pPr>
            <w:r>
              <w:t>改善交通直观秩序</w:t>
            </w:r>
          </w:p>
        </w:tc>
        <w:tc>
          <w:tcPr>
            <w:tcW w:w="2551" w:type="dxa"/>
            <w:vAlign w:val="center"/>
          </w:tcPr>
          <w:p w14:paraId="015DF6F4" w14:textId="77777777" w:rsidR="0010721E" w:rsidRDefault="00654058">
            <w:pPr>
              <w:pStyle w:val="21"/>
            </w:pPr>
            <w:r>
              <w:t>交通直观秩序明显提升</w:t>
            </w:r>
          </w:p>
        </w:tc>
      </w:tr>
      <w:tr w:rsidR="00E10A45" w14:paraId="6E3F5473" w14:textId="77777777" w:rsidTr="00E10A45">
        <w:trPr>
          <w:trHeight w:val="369"/>
          <w:jc w:val="center"/>
        </w:trPr>
        <w:tc>
          <w:tcPr>
            <w:tcW w:w="1276" w:type="dxa"/>
            <w:vMerge/>
            <w:vAlign w:val="center"/>
          </w:tcPr>
          <w:p w14:paraId="41E7859E" w14:textId="77777777" w:rsidR="0010721E" w:rsidRDefault="0010721E"/>
        </w:tc>
        <w:tc>
          <w:tcPr>
            <w:tcW w:w="1276" w:type="dxa"/>
            <w:vAlign w:val="center"/>
          </w:tcPr>
          <w:p w14:paraId="69FDC7D3" w14:textId="77777777" w:rsidR="0010721E" w:rsidRDefault="00654058">
            <w:pPr>
              <w:pStyle w:val="21"/>
            </w:pPr>
            <w:r>
              <w:t>社会效益指标</w:t>
            </w:r>
          </w:p>
        </w:tc>
        <w:tc>
          <w:tcPr>
            <w:tcW w:w="1332" w:type="dxa"/>
            <w:vAlign w:val="center"/>
          </w:tcPr>
          <w:p w14:paraId="47E7EA27" w14:textId="77777777" w:rsidR="0010721E" w:rsidRDefault="00654058">
            <w:pPr>
              <w:pStyle w:val="21"/>
            </w:pPr>
            <w:r>
              <w:t>扩大群众举报方式</w:t>
            </w:r>
          </w:p>
        </w:tc>
        <w:tc>
          <w:tcPr>
            <w:tcW w:w="3430" w:type="dxa"/>
            <w:vAlign w:val="center"/>
          </w:tcPr>
          <w:p w14:paraId="270EC7B7" w14:textId="77777777" w:rsidR="0010721E" w:rsidRDefault="00654058">
            <w:pPr>
              <w:pStyle w:val="21"/>
            </w:pPr>
            <w:r>
              <w:t>扩大群众举报方式种类</w:t>
            </w:r>
          </w:p>
        </w:tc>
        <w:tc>
          <w:tcPr>
            <w:tcW w:w="2551" w:type="dxa"/>
            <w:vAlign w:val="center"/>
          </w:tcPr>
          <w:p w14:paraId="7D1A25AF" w14:textId="77777777" w:rsidR="0010721E" w:rsidRDefault="00654058">
            <w:pPr>
              <w:pStyle w:val="21"/>
            </w:pPr>
            <w:r>
              <w:t>≥2</w:t>
            </w:r>
            <w:r>
              <w:t>种</w:t>
            </w:r>
          </w:p>
        </w:tc>
      </w:tr>
      <w:tr w:rsidR="00E10A45" w14:paraId="6F0CD250" w14:textId="77777777" w:rsidTr="00E10A45">
        <w:trPr>
          <w:trHeight w:val="369"/>
          <w:jc w:val="center"/>
        </w:trPr>
        <w:tc>
          <w:tcPr>
            <w:tcW w:w="1276" w:type="dxa"/>
            <w:vMerge/>
            <w:vAlign w:val="center"/>
          </w:tcPr>
          <w:p w14:paraId="0E97AF33" w14:textId="77777777" w:rsidR="0010721E" w:rsidRDefault="0010721E"/>
        </w:tc>
        <w:tc>
          <w:tcPr>
            <w:tcW w:w="1276" w:type="dxa"/>
            <w:vAlign w:val="center"/>
          </w:tcPr>
          <w:p w14:paraId="6C28EEE6" w14:textId="77777777" w:rsidR="0010721E" w:rsidRDefault="00654058">
            <w:pPr>
              <w:pStyle w:val="21"/>
            </w:pPr>
            <w:r>
              <w:t>可持续影响指标</w:t>
            </w:r>
          </w:p>
        </w:tc>
        <w:tc>
          <w:tcPr>
            <w:tcW w:w="1332" w:type="dxa"/>
            <w:vAlign w:val="center"/>
          </w:tcPr>
          <w:p w14:paraId="7961D04F" w14:textId="77777777" w:rsidR="0010721E" w:rsidRDefault="00654058">
            <w:pPr>
              <w:pStyle w:val="21"/>
            </w:pPr>
            <w:r>
              <w:t>每年新增平台注册用户数</w:t>
            </w:r>
          </w:p>
        </w:tc>
        <w:tc>
          <w:tcPr>
            <w:tcW w:w="3430" w:type="dxa"/>
            <w:vAlign w:val="center"/>
          </w:tcPr>
          <w:p w14:paraId="38815020" w14:textId="77777777" w:rsidR="0010721E" w:rsidRDefault="00654058">
            <w:pPr>
              <w:pStyle w:val="21"/>
            </w:pPr>
            <w:r>
              <w:t>每年新增平台注册用户数</w:t>
            </w:r>
          </w:p>
        </w:tc>
        <w:tc>
          <w:tcPr>
            <w:tcW w:w="2551" w:type="dxa"/>
            <w:vAlign w:val="center"/>
          </w:tcPr>
          <w:p w14:paraId="1225045B" w14:textId="77777777" w:rsidR="0010721E" w:rsidRDefault="00654058">
            <w:pPr>
              <w:pStyle w:val="21"/>
            </w:pPr>
            <w:r>
              <w:t>≥1000</w:t>
            </w:r>
            <w:r>
              <w:t>人</w:t>
            </w:r>
          </w:p>
        </w:tc>
      </w:tr>
      <w:tr w:rsidR="00E10A45" w14:paraId="3457FFA5" w14:textId="77777777" w:rsidTr="00E10A45">
        <w:trPr>
          <w:trHeight w:val="369"/>
          <w:jc w:val="center"/>
        </w:trPr>
        <w:tc>
          <w:tcPr>
            <w:tcW w:w="1276" w:type="dxa"/>
            <w:vAlign w:val="center"/>
          </w:tcPr>
          <w:p w14:paraId="59ED40AB" w14:textId="77777777" w:rsidR="0010721E" w:rsidRDefault="00654058">
            <w:pPr>
              <w:pStyle w:val="31"/>
            </w:pPr>
            <w:r>
              <w:t>满意度指标</w:t>
            </w:r>
          </w:p>
        </w:tc>
        <w:tc>
          <w:tcPr>
            <w:tcW w:w="1276" w:type="dxa"/>
            <w:vAlign w:val="center"/>
          </w:tcPr>
          <w:p w14:paraId="7DD6D8D4" w14:textId="77777777" w:rsidR="0010721E" w:rsidRDefault="00654058">
            <w:pPr>
              <w:pStyle w:val="21"/>
            </w:pPr>
            <w:r>
              <w:t>服务对象满意度指标</w:t>
            </w:r>
          </w:p>
        </w:tc>
        <w:tc>
          <w:tcPr>
            <w:tcW w:w="1332" w:type="dxa"/>
            <w:vAlign w:val="center"/>
          </w:tcPr>
          <w:p w14:paraId="36492EC2" w14:textId="77777777" w:rsidR="0010721E" w:rsidRDefault="00654058">
            <w:pPr>
              <w:pStyle w:val="21"/>
            </w:pPr>
            <w:r>
              <w:t>使用人员满意度</w:t>
            </w:r>
          </w:p>
        </w:tc>
        <w:tc>
          <w:tcPr>
            <w:tcW w:w="3430" w:type="dxa"/>
            <w:vAlign w:val="center"/>
          </w:tcPr>
          <w:p w14:paraId="30939820" w14:textId="77777777" w:rsidR="0010721E" w:rsidRDefault="00654058">
            <w:pPr>
              <w:pStyle w:val="21"/>
            </w:pPr>
            <w:r>
              <w:t>使用人员满意度</w:t>
            </w:r>
          </w:p>
        </w:tc>
        <w:tc>
          <w:tcPr>
            <w:tcW w:w="2551" w:type="dxa"/>
            <w:vAlign w:val="center"/>
          </w:tcPr>
          <w:p w14:paraId="129B8A58" w14:textId="77777777" w:rsidR="0010721E" w:rsidRDefault="00654058">
            <w:pPr>
              <w:pStyle w:val="21"/>
            </w:pPr>
            <w:r>
              <w:t>≥95%</w:t>
            </w:r>
          </w:p>
        </w:tc>
      </w:tr>
    </w:tbl>
    <w:p w14:paraId="2EF72ACB" w14:textId="77777777" w:rsidR="0010721E" w:rsidRDefault="0010721E">
      <w:pPr>
        <w:sectPr w:rsidR="0010721E">
          <w:pgSz w:w="11900" w:h="16840"/>
          <w:pgMar w:top="1984" w:right="1304" w:bottom="1134" w:left="1304" w:header="720" w:footer="720" w:gutter="0"/>
          <w:cols w:space="720"/>
        </w:sectPr>
      </w:pPr>
    </w:p>
    <w:p w14:paraId="5B317D05" w14:textId="77777777" w:rsidR="0010721E" w:rsidRDefault="00654058">
      <w:pPr>
        <w:jc w:val="center"/>
      </w:pPr>
      <w:r>
        <w:rPr>
          <w:rFonts w:ascii="方正仿宋_GBK" w:eastAsia="方正仿宋_GBK" w:hAnsi="方正仿宋_GBK" w:cs="方正仿宋_GBK"/>
          <w:color w:val="000000"/>
          <w:sz w:val="28"/>
        </w:rPr>
        <w:lastRenderedPageBreak/>
        <w:t xml:space="preserve"> </w:t>
      </w:r>
    </w:p>
    <w:p w14:paraId="14960967" w14:textId="77777777" w:rsidR="0010721E" w:rsidRDefault="00654058">
      <w:pPr>
        <w:ind w:firstLine="560"/>
        <w:outlineLvl w:val="3"/>
      </w:pPr>
      <w:bookmarkStart w:id="6" w:name="_Toc126834078"/>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教育训练专项经费绩效目标表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47B10841"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AF36D10" w14:textId="77777777" w:rsidR="0010721E" w:rsidRDefault="00654058">
            <w:pPr>
              <w:pStyle w:val="5"/>
            </w:pPr>
            <w:r>
              <w:t>374101</w:t>
            </w:r>
            <w:r>
              <w:t>天津市公安交通管理局警务保障处</w:t>
            </w:r>
          </w:p>
        </w:tc>
        <w:tc>
          <w:tcPr>
            <w:tcW w:w="1276" w:type="dxa"/>
            <w:tcBorders>
              <w:top w:val="single" w:sz="6" w:space="0" w:color="FFFFFF"/>
              <w:left w:val="single" w:sz="6" w:space="0" w:color="FFFFFF"/>
              <w:right w:val="single" w:sz="6" w:space="0" w:color="FFFFFF"/>
            </w:tcBorders>
            <w:vAlign w:val="center"/>
          </w:tcPr>
          <w:p w14:paraId="74930844" w14:textId="77777777" w:rsidR="0010721E" w:rsidRDefault="00654058">
            <w:pPr>
              <w:pStyle w:val="4"/>
            </w:pPr>
            <w:r>
              <w:t>单位：万元</w:t>
            </w:r>
          </w:p>
        </w:tc>
      </w:tr>
      <w:tr w:rsidR="00E10A45" w14:paraId="3E3498FF" w14:textId="77777777" w:rsidTr="00E10A45">
        <w:trPr>
          <w:trHeight w:val="369"/>
          <w:jc w:val="center"/>
        </w:trPr>
        <w:tc>
          <w:tcPr>
            <w:tcW w:w="1276" w:type="dxa"/>
            <w:vAlign w:val="center"/>
          </w:tcPr>
          <w:p w14:paraId="6D9672B6" w14:textId="77777777" w:rsidR="0010721E" w:rsidRDefault="00654058">
            <w:pPr>
              <w:pStyle w:val="11"/>
            </w:pPr>
            <w:r>
              <w:t>项目名称</w:t>
            </w:r>
          </w:p>
        </w:tc>
        <w:tc>
          <w:tcPr>
            <w:tcW w:w="8589" w:type="dxa"/>
            <w:gridSpan w:val="6"/>
            <w:vAlign w:val="center"/>
          </w:tcPr>
          <w:p w14:paraId="3FBBACCC" w14:textId="77777777" w:rsidR="0010721E" w:rsidRDefault="00654058">
            <w:pPr>
              <w:pStyle w:val="21"/>
            </w:pPr>
            <w:r>
              <w:t>教育训练专项经费</w:t>
            </w:r>
          </w:p>
        </w:tc>
      </w:tr>
      <w:tr w:rsidR="0010721E" w14:paraId="60AA27FE" w14:textId="77777777">
        <w:trPr>
          <w:trHeight w:val="369"/>
          <w:jc w:val="center"/>
        </w:trPr>
        <w:tc>
          <w:tcPr>
            <w:tcW w:w="1276" w:type="dxa"/>
            <w:vMerge w:val="restart"/>
            <w:vAlign w:val="center"/>
          </w:tcPr>
          <w:p w14:paraId="02DE32C0" w14:textId="77777777" w:rsidR="0010721E" w:rsidRDefault="00654058">
            <w:pPr>
              <w:pStyle w:val="11"/>
            </w:pPr>
            <w:r>
              <w:t>预算规模及资金用途</w:t>
            </w:r>
          </w:p>
        </w:tc>
        <w:tc>
          <w:tcPr>
            <w:tcW w:w="1276" w:type="dxa"/>
            <w:vAlign w:val="center"/>
          </w:tcPr>
          <w:p w14:paraId="214DA780" w14:textId="77777777" w:rsidR="0010721E" w:rsidRDefault="00654058">
            <w:pPr>
              <w:pStyle w:val="11"/>
            </w:pPr>
            <w:r>
              <w:t>预算数</w:t>
            </w:r>
          </w:p>
        </w:tc>
        <w:tc>
          <w:tcPr>
            <w:tcW w:w="1332" w:type="dxa"/>
            <w:vAlign w:val="center"/>
          </w:tcPr>
          <w:p w14:paraId="3B1F9260" w14:textId="77777777" w:rsidR="0010721E" w:rsidRDefault="00654058">
            <w:pPr>
              <w:pStyle w:val="21"/>
            </w:pPr>
            <w:r>
              <w:t>30.00</w:t>
            </w:r>
          </w:p>
        </w:tc>
        <w:tc>
          <w:tcPr>
            <w:tcW w:w="1587" w:type="dxa"/>
            <w:vAlign w:val="center"/>
          </w:tcPr>
          <w:p w14:paraId="453F322F" w14:textId="77777777" w:rsidR="0010721E" w:rsidRDefault="00654058">
            <w:pPr>
              <w:pStyle w:val="11"/>
            </w:pPr>
            <w:r>
              <w:t>其中：财政</w:t>
            </w:r>
            <w:r>
              <w:t xml:space="preserve">    </w:t>
            </w:r>
            <w:r>
              <w:t>资金</w:t>
            </w:r>
          </w:p>
        </w:tc>
        <w:tc>
          <w:tcPr>
            <w:tcW w:w="1843" w:type="dxa"/>
            <w:vAlign w:val="center"/>
          </w:tcPr>
          <w:p w14:paraId="24750F97" w14:textId="77777777" w:rsidR="0010721E" w:rsidRDefault="00654058">
            <w:pPr>
              <w:pStyle w:val="21"/>
            </w:pPr>
            <w:r>
              <w:t>30.00</w:t>
            </w:r>
          </w:p>
        </w:tc>
        <w:tc>
          <w:tcPr>
            <w:tcW w:w="1276" w:type="dxa"/>
            <w:vAlign w:val="center"/>
          </w:tcPr>
          <w:p w14:paraId="39E3D784" w14:textId="77777777" w:rsidR="0010721E" w:rsidRDefault="00654058">
            <w:pPr>
              <w:pStyle w:val="11"/>
            </w:pPr>
            <w:r>
              <w:t>其他资金</w:t>
            </w:r>
          </w:p>
        </w:tc>
        <w:tc>
          <w:tcPr>
            <w:tcW w:w="1276" w:type="dxa"/>
            <w:vAlign w:val="center"/>
          </w:tcPr>
          <w:p w14:paraId="74CFBD9D" w14:textId="77777777" w:rsidR="0010721E" w:rsidRDefault="00654058">
            <w:pPr>
              <w:pStyle w:val="21"/>
            </w:pPr>
            <w:r>
              <w:t xml:space="preserve"> </w:t>
            </w:r>
          </w:p>
        </w:tc>
      </w:tr>
      <w:tr w:rsidR="00E10A45" w14:paraId="4D208206" w14:textId="77777777" w:rsidTr="00E10A45">
        <w:trPr>
          <w:trHeight w:val="369"/>
          <w:jc w:val="center"/>
        </w:trPr>
        <w:tc>
          <w:tcPr>
            <w:tcW w:w="1276" w:type="dxa"/>
            <w:vMerge/>
          </w:tcPr>
          <w:p w14:paraId="7ACD3421" w14:textId="77777777" w:rsidR="0010721E" w:rsidRDefault="0010721E"/>
        </w:tc>
        <w:tc>
          <w:tcPr>
            <w:tcW w:w="8589" w:type="dxa"/>
            <w:gridSpan w:val="6"/>
            <w:vAlign w:val="center"/>
          </w:tcPr>
          <w:p w14:paraId="2D55D5AB" w14:textId="77777777" w:rsidR="0010721E" w:rsidRDefault="00654058">
            <w:pPr>
              <w:pStyle w:val="21"/>
            </w:pPr>
            <w:r>
              <w:t>用于培训费用支出</w:t>
            </w:r>
          </w:p>
        </w:tc>
      </w:tr>
      <w:tr w:rsidR="00E10A45" w14:paraId="725FFAA5" w14:textId="77777777" w:rsidTr="00E10A45">
        <w:trPr>
          <w:trHeight w:val="369"/>
          <w:jc w:val="center"/>
        </w:trPr>
        <w:tc>
          <w:tcPr>
            <w:tcW w:w="1276" w:type="dxa"/>
            <w:vAlign w:val="center"/>
          </w:tcPr>
          <w:p w14:paraId="732903D5" w14:textId="77777777" w:rsidR="0010721E" w:rsidRDefault="00654058">
            <w:pPr>
              <w:pStyle w:val="11"/>
            </w:pPr>
            <w:r>
              <w:t>绩效目标</w:t>
            </w:r>
          </w:p>
        </w:tc>
        <w:tc>
          <w:tcPr>
            <w:tcW w:w="8589" w:type="dxa"/>
            <w:gridSpan w:val="6"/>
            <w:vAlign w:val="center"/>
          </w:tcPr>
          <w:p w14:paraId="0784F28D" w14:textId="77777777" w:rsidR="0010721E" w:rsidRDefault="00654058">
            <w:pPr>
              <w:pStyle w:val="21"/>
            </w:pPr>
            <w:r>
              <w:t>1.</w:t>
            </w:r>
            <w:r>
              <w:t>认真贯彻落实公安部、公安部交管局、市局工作部署，扎实开展教育训练工作，提升全警综合素质。</w:t>
            </w:r>
          </w:p>
        </w:tc>
      </w:tr>
    </w:tbl>
    <w:p w14:paraId="671F913D"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5EBAD6DE" w14:textId="77777777" w:rsidTr="00E10A45">
        <w:trPr>
          <w:trHeight w:val="397"/>
          <w:tblHeader/>
          <w:jc w:val="center"/>
        </w:trPr>
        <w:tc>
          <w:tcPr>
            <w:tcW w:w="1276" w:type="dxa"/>
            <w:vAlign w:val="center"/>
          </w:tcPr>
          <w:p w14:paraId="4113B065" w14:textId="77777777" w:rsidR="0010721E" w:rsidRDefault="00654058">
            <w:pPr>
              <w:pStyle w:val="11"/>
            </w:pPr>
            <w:r>
              <w:t>一级指标</w:t>
            </w:r>
          </w:p>
        </w:tc>
        <w:tc>
          <w:tcPr>
            <w:tcW w:w="1276" w:type="dxa"/>
            <w:vAlign w:val="center"/>
          </w:tcPr>
          <w:p w14:paraId="2B62E75D" w14:textId="77777777" w:rsidR="0010721E" w:rsidRDefault="00654058">
            <w:pPr>
              <w:pStyle w:val="11"/>
            </w:pPr>
            <w:r>
              <w:t>二级指标</w:t>
            </w:r>
          </w:p>
        </w:tc>
        <w:tc>
          <w:tcPr>
            <w:tcW w:w="1332" w:type="dxa"/>
            <w:vAlign w:val="center"/>
          </w:tcPr>
          <w:p w14:paraId="0C529801" w14:textId="77777777" w:rsidR="0010721E" w:rsidRDefault="00654058">
            <w:pPr>
              <w:pStyle w:val="11"/>
            </w:pPr>
            <w:r>
              <w:t>三级指标</w:t>
            </w:r>
          </w:p>
        </w:tc>
        <w:tc>
          <w:tcPr>
            <w:tcW w:w="3430" w:type="dxa"/>
            <w:vAlign w:val="center"/>
          </w:tcPr>
          <w:p w14:paraId="579E2133" w14:textId="77777777" w:rsidR="0010721E" w:rsidRDefault="00654058">
            <w:pPr>
              <w:pStyle w:val="11"/>
            </w:pPr>
            <w:r>
              <w:t>绩效指标描述</w:t>
            </w:r>
          </w:p>
        </w:tc>
        <w:tc>
          <w:tcPr>
            <w:tcW w:w="2551" w:type="dxa"/>
            <w:vAlign w:val="center"/>
          </w:tcPr>
          <w:p w14:paraId="24E81545" w14:textId="77777777" w:rsidR="0010721E" w:rsidRDefault="00654058">
            <w:pPr>
              <w:pStyle w:val="11"/>
            </w:pPr>
            <w:r>
              <w:t>指标值</w:t>
            </w:r>
          </w:p>
        </w:tc>
      </w:tr>
      <w:tr w:rsidR="00E10A45" w14:paraId="725991BE" w14:textId="77777777" w:rsidTr="00E10A45">
        <w:trPr>
          <w:trHeight w:val="369"/>
          <w:jc w:val="center"/>
        </w:trPr>
        <w:tc>
          <w:tcPr>
            <w:tcW w:w="1276" w:type="dxa"/>
            <w:vMerge w:val="restart"/>
            <w:vAlign w:val="center"/>
          </w:tcPr>
          <w:p w14:paraId="40D1F0DE" w14:textId="77777777" w:rsidR="0010721E" w:rsidRDefault="00654058">
            <w:pPr>
              <w:pStyle w:val="31"/>
            </w:pPr>
            <w:r>
              <w:t>产出指标</w:t>
            </w:r>
          </w:p>
        </w:tc>
        <w:tc>
          <w:tcPr>
            <w:tcW w:w="1276" w:type="dxa"/>
            <w:vAlign w:val="center"/>
          </w:tcPr>
          <w:p w14:paraId="511255E8" w14:textId="77777777" w:rsidR="0010721E" w:rsidRDefault="00654058">
            <w:pPr>
              <w:pStyle w:val="21"/>
            </w:pPr>
            <w:r>
              <w:t>数量指标</w:t>
            </w:r>
          </w:p>
        </w:tc>
        <w:tc>
          <w:tcPr>
            <w:tcW w:w="1332" w:type="dxa"/>
            <w:vAlign w:val="center"/>
          </w:tcPr>
          <w:p w14:paraId="47767647" w14:textId="77777777" w:rsidR="0010721E" w:rsidRDefault="00654058">
            <w:pPr>
              <w:pStyle w:val="21"/>
            </w:pPr>
            <w:r>
              <w:t>组织培训次数</w:t>
            </w:r>
          </w:p>
        </w:tc>
        <w:tc>
          <w:tcPr>
            <w:tcW w:w="3430" w:type="dxa"/>
            <w:vAlign w:val="center"/>
          </w:tcPr>
          <w:p w14:paraId="26A46932" w14:textId="77777777" w:rsidR="0010721E" w:rsidRDefault="00654058">
            <w:pPr>
              <w:pStyle w:val="21"/>
            </w:pPr>
            <w:r>
              <w:t>组织培训次数</w:t>
            </w:r>
          </w:p>
        </w:tc>
        <w:tc>
          <w:tcPr>
            <w:tcW w:w="2551" w:type="dxa"/>
            <w:vAlign w:val="center"/>
          </w:tcPr>
          <w:p w14:paraId="042DF748" w14:textId="77777777" w:rsidR="0010721E" w:rsidRDefault="00654058">
            <w:pPr>
              <w:pStyle w:val="21"/>
            </w:pPr>
            <w:r>
              <w:t>≥10</w:t>
            </w:r>
            <w:r>
              <w:t>次</w:t>
            </w:r>
          </w:p>
        </w:tc>
      </w:tr>
      <w:tr w:rsidR="00E10A45" w14:paraId="26C747FD" w14:textId="77777777" w:rsidTr="00E10A45">
        <w:trPr>
          <w:trHeight w:val="369"/>
          <w:jc w:val="center"/>
        </w:trPr>
        <w:tc>
          <w:tcPr>
            <w:tcW w:w="1276" w:type="dxa"/>
            <w:vMerge/>
            <w:vAlign w:val="center"/>
          </w:tcPr>
          <w:p w14:paraId="7139100B" w14:textId="77777777" w:rsidR="0010721E" w:rsidRDefault="0010721E"/>
        </w:tc>
        <w:tc>
          <w:tcPr>
            <w:tcW w:w="1276" w:type="dxa"/>
            <w:vAlign w:val="center"/>
          </w:tcPr>
          <w:p w14:paraId="35297719" w14:textId="77777777" w:rsidR="0010721E" w:rsidRDefault="00654058">
            <w:pPr>
              <w:pStyle w:val="21"/>
            </w:pPr>
            <w:r>
              <w:t>质量指标</w:t>
            </w:r>
          </w:p>
        </w:tc>
        <w:tc>
          <w:tcPr>
            <w:tcW w:w="1332" w:type="dxa"/>
            <w:vAlign w:val="center"/>
          </w:tcPr>
          <w:p w14:paraId="12CAD2BA" w14:textId="77777777" w:rsidR="0010721E" w:rsidRDefault="00654058">
            <w:pPr>
              <w:pStyle w:val="21"/>
            </w:pPr>
            <w:r>
              <w:t>培训合格率</w:t>
            </w:r>
          </w:p>
        </w:tc>
        <w:tc>
          <w:tcPr>
            <w:tcW w:w="3430" w:type="dxa"/>
            <w:vAlign w:val="center"/>
          </w:tcPr>
          <w:p w14:paraId="0A02D87B" w14:textId="77777777" w:rsidR="0010721E" w:rsidRDefault="00654058">
            <w:pPr>
              <w:pStyle w:val="21"/>
            </w:pPr>
            <w:r>
              <w:t>参训人员合格率</w:t>
            </w:r>
          </w:p>
        </w:tc>
        <w:tc>
          <w:tcPr>
            <w:tcW w:w="2551" w:type="dxa"/>
            <w:vAlign w:val="center"/>
          </w:tcPr>
          <w:p w14:paraId="3072BBF7" w14:textId="77777777" w:rsidR="0010721E" w:rsidRDefault="00654058">
            <w:pPr>
              <w:pStyle w:val="21"/>
            </w:pPr>
            <w:r>
              <w:t>≥90</w:t>
            </w:r>
            <w:r>
              <w:t>百分比</w:t>
            </w:r>
          </w:p>
        </w:tc>
      </w:tr>
      <w:tr w:rsidR="00E10A45" w14:paraId="5D0170AF" w14:textId="77777777" w:rsidTr="00E10A45">
        <w:trPr>
          <w:trHeight w:val="369"/>
          <w:jc w:val="center"/>
        </w:trPr>
        <w:tc>
          <w:tcPr>
            <w:tcW w:w="1276" w:type="dxa"/>
            <w:vMerge/>
            <w:vAlign w:val="center"/>
          </w:tcPr>
          <w:p w14:paraId="462177D2" w14:textId="77777777" w:rsidR="0010721E" w:rsidRDefault="0010721E"/>
        </w:tc>
        <w:tc>
          <w:tcPr>
            <w:tcW w:w="1276" w:type="dxa"/>
            <w:vAlign w:val="center"/>
          </w:tcPr>
          <w:p w14:paraId="0CFE9500" w14:textId="77777777" w:rsidR="0010721E" w:rsidRDefault="00654058">
            <w:pPr>
              <w:pStyle w:val="21"/>
            </w:pPr>
            <w:r>
              <w:t>时效指标</w:t>
            </w:r>
          </w:p>
        </w:tc>
        <w:tc>
          <w:tcPr>
            <w:tcW w:w="1332" w:type="dxa"/>
            <w:vAlign w:val="center"/>
          </w:tcPr>
          <w:p w14:paraId="1DA6CF15" w14:textId="77777777" w:rsidR="0010721E" w:rsidRDefault="00654058">
            <w:pPr>
              <w:pStyle w:val="21"/>
            </w:pPr>
            <w:r>
              <w:t>培训计划按期完成率</w:t>
            </w:r>
          </w:p>
        </w:tc>
        <w:tc>
          <w:tcPr>
            <w:tcW w:w="3430" w:type="dxa"/>
            <w:vAlign w:val="center"/>
          </w:tcPr>
          <w:p w14:paraId="2363274E" w14:textId="77777777" w:rsidR="0010721E" w:rsidRDefault="00654058">
            <w:pPr>
              <w:pStyle w:val="21"/>
            </w:pPr>
            <w:r>
              <w:t>培训计划按期完成率</w:t>
            </w:r>
          </w:p>
        </w:tc>
        <w:tc>
          <w:tcPr>
            <w:tcW w:w="2551" w:type="dxa"/>
            <w:vAlign w:val="center"/>
          </w:tcPr>
          <w:p w14:paraId="2B862363" w14:textId="77777777" w:rsidR="0010721E" w:rsidRDefault="00654058">
            <w:pPr>
              <w:pStyle w:val="21"/>
            </w:pPr>
            <w:r>
              <w:t>≥90</w:t>
            </w:r>
            <w:r>
              <w:t>百分比</w:t>
            </w:r>
          </w:p>
        </w:tc>
      </w:tr>
      <w:tr w:rsidR="00E10A45" w14:paraId="441BC62C" w14:textId="77777777" w:rsidTr="00E10A45">
        <w:trPr>
          <w:trHeight w:val="369"/>
          <w:jc w:val="center"/>
        </w:trPr>
        <w:tc>
          <w:tcPr>
            <w:tcW w:w="1276" w:type="dxa"/>
            <w:vMerge/>
            <w:vAlign w:val="center"/>
          </w:tcPr>
          <w:p w14:paraId="1B4CDD0B" w14:textId="77777777" w:rsidR="0010721E" w:rsidRDefault="0010721E"/>
        </w:tc>
        <w:tc>
          <w:tcPr>
            <w:tcW w:w="1276" w:type="dxa"/>
            <w:vAlign w:val="center"/>
          </w:tcPr>
          <w:p w14:paraId="6EC89EF3" w14:textId="77777777" w:rsidR="0010721E" w:rsidRDefault="00654058">
            <w:pPr>
              <w:pStyle w:val="21"/>
            </w:pPr>
            <w:r>
              <w:t>成本指标</w:t>
            </w:r>
          </w:p>
        </w:tc>
        <w:tc>
          <w:tcPr>
            <w:tcW w:w="1332" w:type="dxa"/>
            <w:vAlign w:val="center"/>
          </w:tcPr>
          <w:p w14:paraId="2186B3B6" w14:textId="77777777" w:rsidR="0010721E" w:rsidRDefault="00654058">
            <w:pPr>
              <w:pStyle w:val="21"/>
            </w:pPr>
            <w:r>
              <w:t>组织培训费用标准</w:t>
            </w:r>
          </w:p>
        </w:tc>
        <w:tc>
          <w:tcPr>
            <w:tcW w:w="3430" w:type="dxa"/>
            <w:vAlign w:val="center"/>
          </w:tcPr>
          <w:p w14:paraId="47A90217" w14:textId="77777777" w:rsidR="0010721E" w:rsidRDefault="00654058">
            <w:pPr>
              <w:pStyle w:val="21"/>
            </w:pPr>
            <w:r>
              <w:t>组织培训费用标准</w:t>
            </w:r>
          </w:p>
        </w:tc>
        <w:tc>
          <w:tcPr>
            <w:tcW w:w="2551" w:type="dxa"/>
            <w:vAlign w:val="center"/>
          </w:tcPr>
          <w:p w14:paraId="65DE8207" w14:textId="77777777" w:rsidR="0010721E" w:rsidRDefault="00654058">
            <w:pPr>
              <w:pStyle w:val="21"/>
            </w:pPr>
            <w:r>
              <w:t>≤500</w:t>
            </w:r>
            <w:r>
              <w:t>元</w:t>
            </w:r>
            <w:r>
              <w:t>/</w:t>
            </w:r>
            <w:r>
              <w:t>人</w:t>
            </w:r>
            <w:r>
              <w:t>/</w:t>
            </w:r>
            <w:r>
              <w:t>天</w:t>
            </w:r>
          </w:p>
        </w:tc>
      </w:tr>
      <w:tr w:rsidR="00E10A45" w14:paraId="1FD79CB3" w14:textId="77777777" w:rsidTr="00E10A45">
        <w:trPr>
          <w:trHeight w:val="369"/>
          <w:jc w:val="center"/>
        </w:trPr>
        <w:tc>
          <w:tcPr>
            <w:tcW w:w="1276" w:type="dxa"/>
            <w:vMerge w:val="restart"/>
            <w:vAlign w:val="center"/>
          </w:tcPr>
          <w:p w14:paraId="788E5BD9" w14:textId="77777777" w:rsidR="0010721E" w:rsidRDefault="00654058">
            <w:pPr>
              <w:pStyle w:val="31"/>
            </w:pPr>
            <w:r>
              <w:t>效益指标</w:t>
            </w:r>
          </w:p>
        </w:tc>
        <w:tc>
          <w:tcPr>
            <w:tcW w:w="1276" w:type="dxa"/>
            <w:vAlign w:val="center"/>
          </w:tcPr>
          <w:p w14:paraId="08669A2F" w14:textId="77777777" w:rsidR="0010721E" w:rsidRDefault="00654058">
            <w:pPr>
              <w:pStyle w:val="21"/>
            </w:pPr>
            <w:r>
              <w:t>社会效益指标</w:t>
            </w:r>
          </w:p>
        </w:tc>
        <w:tc>
          <w:tcPr>
            <w:tcW w:w="1332" w:type="dxa"/>
            <w:vAlign w:val="center"/>
          </w:tcPr>
          <w:p w14:paraId="6335A469" w14:textId="77777777" w:rsidR="0010721E" w:rsidRDefault="00654058">
            <w:pPr>
              <w:pStyle w:val="21"/>
            </w:pPr>
            <w:r>
              <w:t>丰富公安人员</w:t>
            </w:r>
            <w:r>
              <w:t>/</w:t>
            </w:r>
            <w:r>
              <w:t>学员的专业知识</w:t>
            </w:r>
            <w:r>
              <w:t>/</w:t>
            </w:r>
            <w:r>
              <w:t>实战经验</w:t>
            </w:r>
          </w:p>
        </w:tc>
        <w:tc>
          <w:tcPr>
            <w:tcW w:w="3430" w:type="dxa"/>
            <w:vAlign w:val="center"/>
          </w:tcPr>
          <w:p w14:paraId="1BF137D9" w14:textId="77777777" w:rsidR="0010721E" w:rsidRDefault="00654058">
            <w:pPr>
              <w:pStyle w:val="21"/>
            </w:pPr>
            <w:r>
              <w:t>丰富公安人员</w:t>
            </w:r>
            <w:r>
              <w:t>/</w:t>
            </w:r>
            <w:r>
              <w:t>学员的专业知识</w:t>
            </w:r>
            <w:r>
              <w:t>/</w:t>
            </w:r>
            <w:r>
              <w:t>实战经验</w:t>
            </w:r>
          </w:p>
        </w:tc>
        <w:tc>
          <w:tcPr>
            <w:tcW w:w="2551" w:type="dxa"/>
            <w:vAlign w:val="center"/>
          </w:tcPr>
          <w:p w14:paraId="42141582" w14:textId="77777777" w:rsidR="0010721E" w:rsidRDefault="00654058">
            <w:pPr>
              <w:pStyle w:val="21"/>
            </w:pPr>
            <w:r>
              <w:t>作用显著</w:t>
            </w:r>
          </w:p>
        </w:tc>
      </w:tr>
      <w:tr w:rsidR="00E10A45" w14:paraId="6AFBB238" w14:textId="77777777" w:rsidTr="00E10A45">
        <w:trPr>
          <w:trHeight w:val="369"/>
          <w:jc w:val="center"/>
        </w:trPr>
        <w:tc>
          <w:tcPr>
            <w:tcW w:w="1276" w:type="dxa"/>
            <w:vMerge/>
            <w:vAlign w:val="center"/>
          </w:tcPr>
          <w:p w14:paraId="2DA33CFF" w14:textId="77777777" w:rsidR="0010721E" w:rsidRDefault="0010721E"/>
        </w:tc>
        <w:tc>
          <w:tcPr>
            <w:tcW w:w="1276" w:type="dxa"/>
            <w:vAlign w:val="center"/>
          </w:tcPr>
          <w:p w14:paraId="6A67BE6D" w14:textId="77777777" w:rsidR="0010721E" w:rsidRDefault="00654058">
            <w:pPr>
              <w:pStyle w:val="21"/>
            </w:pPr>
            <w:r>
              <w:t>可持续影响指标</w:t>
            </w:r>
          </w:p>
        </w:tc>
        <w:tc>
          <w:tcPr>
            <w:tcW w:w="1332" w:type="dxa"/>
            <w:vAlign w:val="center"/>
          </w:tcPr>
          <w:p w14:paraId="290159DB" w14:textId="77777777" w:rsidR="0010721E" w:rsidRDefault="00654058">
            <w:pPr>
              <w:pStyle w:val="21"/>
            </w:pPr>
            <w:r>
              <w:t>提高交警队伍专业化水平</w:t>
            </w:r>
          </w:p>
        </w:tc>
        <w:tc>
          <w:tcPr>
            <w:tcW w:w="3430" w:type="dxa"/>
            <w:vAlign w:val="center"/>
          </w:tcPr>
          <w:p w14:paraId="33E0DC82" w14:textId="77777777" w:rsidR="0010721E" w:rsidRDefault="00654058">
            <w:pPr>
              <w:pStyle w:val="21"/>
            </w:pPr>
            <w:r>
              <w:t>提高交警队伍专业化水平</w:t>
            </w:r>
          </w:p>
        </w:tc>
        <w:tc>
          <w:tcPr>
            <w:tcW w:w="2551" w:type="dxa"/>
            <w:vAlign w:val="center"/>
          </w:tcPr>
          <w:p w14:paraId="23230956" w14:textId="77777777" w:rsidR="0010721E" w:rsidRDefault="00654058">
            <w:pPr>
              <w:pStyle w:val="21"/>
            </w:pPr>
            <w:r>
              <w:t>作用显著</w:t>
            </w:r>
          </w:p>
        </w:tc>
      </w:tr>
      <w:tr w:rsidR="00E10A45" w14:paraId="7B969A6D" w14:textId="77777777" w:rsidTr="00E10A45">
        <w:trPr>
          <w:trHeight w:val="369"/>
          <w:jc w:val="center"/>
        </w:trPr>
        <w:tc>
          <w:tcPr>
            <w:tcW w:w="1276" w:type="dxa"/>
            <w:vAlign w:val="center"/>
          </w:tcPr>
          <w:p w14:paraId="54F10B40" w14:textId="77777777" w:rsidR="0010721E" w:rsidRDefault="00654058">
            <w:pPr>
              <w:pStyle w:val="31"/>
            </w:pPr>
            <w:r>
              <w:t>满意度指标</w:t>
            </w:r>
          </w:p>
        </w:tc>
        <w:tc>
          <w:tcPr>
            <w:tcW w:w="1276" w:type="dxa"/>
            <w:vAlign w:val="center"/>
          </w:tcPr>
          <w:p w14:paraId="3E49684C" w14:textId="77777777" w:rsidR="0010721E" w:rsidRDefault="00654058">
            <w:pPr>
              <w:pStyle w:val="21"/>
            </w:pPr>
            <w:r>
              <w:t>服务对象满意度指标</w:t>
            </w:r>
          </w:p>
        </w:tc>
        <w:tc>
          <w:tcPr>
            <w:tcW w:w="1332" w:type="dxa"/>
            <w:vAlign w:val="center"/>
          </w:tcPr>
          <w:p w14:paraId="2133017B" w14:textId="77777777" w:rsidR="0010721E" w:rsidRDefault="00654058">
            <w:pPr>
              <w:pStyle w:val="21"/>
            </w:pPr>
            <w:r>
              <w:t>受训学员对课程</w:t>
            </w:r>
            <w:r>
              <w:t>/</w:t>
            </w:r>
            <w:r>
              <w:t>内容</w:t>
            </w:r>
            <w:r>
              <w:t>/</w:t>
            </w:r>
            <w:r>
              <w:t>讲师等的满意度</w:t>
            </w:r>
          </w:p>
        </w:tc>
        <w:tc>
          <w:tcPr>
            <w:tcW w:w="3430" w:type="dxa"/>
            <w:vAlign w:val="center"/>
          </w:tcPr>
          <w:p w14:paraId="3CCC854E" w14:textId="77777777" w:rsidR="0010721E" w:rsidRDefault="00654058">
            <w:pPr>
              <w:pStyle w:val="21"/>
            </w:pPr>
            <w:r>
              <w:t>受训学员对课程</w:t>
            </w:r>
            <w:r>
              <w:t>/</w:t>
            </w:r>
            <w:r>
              <w:t>内容</w:t>
            </w:r>
            <w:r>
              <w:t>/</w:t>
            </w:r>
            <w:r>
              <w:t>讲师等的满意度</w:t>
            </w:r>
          </w:p>
        </w:tc>
        <w:tc>
          <w:tcPr>
            <w:tcW w:w="2551" w:type="dxa"/>
            <w:vAlign w:val="center"/>
          </w:tcPr>
          <w:p w14:paraId="0B6A941A" w14:textId="77777777" w:rsidR="0010721E" w:rsidRDefault="00654058">
            <w:pPr>
              <w:pStyle w:val="21"/>
            </w:pPr>
            <w:r>
              <w:t>≥90</w:t>
            </w:r>
            <w:r>
              <w:t>百分比</w:t>
            </w:r>
          </w:p>
        </w:tc>
      </w:tr>
    </w:tbl>
    <w:p w14:paraId="5BAF384A" w14:textId="77777777" w:rsidR="0010721E" w:rsidRDefault="0010721E">
      <w:pPr>
        <w:sectPr w:rsidR="0010721E">
          <w:pgSz w:w="11900" w:h="16840"/>
          <w:pgMar w:top="1984" w:right="1304" w:bottom="1134" w:left="1304" w:header="720" w:footer="720" w:gutter="0"/>
          <w:cols w:space="720"/>
        </w:sectPr>
      </w:pPr>
    </w:p>
    <w:p w14:paraId="6C0F4FEA" w14:textId="77777777" w:rsidR="0010721E" w:rsidRDefault="00654058">
      <w:pPr>
        <w:jc w:val="center"/>
      </w:pPr>
      <w:r>
        <w:rPr>
          <w:rFonts w:ascii="方正仿宋_GBK" w:eastAsia="方正仿宋_GBK" w:hAnsi="方正仿宋_GBK" w:cs="方正仿宋_GBK"/>
          <w:color w:val="000000"/>
          <w:sz w:val="28"/>
        </w:rPr>
        <w:lastRenderedPageBreak/>
        <w:t xml:space="preserve"> </w:t>
      </w:r>
    </w:p>
    <w:p w14:paraId="2279A677" w14:textId="77777777" w:rsidR="0010721E" w:rsidRDefault="00654058">
      <w:pPr>
        <w:ind w:firstLine="560"/>
        <w:outlineLvl w:val="3"/>
      </w:pPr>
      <w:bookmarkStart w:id="7" w:name="_Toc126834079"/>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全局表彰奖励金绩效目标表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6901B67E"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FF3F0C8" w14:textId="77777777" w:rsidR="0010721E" w:rsidRDefault="00654058">
            <w:pPr>
              <w:pStyle w:val="5"/>
            </w:pPr>
            <w:r>
              <w:t>374101</w:t>
            </w:r>
            <w:r>
              <w:t>天津市公安交通管理局警务保障处</w:t>
            </w:r>
          </w:p>
        </w:tc>
        <w:tc>
          <w:tcPr>
            <w:tcW w:w="1276" w:type="dxa"/>
            <w:tcBorders>
              <w:top w:val="single" w:sz="6" w:space="0" w:color="FFFFFF"/>
              <w:left w:val="single" w:sz="6" w:space="0" w:color="FFFFFF"/>
              <w:right w:val="single" w:sz="6" w:space="0" w:color="FFFFFF"/>
            </w:tcBorders>
            <w:vAlign w:val="center"/>
          </w:tcPr>
          <w:p w14:paraId="115445AD" w14:textId="77777777" w:rsidR="0010721E" w:rsidRDefault="00654058">
            <w:pPr>
              <w:pStyle w:val="4"/>
            </w:pPr>
            <w:r>
              <w:t>单位：万元</w:t>
            </w:r>
          </w:p>
        </w:tc>
      </w:tr>
      <w:tr w:rsidR="00E10A45" w14:paraId="79103BAE" w14:textId="77777777" w:rsidTr="00E10A45">
        <w:trPr>
          <w:trHeight w:val="369"/>
          <w:jc w:val="center"/>
        </w:trPr>
        <w:tc>
          <w:tcPr>
            <w:tcW w:w="1276" w:type="dxa"/>
            <w:vAlign w:val="center"/>
          </w:tcPr>
          <w:p w14:paraId="01C2E5E8" w14:textId="77777777" w:rsidR="0010721E" w:rsidRDefault="00654058">
            <w:pPr>
              <w:pStyle w:val="11"/>
            </w:pPr>
            <w:r>
              <w:t>项目名称</w:t>
            </w:r>
          </w:p>
        </w:tc>
        <w:tc>
          <w:tcPr>
            <w:tcW w:w="8589" w:type="dxa"/>
            <w:gridSpan w:val="6"/>
            <w:vAlign w:val="center"/>
          </w:tcPr>
          <w:p w14:paraId="2CFA9880" w14:textId="77777777" w:rsidR="0010721E" w:rsidRDefault="00654058">
            <w:pPr>
              <w:pStyle w:val="21"/>
            </w:pPr>
            <w:r>
              <w:t>全局表彰奖励金</w:t>
            </w:r>
          </w:p>
        </w:tc>
      </w:tr>
      <w:tr w:rsidR="0010721E" w14:paraId="2F177D9F" w14:textId="77777777">
        <w:trPr>
          <w:trHeight w:val="369"/>
          <w:jc w:val="center"/>
        </w:trPr>
        <w:tc>
          <w:tcPr>
            <w:tcW w:w="1276" w:type="dxa"/>
            <w:vMerge w:val="restart"/>
            <w:vAlign w:val="center"/>
          </w:tcPr>
          <w:p w14:paraId="7ECE7572" w14:textId="77777777" w:rsidR="0010721E" w:rsidRDefault="00654058">
            <w:pPr>
              <w:pStyle w:val="11"/>
            </w:pPr>
            <w:r>
              <w:t>预算规模及资金用途</w:t>
            </w:r>
          </w:p>
        </w:tc>
        <w:tc>
          <w:tcPr>
            <w:tcW w:w="1276" w:type="dxa"/>
            <w:vAlign w:val="center"/>
          </w:tcPr>
          <w:p w14:paraId="517CA4B4" w14:textId="77777777" w:rsidR="0010721E" w:rsidRDefault="00654058">
            <w:pPr>
              <w:pStyle w:val="11"/>
            </w:pPr>
            <w:r>
              <w:t>预算数</w:t>
            </w:r>
          </w:p>
        </w:tc>
        <w:tc>
          <w:tcPr>
            <w:tcW w:w="1332" w:type="dxa"/>
            <w:vAlign w:val="center"/>
          </w:tcPr>
          <w:p w14:paraId="35C764D5" w14:textId="77777777" w:rsidR="0010721E" w:rsidRDefault="00654058">
            <w:pPr>
              <w:pStyle w:val="21"/>
            </w:pPr>
            <w:r>
              <w:t>150.00</w:t>
            </w:r>
          </w:p>
        </w:tc>
        <w:tc>
          <w:tcPr>
            <w:tcW w:w="1587" w:type="dxa"/>
            <w:vAlign w:val="center"/>
          </w:tcPr>
          <w:p w14:paraId="3D74183F" w14:textId="77777777" w:rsidR="0010721E" w:rsidRDefault="00654058">
            <w:pPr>
              <w:pStyle w:val="11"/>
            </w:pPr>
            <w:r>
              <w:t>其中：财政</w:t>
            </w:r>
            <w:r>
              <w:t xml:space="preserve">    </w:t>
            </w:r>
            <w:r>
              <w:t>资金</w:t>
            </w:r>
          </w:p>
        </w:tc>
        <w:tc>
          <w:tcPr>
            <w:tcW w:w="1843" w:type="dxa"/>
            <w:vAlign w:val="center"/>
          </w:tcPr>
          <w:p w14:paraId="29D2ECB3" w14:textId="77777777" w:rsidR="0010721E" w:rsidRDefault="00654058">
            <w:pPr>
              <w:pStyle w:val="21"/>
            </w:pPr>
            <w:r>
              <w:t>150.00</w:t>
            </w:r>
          </w:p>
        </w:tc>
        <w:tc>
          <w:tcPr>
            <w:tcW w:w="1276" w:type="dxa"/>
            <w:vAlign w:val="center"/>
          </w:tcPr>
          <w:p w14:paraId="1BCF5144" w14:textId="77777777" w:rsidR="0010721E" w:rsidRDefault="00654058">
            <w:pPr>
              <w:pStyle w:val="11"/>
            </w:pPr>
            <w:r>
              <w:t>其他资金</w:t>
            </w:r>
          </w:p>
        </w:tc>
        <w:tc>
          <w:tcPr>
            <w:tcW w:w="1276" w:type="dxa"/>
            <w:vAlign w:val="center"/>
          </w:tcPr>
          <w:p w14:paraId="7B6D670E" w14:textId="77777777" w:rsidR="0010721E" w:rsidRDefault="00654058">
            <w:pPr>
              <w:pStyle w:val="21"/>
            </w:pPr>
            <w:r>
              <w:t xml:space="preserve"> </w:t>
            </w:r>
          </w:p>
        </w:tc>
      </w:tr>
      <w:tr w:rsidR="00E10A45" w14:paraId="7BA1B42B" w14:textId="77777777" w:rsidTr="00E10A45">
        <w:trPr>
          <w:trHeight w:val="369"/>
          <w:jc w:val="center"/>
        </w:trPr>
        <w:tc>
          <w:tcPr>
            <w:tcW w:w="1276" w:type="dxa"/>
            <w:vMerge/>
          </w:tcPr>
          <w:p w14:paraId="333B0837" w14:textId="77777777" w:rsidR="0010721E" w:rsidRDefault="0010721E"/>
        </w:tc>
        <w:tc>
          <w:tcPr>
            <w:tcW w:w="8589" w:type="dxa"/>
            <w:gridSpan w:val="6"/>
            <w:vAlign w:val="center"/>
          </w:tcPr>
          <w:p w14:paraId="7AB6FC72" w14:textId="77777777" w:rsidR="0010721E" w:rsidRDefault="00654058">
            <w:pPr>
              <w:pStyle w:val="21"/>
            </w:pPr>
            <w:r>
              <w:t>用于对受表彰人员发放奖励金</w:t>
            </w:r>
          </w:p>
        </w:tc>
      </w:tr>
      <w:tr w:rsidR="00E10A45" w14:paraId="520E6690" w14:textId="77777777" w:rsidTr="00E10A45">
        <w:trPr>
          <w:trHeight w:val="369"/>
          <w:jc w:val="center"/>
        </w:trPr>
        <w:tc>
          <w:tcPr>
            <w:tcW w:w="1276" w:type="dxa"/>
            <w:vAlign w:val="center"/>
          </w:tcPr>
          <w:p w14:paraId="0589D501" w14:textId="77777777" w:rsidR="0010721E" w:rsidRDefault="00654058">
            <w:pPr>
              <w:pStyle w:val="11"/>
            </w:pPr>
            <w:r>
              <w:t>绩效目标</w:t>
            </w:r>
          </w:p>
        </w:tc>
        <w:tc>
          <w:tcPr>
            <w:tcW w:w="8589" w:type="dxa"/>
            <w:gridSpan w:val="6"/>
            <w:vAlign w:val="center"/>
          </w:tcPr>
          <w:p w14:paraId="13BD32C0" w14:textId="77777777" w:rsidR="0010721E" w:rsidRDefault="00654058">
            <w:pPr>
              <w:pStyle w:val="21"/>
            </w:pPr>
            <w:r>
              <w:t>1.</w:t>
            </w:r>
            <w:r>
              <w:t>通过做好表彰奖励工作，进一步加强交警队伍建设，提升队伍的凝聚力、向心力和战斗力，为各项公安交通管理工作的开展提供良好支撑。</w:t>
            </w:r>
          </w:p>
        </w:tc>
      </w:tr>
    </w:tbl>
    <w:p w14:paraId="0D817D5B"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15981DB8" w14:textId="77777777" w:rsidTr="00E10A45">
        <w:trPr>
          <w:trHeight w:val="397"/>
          <w:tblHeader/>
          <w:jc w:val="center"/>
        </w:trPr>
        <w:tc>
          <w:tcPr>
            <w:tcW w:w="1276" w:type="dxa"/>
            <w:vAlign w:val="center"/>
          </w:tcPr>
          <w:p w14:paraId="3BB2B3C5" w14:textId="77777777" w:rsidR="0010721E" w:rsidRDefault="00654058">
            <w:pPr>
              <w:pStyle w:val="11"/>
            </w:pPr>
            <w:r>
              <w:t>一级指标</w:t>
            </w:r>
          </w:p>
        </w:tc>
        <w:tc>
          <w:tcPr>
            <w:tcW w:w="1276" w:type="dxa"/>
            <w:vAlign w:val="center"/>
          </w:tcPr>
          <w:p w14:paraId="51A770BF" w14:textId="77777777" w:rsidR="0010721E" w:rsidRDefault="00654058">
            <w:pPr>
              <w:pStyle w:val="11"/>
            </w:pPr>
            <w:r>
              <w:t>二级指标</w:t>
            </w:r>
          </w:p>
        </w:tc>
        <w:tc>
          <w:tcPr>
            <w:tcW w:w="1332" w:type="dxa"/>
            <w:vAlign w:val="center"/>
          </w:tcPr>
          <w:p w14:paraId="1F9D239C" w14:textId="77777777" w:rsidR="0010721E" w:rsidRDefault="00654058">
            <w:pPr>
              <w:pStyle w:val="11"/>
            </w:pPr>
            <w:r>
              <w:t>三级指标</w:t>
            </w:r>
          </w:p>
        </w:tc>
        <w:tc>
          <w:tcPr>
            <w:tcW w:w="3430" w:type="dxa"/>
            <w:vAlign w:val="center"/>
          </w:tcPr>
          <w:p w14:paraId="6A6BD170" w14:textId="77777777" w:rsidR="0010721E" w:rsidRDefault="00654058">
            <w:pPr>
              <w:pStyle w:val="11"/>
            </w:pPr>
            <w:r>
              <w:t>绩效指标描述</w:t>
            </w:r>
          </w:p>
        </w:tc>
        <w:tc>
          <w:tcPr>
            <w:tcW w:w="2551" w:type="dxa"/>
            <w:vAlign w:val="center"/>
          </w:tcPr>
          <w:p w14:paraId="77E6DA86" w14:textId="77777777" w:rsidR="0010721E" w:rsidRDefault="00654058">
            <w:pPr>
              <w:pStyle w:val="11"/>
            </w:pPr>
            <w:r>
              <w:t>指标值</w:t>
            </w:r>
          </w:p>
        </w:tc>
      </w:tr>
      <w:tr w:rsidR="00E10A45" w14:paraId="63824443" w14:textId="77777777" w:rsidTr="00E10A45">
        <w:trPr>
          <w:trHeight w:val="369"/>
          <w:jc w:val="center"/>
        </w:trPr>
        <w:tc>
          <w:tcPr>
            <w:tcW w:w="1276" w:type="dxa"/>
            <w:vMerge w:val="restart"/>
            <w:vAlign w:val="center"/>
          </w:tcPr>
          <w:p w14:paraId="07B8E367" w14:textId="77777777" w:rsidR="0010721E" w:rsidRDefault="00654058">
            <w:pPr>
              <w:pStyle w:val="31"/>
            </w:pPr>
            <w:r>
              <w:t>产出指标</w:t>
            </w:r>
          </w:p>
        </w:tc>
        <w:tc>
          <w:tcPr>
            <w:tcW w:w="1276" w:type="dxa"/>
            <w:vAlign w:val="center"/>
          </w:tcPr>
          <w:p w14:paraId="5AF8ABCD" w14:textId="77777777" w:rsidR="0010721E" w:rsidRDefault="00654058">
            <w:pPr>
              <w:pStyle w:val="21"/>
            </w:pPr>
            <w:r>
              <w:t>数量指标</w:t>
            </w:r>
          </w:p>
        </w:tc>
        <w:tc>
          <w:tcPr>
            <w:tcW w:w="1332" w:type="dxa"/>
            <w:vAlign w:val="center"/>
          </w:tcPr>
          <w:p w14:paraId="10E3B8F5" w14:textId="77777777" w:rsidR="0010721E" w:rsidRDefault="00654058">
            <w:pPr>
              <w:pStyle w:val="21"/>
            </w:pPr>
            <w:r>
              <w:t>全总队表彰人数</w:t>
            </w:r>
          </w:p>
        </w:tc>
        <w:tc>
          <w:tcPr>
            <w:tcW w:w="3430" w:type="dxa"/>
            <w:vAlign w:val="center"/>
          </w:tcPr>
          <w:p w14:paraId="0B3B4E8C" w14:textId="77777777" w:rsidR="0010721E" w:rsidRDefault="00654058">
            <w:pPr>
              <w:pStyle w:val="21"/>
            </w:pPr>
            <w:r>
              <w:t>全总队表彰人数</w:t>
            </w:r>
          </w:p>
        </w:tc>
        <w:tc>
          <w:tcPr>
            <w:tcW w:w="2551" w:type="dxa"/>
            <w:vAlign w:val="center"/>
          </w:tcPr>
          <w:p w14:paraId="427E26D8" w14:textId="77777777" w:rsidR="0010721E" w:rsidRDefault="00654058">
            <w:pPr>
              <w:pStyle w:val="21"/>
            </w:pPr>
            <w:r>
              <w:t>≥580</w:t>
            </w:r>
            <w:r>
              <w:t>人</w:t>
            </w:r>
          </w:p>
        </w:tc>
      </w:tr>
      <w:tr w:rsidR="00E10A45" w14:paraId="50697DBA" w14:textId="77777777" w:rsidTr="00E10A45">
        <w:trPr>
          <w:trHeight w:val="369"/>
          <w:jc w:val="center"/>
        </w:trPr>
        <w:tc>
          <w:tcPr>
            <w:tcW w:w="1276" w:type="dxa"/>
            <w:vMerge/>
            <w:vAlign w:val="center"/>
          </w:tcPr>
          <w:p w14:paraId="1781BCBF" w14:textId="77777777" w:rsidR="0010721E" w:rsidRDefault="0010721E"/>
        </w:tc>
        <w:tc>
          <w:tcPr>
            <w:tcW w:w="1276" w:type="dxa"/>
            <w:vAlign w:val="center"/>
          </w:tcPr>
          <w:p w14:paraId="6732AF45" w14:textId="77777777" w:rsidR="0010721E" w:rsidRDefault="00654058">
            <w:pPr>
              <w:pStyle w:val="21"/>
            </w:pPr>
            <w:r>
              <w:t>质量指标</w:t>
            </w:r>
          </w:p>
        </w:tc>
        <w:tc>
          <w:tcPr>
            <w:tcW w:w="1332" w:type="dxa"/>
            <w:vAlign w:val="center"/>
          </w:tcPr>
          <w:p w14:paraId="1E7AD9A3" w14:textId="77777777" w:rsidR="0010721E" w:rsidRDefault="00654058">
            <w:pPr>
              <w:pStyle w:val="21"/>
            </w:pPr>
            <w:r>
              <w:t>奖励金发放率</w:t>
            </w:r>
          </w:p>
        </w:tc>
        <w:tc>
          <w:tcPr>
            <w:tcW w:w="3430" w:type="dxa"/>
            <w:vAlign w:val="center"/>
          </w:tcPr>
          <w:p w14:paraId="69FC0772" w14:textId="77777777" w:rsidR="0010721E" w:rsidRDefault="00654058">
            <w:pPr>
              <w:pStyle w:val="21"/>
            </w:pPr>
            <w:r>
              <w:t>奖励金发放率</w:t>
            </w:r>
          </w:p>
        </w:tc>
        <w:tc>
          <w:tcPr>
            <w:tcW w:w="2551" w:type="dxa"/>
            <w:vAlign w:val="center"/>
          </w:tcPr>
          <w:p w14:paraId="6C4B29EE" w14:textId="77777777" w:rsidR="0010721E" w:rsidRDefault="00654058">
            <w:pPr>
              <w:pStyle w:val="21"/>
            </w:pPr>
            <w:r>
              <w:t>100</w:t>
            </w:r>
            <w:r>
              <w:t>百分比</w:t>
            </w:r>
          </w:p>
        </w:tc>
      </w:tr>
      <w:tr w:rsidR="00E10A45" w14:paraId="6245FEA5" w14:textId="77777777" w:rsidTr="00E10A45">
        <w:trPr>
          <w:trHeight w:val="369"/>
          <w:jc w:val="center"/>
        </w:trPr>
        <w:tc>
          <w:tcPr>
            <w:tcW w:w="1276" w:type="dxa"/>
            <w:vMerge/>
            <w:vAlign w:val="center"/>
          </w:tcPr>
          <w:p w14:paraId="7A093690" w14:textId="77777777" w:rsidR="0010721E" w:rsidRDefault="0010721E"/>
        </w:tc>
        <w:tc>
          <w:tcPr>
            <w:tcW w:w="1276" w:type="dxa"/>
            <w:vAlign w:val="center"/>
          </w:tcPr>
          <w:p w14:paraId="4E7F2507" w14:textId="77777777" w:rsidR="0010721E" w:rsidRDefault="00654058">
            <w:pPr>
              <w:pStyle w:val="21"/>
            </w:pPr>
            <w:r>
              <w:t>时效指标</w:t>
            </w:r>
          </w:p>
        </w:tc>
        <w:tc>
          <w:tcPr>
            <w:tcW w:w="1332" w:type="dxa"/>
            <w:vAlign w:val="center"/>
          </w:tcPr>
          <w:p w14:paraId="7EBC5AFA" w14:textId="77777777" w:rsidR="0010721E" w:rsidRDefault="00654058">
            <w:pPr>
              <w:pStyle w:val="21"/>
            </w:pPr>
            <w:r>
              <w:t>奖励金发放及时率</w:t>
            </w:r>
          </w:p>
        </w:tc>
        <w:tc>
          <w:tcPr>
            <w:tcW w:w="3430" w:type="dxa"/>
            <w:vAlign w:val="center"/>
          </w:tcPr>
          <w:p w14:paraId="1AFB1612" w14:textId="77777777" w:rsidR="0010721E" w:rsidRDefault="00654058">
            <w:pPr>
              <w:pStyle w:val="21"/>
            </w:pPr>
            <w:r>
              <w:t>奖励金发放及时率</w:t>
            </w:r>
          </w:p>
        </w:tc>
        <w:tc>
          <w:tcPr>
            <w:tcW w:w="2551" w:type="dxa"/>
            <w:vAlign w:val="center"/>
          </w:tcPr>
          <w:p w14:paraId="303A49FD" w14:textId="77777777" w:rsidR="0010721E" w:rsidRDefault="00654058">
            <w:pPr>
              <w:pStyle w:val="21"/>
            </w:pPr>
            <w:r>
              <w:t>100</w:t>
            </w:r>
            <w:r>
              <w:t>百分比</w:t>
            </w:r>
          </w:p>
        </w:tc>
      </w:tr>
      <w:tr w:rsidR="00E10A45" w14:paraId="5DBBA547" w14:textId="77777777" w:rsidTr="00E10A45">
        <w:trPr>
          <w:trHeight w:val="369"/>
          <w:jc w:val="center"/>
        </w:trPr>
        <w:tc>
          <w:tcPr>
            <w:tcW w:w="1276" w:type="dxa"/>
            <w:vMerge/>
            <w:vAlign w:val="center"/>
          </w:tcPr>
          <w:p w14:paraId="3246E6F8" w14:textId="77777777" w:rsidR="0010721E" w:rsidRDefault="0010721E"/>
        </w:tc>
        <w:tc>
          <w:tcPr>
            <w:tcW w:w="1276" w:type="dxa"/>
            <w:vAlign w:val="center"/>
          </w:tcPr>
          <w:p w14:paraId="65178891" w14:textId="77777777" w:rsidR="0010721E" w:rsidRDefault="00654058">
            <w:pPr>
              <w:pStyle w:val="21"/>
            </w:pPr>
            <w:r>
              <w:t>成本指标</w:t>
            </w:r>
          </w:p>
        </w:tc>
        <w:tc>
          <w:tcPr>
            <w:tcW w:w="1332" w:type="dxa"/>
            <w:vAlign w:val="center"/>
          </w:tcPr>
          <w:p w14:paraId="52DEFFA9" w14:textId="77777777" w:rsidR="0010721E" w:rsidRDefault="00654058">
            <w:pPr>
              <w:pStyle w:val="21"/>
            </w:pPr>
            <w:r>
              <w:t>表彰奖励金成本</w:t>
            </w:r>
          </w:p>
        </w:tc>
        <w:tc>
          <w:tcPr>
            <w:tcW w:w="3430" w:type="dxa"/>
            <w:vAlign w:val="center"/>
          </w:tcPr>
          <w:p w14:paraId="5002E031" w14:textId="77777777" w:rsidR="0010721E" w:rsidRDefault="00654058">
            <w:pPr>
              <w:pStyle w:val="21"/>
            </w:pPr>
            <w:r>
              <w:t>表彰奖励金成本</w:t>
            </w:r>
          </w:p>
        </w:tc>
        <w:tc>
          <w:tcPr>
            <w:tcW w:w="2551" w:type="dxa"/>
            <w:vAlign w:val="center"/>
          </w:tcPr>
          <w:p w14:paraId="052072B3" w14:textId="77777777" w:rsidR="0010721E" w:rsidRDefault="00654058">
            <w:pPr>
              <w:pStyle w:val="21"/>
            </w:pPr>
            <w:r>
              <w:t>≤150</w:t>
            </w:r>
            <w:r>
              <w:t>万元</w:t>
            </w:r>
          </w:p>
        </w:tc>
      </w:tr>
      <w:tr w:rsidR="00E10A45" w14:paraId="5E64E3F3" w14:textId="77777777" w:rsidTr="00E10A45">
        <w:trPr>
          <w:trHeight w:val="369"/>
          <w:jc w:val="center"/>
        </w:trPr>
        <w:tc>
          <w:tcPr>
            <w:tcW w:w="1276" w:type="dxa"/>
            <w:vAlign w:val="center"/>
          </w:tcPr>
          <w:p w14:paraId="02C077A1" w14:textId="77777777" w:rsidR="0010721E" w:rsidRDefault="00654058">
            <w:pPr>
              <w:pStyle w:val="31"/>
            </w:pPr>
            <w:r>
              <w:t>效益指标</w:t>
            </w:r>
          </w:p>
        </w:tc>
        <w:tc>
          <w:tcPr>
            <w:tcW w:w="1276" w:type="dxa"/>
            <w:vAlign w:val="center"/>
          </w:tcPr>
          <w:p w14:paraId="2CB9FF01" w14:textId="77777777" w:rsidR="0010721E" w:rsidRDefault="00654058">
            <w:pPr>
              <w:pStyle w:val="21"/>
            </w:pPr>
            <w:r>
              <w:t>社会效益指标</w:t>
            </w:r>
          </w:p>
        </w:tc>
        <w:tc>
          <w:tcPr>
            <w:tcW w:w="1332" w:type="dxa"/>
            <w:vAlign w:val="center"/>
          </w:tcPr>
          <w:p w14:paraId="7678A6F3" w14:textId="77777777" w:rsidR="0010721E" w:rsidRDefault="00654058">
            <w:pPr>
              <w:pStyle w:val="21"/>
            </w:pPr>
            <w:r>
              <w:t>交警队伍工作积极性</w:t>
            </w:r>
          </w:p>
        </w:tc>
        <w:tc>
          <w:tcPr>
            <w:tcW w:w="3430" w:type="dxa"/>
            <w:vAlign w:val="center"/>
          </w:tcPr>
          <w:p w14:paraId="0DA9A41A" w14:textId="77777777" w:rsidR="0010721E" w:rsidRDefault="00654058">
            <w:pPr>
              <w:pStyle w:val="21"/>
            </w:pPr>
            <w:r>
              <w:t>交警队伍工作积极性</w:t>
            </w:r>
          </w:p>
        </w:tc>
        <w:tc>
          <w:tcPr>
            <w:tcW w:w="2551" w:type="dxa"/>
            <w:vAlign w:val="center"/>
          </w:tcPr>
          <w:p w14:paraId="3D40920F" w14:textId="77777777" w:rsidR="0010721E" w:rsidRDefault="00654058">
            <w:pPr>
              <w:pStyle w:val="21"/>
            </w:pPr>
            <w:r>
              <w:t>交警队伍工作积极性提升</w:t>
            </w:r>
          </w:p>
        </w:tc>
      </w:tr>
      <w:tr w:rsidR="00E10A45" w14:paraId="3A1057A5" w14:textId="77777777" w:rsidTr="00E10A45">
        <w:trPr>
          <w:trHeight w:val="369"/>
          <w:jc w:val="center"/>
        </w:trPr>
        <w:tc>
          <w:tcPr>
            <w:tcW w:w="1276" w:type="dxa"/>
            <w:vAlign w:val="center"/>
          </w:tcPr>
          <w:p w14:paraId="5F89D3B1" w14:textId="77777777" w:rsidR="0010721E" w:rsidRDefault="00654058">
            <w:pPr>
              <w:pStyle w:val="31"/>
            </w:pPr>
            <w:r>
              <w:t>满意度指标</w:t>
            </w:r>
          </w:p>
        </w:tc>
        <w:tc>
          <w:tcPr>
            <w:tcW w:w="1276" w:type="dxa"/>
            <w:vAlign w:val="center"/>
          </w:tcPr>
          <w:p w14:paraId="458B1527" w14:textId="77777777" w:rsidR="0010721E" w:rsidRDefault="00654058">
            <w:pPr>
              <w:pStyle w:val="21"/>
            </w:pPr>
            <w:r>
              <w:t>服务对象满意度指标</w:t>
            </w:r>
          </w:p>
        </w:tc>
        <w:tc>
          <w:tcPr>
            <w:tcW w:w="1332" w:type="dxa"/>
            <w:vAlign w:val="center"/>
          </w:tcPr>
          <w:p w14:paraId="03B74992" w14:textId="77777777" w:rsidR="0010721E" w:rsidRDefault="00654058">
            <w:pPr>
              <w:pStyle w:val="21"/>
            </w:pPr>
            <w:r>
              <w:t>受表彰人员满意度</w:t>
            </w:r>
          </w:p>
        </w:tc>
        <w:tc>
          <w:tcPr>
            <w:tcW w:w="3430" w:type="dxa"/>
            <w:vAlign w:val="center"/>
          </w:tcPr>
          <w:p w14:paraId="298E15B2" w14:textId="77777777" w:rsidR="0010721E" w:rsidRDefault="00654058">
            <w:pPr>
              <w:pStyle w:val="21"/>
            </w:pPr>
            <w:r>
              <w:t>受表彰人员满意度</w:t>
            </w:r>
          </w:p>
        </w:tc>
        <w:tc>
          <w:tcPr>
            <w:tcW w:w="2551" w:type="dxa"/>
            <w:vAlign w:val="center"/>
          </w:tcPr>
          <w:p w14:paraId="04B1F118" w14:textId="77777777" w:rsidR="0010721E" w:rsidRDefault="00654058">
            <w:pPr>
              <w:pStyle w:val="21"/>
            </w:pPr>
            <w:r>
              <w:t>≥90</w:t>
            </w:r>
            <w:r>
              <w:t>百分比</w:t>
            </w:r>
          </w:p>
        </w:tc>
      </w:tr>
    </w:tbl>
    <w:p w14:paraId="1FFF2FFB" w14:textId="77777777" w:rsidR="0010721E" w:rsidRDefault="0010721E">
      <w:pPr>
        <w:sectPr w:rsidR="0010721E">
          <w:pgSz w:w="11900" w:h="16840"/>
          <w:pgMar w:top="1984" w:right="1304" w:bottom="1134" w:left="1304" w:header="720" w:footer="720" w:gutter="0"/>
          <w:cols w:space="720"/>
        </w:sectPr>
      </w:pPr>
    </w:p>
    <w:p w14:paraId="1BE07E43" w14:textId="77777777" w:rsidR="0010721E" w:rsidRDefault="00654058">
      <w:pPr>
        <w:jc w:val="center"/>
      </w:pPr>
      <w:r>
        <w:rPr>
          <w:rFonts w:ascii="方正仿宋_GBK" w:eastAsia="方正仿宋_GBK" w:hAnsi="方正仿宋_GBK" w:cs="方正仿宋_GBK"/>
          <w:color w:val="000000"/>
          <w:sz w:val="28"/>
        </w:rPr>
        <w:lastRenderedPageBreak/>
        <w:t xml:space="preserve"> </w:t>
      </w:r>
    </w:p>
    <w:p w14:paraId="0E588E29" w14:textId="77777777" w:rsidR="0010721E" w:rsidRDefault="00654058">
      <w:pPr>
        <w:ind w:firstLine="560"/>
        <w:outlineLvl w:val="3"/>
      </w:pPr>
      <w:bookmarkStart w:id="8" w:name="_Toc126834080"/>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道路交通</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两类设施</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运维绩效目标表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3861927E"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65268BF" w14:textId="77777777" w:rsidR="0010721E" w:rsidRDefault="00654058">
            <w:pPr>
              <w:pStyle w:val="5"/>
            </w:pPr>
            <w:r>
              <w:t>374110</w:t>
            </w:r>
            <w:r>
              <w:t>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14:paraId="13016A8E" w14:textId="77777777" w:rsidR="0010721E" w:rsidRDefault="00654058">
            <w:pPr>
              <w:pStyle w:val="4"/>
            </w:pPr>
            <w:r>
              <w:t>单位：万元</w:t>
            </w:r>
          </w:p>
        </w:tc>
      </w:tr>
      <w:tr w:rsidR="00E10A45" w14:paraId="4738A5AA" w14:textId="77777777" w:rsidTr="00E10A45">
        <w:trPr>
          <w:trHeight w:val="369"/>
          <w:jc w:val="center"/>
        </w:trPr>
        <w:tc>
          <w:tcPr>
            <w:tcW w:w="1276" w:type="dxa"/>
            <w:vAlign w:val="center"/>
          </w:tcPr>
          <w:p w14:paraId="123DBB80" w14:textId="77777777" w:rsidR="0010721E" w:rsidRDefault="00654058">
            <w:pPr>
              <w:pStyle w:val="11"/>
            </w:pPr>
            <w:r>
              <w:t>项目名称</w:t>
            </w:r>
          </w:p>
        </w:tc>
        <w:tc>
          <w:tcPr>
            <w:tcW w:w="8589" w:type="dxa"/>
            <w:gridSpan w:val="6"/>
            <w:vAlign w:val="center"/>
          </w:tcPr>
          <w:p w14:paraId="654EDB2A" w14:textId="77777777" w:rsidR="0010721E" w:rsidRDefault="00654058">
            <w:pPr>
              <w:pStyle w:val="21"/>
            </w:pPr>
            <w:r>
              <w:t>道路交通</w:t>
            </w:r>
            <w:r>
              <w:t>“</w:t>
            </w:r>
            <w:r>
              <w:t>两类设施</w:t>
            </w:r>
            <w:r>
              <w:t>”</w:t>
            </w:r>
            <w:r>
              <w:t>运维</w:t>
            </w:r>
          </w:p>
        </w:tc>
      </w:tr>
      <w:tr w:rsidR="0010721E" w14:paraId="2F669E53" w14:textId="77777777">
        <w:trPr>
          <w:trHeight w:val="369"/>
          <w:jc w:val="center"/>
        </w:trPr>
        <w:tc>
          <w:tcPr>
            <w:tcW w:w="1276" w:type="dxa"/>
            <w:vMerge w:val="restart"/>
            <w:vAlign w:val="center"/>
          </w:tcPr>
          <w:p w14:paraId="63385575" w14:textId="77777777" w:rsidR="0010721E" w:rsidRDefault="00654058">
            <w:pPr>
              <w:pStyle w:val="11"/>
            </w:pPr>
            <w:r>
              <w:t>预算规模及资金用途</w:t>
            </w:r>
          </w:p>
        </w:tc>
        <w:tc>
          <w:tcPr>
            <w:tcW w:w="1276" w:type="dxa"/>
            <w:vAlign w:val="center"/>
          </w:tcPr>
          <w:p w14:paraId="03334D2A" w14:textId="77777777" w:rsidR="0010721E" w:rsidRDefault="00654058">
            <w:pPr>
              <w:pStyle w:val="11"/>
            </w:pPr>
            <w:r>
              <w:t>预算数</w:t>
            </w:r>
          </w:p>
        </w:tc>
        <w:tc>
          <w:tcPr>
            <w:tcW w:w="1332" w:type="dxa"/>
            <w:vAlign w:val="center"/>
          </w:tcPr>
          <w:p w14:paraId="6223E7B2" w14:textId="77777777" w:rsidR="0010721E" w:rsidRDefault="00654058">
            <w:pPr>
              <w:pStyle w:val="21"/>
            </w:pPr>
            <w:r>
              <w:t>2300.00</w:t>
            </w:r>
          </w:p>
        </w:tc>
        <w:tc>
          <w:tcPr>
            <w:tcW w:w="1587" w:type="dxa"/>
            <w:vAlign w:val="center"/>
          </w:tcPr>
          <w:p w14:paraId="167C94A6" w14:textId="77777777" w:rsidR="0010721E" w:rsidRDefault="00654058">
            <w:pPr>
              <w:pStyle w:val="11"/>
            </w:pPr>
            <w:r>
              <w:t>其中：财政</w:t>
            </w:r>
            <w:r>
              <w:t xml:space="preserve">    </w:t>
            </w:r>
            <w:r>
              <w:t>资金</w:t>
            </w:r>
          </w:p>
        </w:tc>
        <w:tc>
          <w:tcPr>
            <w:tcW w:w="1843" w:type="dxa"/>
            <w:vAlign w:val="center"/>
          </w:tcPr>
          <w:p w14:paraId="445F6DE2" w14:textId="77777777" w:rsidR="0010721E" w:rsidRDefault="00654058">
            <w:pPr>
              <w:pStyle w:val="21"/>
            </w:pPr>
            <w:r>
              <w:t>2300.00</w:t>
            </w:r>
          </w:p>
        </w:tc>
        <w:tc>
          <w:tcPr>
            <w:tcW w:w="1276" w:type="dxa"/>
            <w:vAlign w:val="center"/>
          </w:tcPr>
          <w:p w14:paraId="1C075F2E" w14:textId="77777777" w:rsidR="0010721E" w:rsidRDefault="00654058">
            <w:pPr>
              <w:pStyle w:val="11"/>
            </w:pPr>
            <w:r>
              <w:t>其他资金</w:t>
            </w:r>
          </w:p>
        </w:tc>
        <w:tc>
          <w:tcPr>
            <w:tcW w:w="1276" w:type="dxa"/>
            <w:vAlign w:val="center"/>
          </w:tcPr>
          <w:p w14:paraId="61DB26A6" w14:textId="77777777" w:rsidR="0010721E" w:rsidRDefault="00654058">
            <w:pPr>
              <w:pStyle w:val="21"/>
            </w:pPr>
            <w:r>
              <w:t xml:space="preserve"> </w:t>
            </w:r>
          </w:p>
        </w:tc>
      </w:tr>
      <w:tr w:rsidR="00E10A45" w14:paraId="3BAC4FDA" w14:textId="77777777" w:rsidTr="00E10A45">
        <w:trPr>
          <w:trHeight w:val="369"/>
          <w:jc w:val="center"/>
        </w:trPr>
        <w:tc>
          <w:tcPr>
            <w:tcW w:w="1276" w:type="dxa"/>
            <w:vMerge/>
          </w:tcPr>
          <w:p w14:paraId="0ED49ED6" w14:textId="77777777" w:rsidR="0010721E" w:rsidRDefault="0010721E"/>
        </w:tc>
        <w:tc>
          <w:tcPr>
            <w:tcW w:w="8589" w:type="dxa"/>
            <w:gridSpan w:val="6"/>
            <w:vAlign w:val="center"/>
          </w:tcPr>
          <w:p w14:paraId="0DDE3290" w14:textId="77777777" w:rsidR="0010721E" w:rsidRDefault="00654058">
            <w:pPr>
              <w:pStyle w:val="21"/>
            </w:pPr>
            <w:r>
              <w:t>该项资金用于道路交通</w:t>
            </w:r>
            <w:r>
              <w:t>“</w:t>
            </w:r>
            <w:r>
              <w:t>两类设施</w:t>
            </w:r>
            <w:r>
              <w:t>”</w:t>
            </w:r>
            <w:r>
              <w:t>的运维支出。</w:t>
            </w:r>
          </w:p>
        </w:tc>
      </w:tr>
      <w:tr w:rsidR="00E10A45" w14:paraId="148358D6" w14:textId="77777777" w:rsidTr="00E10A45">
        <w:trPr>
          <w:trHeight w:val="369"/>
          <w:jc w:val="center"/>
        </w:trPr>
        <w:tc>
          <w:tcPr>
            <w:tcW w:w="1276" w:type="dxa"/>
            <w:vAlign w:val="center"/>
          </w:tcPr>
          <w:p w14:paraId="5C803376" w14:textId="77777777" w:rsidR="0010721E" w:rsidRDefault="00654058">
            <w:pPr>
              <w:pStyle w:val="11"/>
            </w:pPr>
            <w:r>
              <w:t>绩效目标</w:t>
            </w:r>
          </w:p>
        </w:tc>
        <w:tc>
          <w:tcPr>
            <w:tcW w:w="8589" w:type="dxa"/>
            <w:gridSpan w:val="6"/>
            <w:vAlign w:val="center"/>
          </w:tcPr>
          <w:p w14:paraId="3D432AD5" w14:textId="77777777" w:rsidR="0010721E" w:rsidRDefault="00654058">
            <w:pPr>
              <w:pStyle w:val="21"/>
            </w:pPr>
            <w:r>
              <w:t>1.</w:t>
            </w:r>
            <w:r>
              <w:t>通过对道路交通</w:t>
            </w:r>
            <w:r>
              <w:t>“</w:t>
            </w:r>
            <w:r>
              <w:t>两类设施</w:t>
            </w:r>
            <w:r>
              <w:t>”</w:t>
            </w:r>
            <w:r>
              <w:t>维护，主要包括电费、道线施划、护栏清洗和信号灯维修及电子警察视频监控等科技设施设备及系统平台的维护，有效的保障了人民的出行安全。</w:t>
            </w:r>
          </w:p>
        </w:tc>
      </w:tr>
    </w:tbl>
    <w:p w14:paraId="0DF3D86C"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66744725" w14:textId="77777777" w:rsidTr="00E10A45">
        <w:trPr>
          <w:trHeight w:val="397"/>
          <w:tblHeader/>
          <w:jc w:val="center"/>
        </w:trPr>
        <w:tc>
          <w:tcPr>
            <w:tcW w:w="1276" w:type="dxa"/>
            <w:vAlign w:val="center"/>
          </w:tcPr>
          <w:p w14:paraId="5EC25012" w14:textId="77777777" w:rsidR="0010721E" w:rsidRDefault="00654058">
            <w:pPr>
              <w:pStyle w:val="11"/>
            </w:pPr>
            <w:r>
              <w:t>一级指标</w:t>
            </w:r>
          </w:p>
        </w:tc>
        <w:tc>
          <w:tcPr>
            <w:tcW w:w="1276" w:type="dxa"/>
            <w:vAlign w:val="center"/>
          </w:tcPr>
          <w:p w14:paraId="5F869C27" w14:textId="77777777" w:rsidR="0010721E" w:rsidRDefault="00654058">
            <w:pPr>
              <w:pStyle w:val="11"/>
            </w:pPr>
            <w:r>
              <w:t>二级指标</w:t>
            </w:r>
          </w:p>
        </w:tc>
        <w:tc>
          <w:tcPr>
            <w:tcW w:w="1332" w:type="dxa"/>
            <w:vAlign w:val="center"/>
          </w:tcPr>
          <w:p w14:paraId="4A21674C" w14:textId="77777777" w:rsidR="0010721E" w:rsidRDefault="00654058">
            <w:pPr>
              <w:pStyle w:val="11"/>
            </w:pPr>
            <w:r>
              <w:t>三级指标</w:t>
            </w:r>
          </w:p>
        </w:tc>
        <w:tc>
          <w:tcPr>
            <w:tcW w:w="3430" w:type="dxa"/>
            <w:vAlign w:val="center"/>
          </w:tcPr>
          <w:p w14:paraId="7E84B45C" w14:textId="77777777" w:rsidR="0010721E" w:rsidRDefault="00654058">
            <w:pPr>
              <w:pStyle w:val="11"/>
            </w:pPr>
            <w:r>
              <w:t>绩效指标描述</w:t>
            </w:r>
          </w:p>
        </w:tc>
        <w:tc>
          <w:tcPr>
            <w:tcW w:w="2551" w:type="dxa"/>
            <w:vAlign w:val="center"/>
          </w:tcPr>
          <w:p w14:paraId="06E27ADC" w14:textId="77777777" w:rsidR="0010721E" w:rsidRDefault="00654058">
            <w:pPr>
              <w:pStyle w:val="11"/>
            </w:pPr>
            <w:r>
              <w:t>指标值</w:t>
            </w:r>
          </w:p>
        </w:tc>
      </w:tr>
      <w:tr w:rsidR="00E10A45" w14:paraId="6286046A" w14:textId="77777777" w:rsidTr="00E10A45">
        <w:trPr>
          <w:trHeight w:val="369"/>
          <w:jc w:val="center"/>
        </w:trPr>
        <w:tc>
          <w:tcPr>
            <w:tcW w:w="1276" w:type="dxa"/>
            <w:vMerge w:val="restart"/>
            <w:vAlign w:val="center"/>
          </w:tcPr>
          <w:p w14:paraId="15DA39CD" w14:textId="77777777" w:rsidR="0010721E" w:rsidRDefault="00654058">
            <w:pPr>
              <w:pStyle w:val="31"/>
            </w:pPr>
            <w:r>
              <w:t>产出指标</w:t>
            </w:r>
          </w:p>
        </w:tc>
        <w:tc>
          <w:tcPr>
            <w:tcW w:w="1276" w:type="dxa"/>
            <w:vAlign w:val="center"/>
          </w:tcPr>
          <w:p w14:paraId="6FE81B67" w14:textId="77777777" w:rsidR="0010721E" w:rsidRDefault="00654058">
            <w:pPr>
              <w:pStyle w:val="21"/>
            </w:pPr>
            <w:r>
              <w:t>数量指标</w:t>
            </w:r>
          </w:p>
        </w:tc>
        <w:tc>
          <w:tcPr>
            <w:tcW w:w="1332" w:type="dxa"/>
            <w:vAlign w:val="center"/>
          </w:tcPr>
          <w:p w14:paraId="36702585" w14:textId="77777777" w:rsidR="0010721E" w:rsidRDefault="00654058">
            <w:pPr>
              <w:pStyle w:val="21"/>
            </w:pPr>
            <w:r>
              <w:t>内场及外场电费</w:t>
            </w:r>
          </w:p>
        </w:tc>
        <w:tc>
          <w:tcPr>
            <w:tcW w:w="3430" w:type="dxa"/>
            <w:vAlign w:val="center"/>
          </w:tcPr>
          <w:p w14:paraId="075C36C3" w14:textId="77777777" w:rsidR="0010721E" w:rsidRDefault="00654058">
            <w:pPr>
              <w:pStyle w:val="21"/>
            </w:pPr>
            <w:r>
              <w:t>支付内场及外场电费</w:t>
            </w:r>
          </w:p>
        </w:tc>
        <w:tc>
          <w:tcPr>
            <w:tcW w:w="2551" w:type="dxa"/>
            <w:vAlign w:val="center"/>
          </w:tcPr>
          <w:p w14:paraId="577AB8C7" w14:textId="77777777" w:rsidR="0010721E" w:rsidRDefault="00654058">
            <w:pPr>
              <w:pStyle w:val="21"/>
            </w:pPr>
            <w:r>
              <w:t>≥300</w:t>
            </w:r>
            <w:r>
              <w:t>万元</w:t>
            </w:r>
          </w:p>
        </w:tc>
      </w:tr>
      <w:tr w:rsidR="00E10A45" w14:paraId="331C2F69" w14:textId="77777777" w:rsidTr="00E10A45">
        <w:trPr>
          <w:trHeight w:val="369"/>
          <w:jc w:val="center"/>
        </w:trPr>
        <w:tc>
          <w:tcPr>
            <w:tcW w:w="1276" w:type="dxa"/>
            <w:vMerge/>
            <w:vAlign w:val="center"/>
          </w:tcPr>
          <w:p w14:paraId="4A644BEC" w14:textId="77777777" w:rsidR="0010721E" w:rsidRDefault="0010721E"/>
        </w:tc>
        <w:tc>
          <w:tcPr>
            <w:tcW w:w="1276" w:type="dxa"/>
            <w:vAlign w:val="center"/>
          </w:tcPr>
          <w:p w14:paraId="04C1686A" w14:textId="77777777" w:rsidR="0010721E" w:rsidRDefault="00654058">
            <w:pPr>
              <w:pStyle w:val="21"/>
            </w:pPr>
            <w:r>
              <w:t>数量指标</w:t>
            </w:r>
          </w:p>
        </w:tc>
        <w:tc>
          <w:tcPr>
            <w:tcW w:w="1332" w:type="dxa"/>
            <w:vAlign w:val="center"/>
          </w:tcPr>
          <w:p w14:paraId="0ACF6F85" w14:textId="77777777" w:rsidR="0010721E" w:rsidRDefault="00654058">
            <w:pPr>
              <w:pStyle w:val="21"/>
            </w:pPr>
            <w:r>
              <w:t>道线施划</w:t>
            </w:r>
          </w:p>
        </w:tc>
        <w:tc>
          <w:tcPr>
            <w:tcW w:w="3430" w:type="dxa"/>
            <w:vAlign w:val="center"/>
          </w:tcPr>
          <w:p w14:paraId="52F5FFF5" w14:textId="77777777" w:rsidR="0010721E" w:rsidRDefault="00654058">
            <w:pPr>
              <w:pStyle w:val="21"/>
            </w:pPr>
            <w:r>
              <w:t>道线施划数</w:t>
            </w:r>
          </w:p>
        </w:tc>
        <w:tc>
          <w:tcPr>
            <w:tcW w:w="2551" w:type="dxa"/>
            <w:vAlign w:val="center"/>
          </w:tcPr>
          <w:p w14:paraId="581C40F8" w14:textId="77777777" w:rsidR="0010721E" w:rsidRDefault="00654058">
            <w:pPr>
              <w:pStyle w:val="21"/>
            </w:pPr>
            <w:r>
              <w:t>≥150000</w:t>
            </w:r>
            <w:r>
              <w:t>平方米</w:t>
            </w:r>
          </w:p>
        </w:tc>
      </w:tr>
      <w:tr w:rsidR="00E10A45" w14:paraId="4CFA1F59" w14:textId="77777777" w:rsidTr="00E10A45">
        <w:trPr>
          <w:trHeight w:val="369"/>
          <w:jc w:val="center"/>
        </w:trPr>
        <w:tc>
          <w:tcPr>
            <w:tcW w:w="1276" w:type="dxa"/>
            <w:vMerge/>
            <w:vAlign w:val="center"/>
          </w:tcPr>
          <w:p w14:paraId="5B5399FF" w14:textId="77777777" w:rsidR="0010721E" w:rsidRDefault="0010721E"/>
        </w:tc>
        <w:tc>
          <w:tcPr>
            <w:tcW w:w="1276" w:type="dxa"/>
            <w:vAlign w:val="center"/>
          </w:tcPr>
          <w:p w14:paraId="3147B716" w14:textId="77777777" w:rsidR="0010721E" w:rsidRDefault="00654058">
            <w:pPr>
              <w:pStyle w:val="21"/>
            </w:pPr>
            <w:r>
              <w:t>数量指标</w:t>
            </w:r>
          </w:p>
        </w:tc>
        <w:tc>
          <w:tcPr>
            <w:tcW w:w="1332" w:type="dxa"/>
            <w:vAlign w:val="center"/>
          </w:tcPr>
          <w:p w14:paraId="27478C9A" w14:textId="77777777" w:rsidR="0010721E" w:rsidRDefault="00654058">
            <w:pPr>
              <w:pStyle w:val="21"/>
            </w:pPr>
            <w:r>
              <w:t>护栏清洗</w:t>
            </w:r>
          </w:p>
        </w:tc>
        <w:tc>
          <w:tcPr>
            <w:tcW w:w="3430" w:type="dxa"/>
            <w:vAlign w:val="center"/>
          </w:tcPr>
          <w:p w14:paraId="7EE9BFF7" w14:textId="77777777" w:rsidR="0010721E" w:rsidRDefault="00654058">
            <w:pPr>
              <w:pStyle w:val="21"/>
            </w:pPr>
            <w:r>
              <w:t>护栏清洗</w:t>
            </w:r>
          </w:p>
        </w:tc>
        <w:tc>
          <w:tcPr>
            <w:tcW w:w="2551" w:type="dxa"/>
            <w:vAlign w:val="center"/>
          </w:tcPr>
          <w:p w14:paraId="214C3117" w14:textId="77777777" w:rsidR="0010721E" w:rsidRDefault="00654058">
            <w:pPr>
              <w:pStyle w:val="21"/>
            </w:pPr>
            <w:r>
              <w:t>≥100000</w:t>
            </w:r>
            <w:r>
              <w:t>片</w:t>
            </w:r>
          </w:p>
        </w:tc>
      </w:tr>
      <w:tr w:rsidR="00E10A45" w14:paraId="159A040D" w14:textId="77777777" w:rsidTr="00E10A45">
        <w:trPr>
          <w:trHeight w:val="369"/>
          <w:jc w:val="center"/>
        </w:trPr>
        <w:tc>
          <w:tcPr>
            <w:tcW w:w="1276" w:type="dxa"/>
            <w:vMerge/>
            <w:vAlign w:val="center"/>
          </w:tcPr>
          <w:p w14:paraId="3291738D" w14:textId="77777777" w:rsidR="0010721E" w:rsidRDefault="0010721E"/>
        </w:tc>
        <w:tc>
          <w:tcPr>
            <w:tcW w:w="1276" w:type="dxa"/>
            <w:vAlign w:val="center"/>
          </w:tcPr>
          <w:p w14:paraId="110AA704" w14:textId="77777777" w:rsidR="0010721E" w:rsidRDefault="00654058">
            <w:pPr>
              <w:pStyle w:val="21"/>
            </w:pPr>
            <w:r>
              <w:t>数量指标</w:t>
            </w:r>
          </w:p>
        </w:tc>
        <w:tc>
          <w:tcPr>
            <w:tcW w:w="1332" w:type="dxa"/>
            <w:vAlign w:val="center"/>
          </w:tcPr>
          <w:p w14:paraId="60B6002B" w14:textId="77777777" w:rsidR="0010721E" w:rsidRDefault="00654058">
            <w:pPr>
              <w:pStyle w:val="21"/>
            </w:pPr>
            <w:r>
              <w:t>信号灯维修</w:t>
            </w:r>
          </w:p>
        </w:tc>
        <w:tc>
          <w:tcPr>
            <w:tcW w:w="3430" w:type="dxa"/>
            <w:vAlign w:val="center"/>
          </w:tcPr>
          <w:p w14:paraId="413168E8" w14:textId="77777777" w:rsidR="0010721E" w:rsidRDefault="00654058">
            <w:pPr>
              <w:pStyle w:val="21"/>
            </w:pPr>
            <w:r>
              <w:t>信号灯维修</w:t>
            </w:r>
          </w:p>
        </w:tc>
        <w:tc>
          <w:tcPr>
            <w:tcW w:w="2551" w:type="dxa"/>
            <w:vAlign w:val="center"/>
          </w:tcPr>
          <w:p w14:paraId="4F61798D" w14:textId="77777777" w:rsidR="0010721E" w:rsidRDefault="00654058">
            <w:pPr>
              <w:pStyle w:val="21"/>
            </w:pPr>
            <w:r>
              <w:t>≥500</w:t>
            </w:r>
            <w:r>
              <w:t>处</w:t>
            </w:r>
          </w:p>
        </w:tc>
      </w:tr>
      <w:tr w:rsidR="00E10A45" w14:paraId="7CD73082" w14:textId="77777777" w:rsidTr="00E10A45">
        <w:trPr>
          <w:trHeight w:val="369"/>
          <w:jc w:val="center"/>
        </w:trPr>
        <w:tc>
          <w:tcPr>
            <w:tcW w:w="1276" w:type="dxa"/>
            <w:vMerge/>
            <w:vAlign w:val="center"/>
          </w:tcPr>
          <w:p w14:paraId="509A2F7A" w14:textId="77777777" w:rsidR="0010721E" w:rsidRDefault="0010721E"/>
        </w:tc>
        <w:tc>
          <w:tcPr>
            <w:tcW w:w="1276" w:type="dxa"/>
            <w:vAlign w:val="center"/>
          </w:tcPr>
          <w:p w14:paraId="461C4378" w14:textId="77777777" w:rsidR="0010721E" w:rsidRDefault="00654058">
            <w:pPr>
              <w:pStyle w:val="21"/>
            </w:pPr>
            <w:r>
              <w:t>数量指标</w:t>
            </w:r>
          </w:p>
        </w:tc>
        <w:tc>
          <w:tcPr>
            <w:tcW w:w="1332" w:type="dxa"/>
            <w:vAlign w:val="center"/>
          </w:tcPr>
          <w:p w14:paraId="45553EDD" w14:textId="77777777" w:rsidR="0010721E" w:rsidRDefault="00654058">
            <w:pPr>
              <w:pStyle w:val="21"/>
            </w:pPr>
            <w:r>
              <w:t>电子警察及视频监控</w:t>
            </w:r>
          </w:p>
        </w:tc>
        <w:tc>
          <w:tcPr>
            <w:tcW w:w="3430" w:type="dxa"/>
            <w:vAlign w:val="center"/>
          </w:tcPr>
          <w:p w14:paraId="7259902E" w14:textId="77777777" w:rsidR="0010721E" w:rsidRDefault="00654058">
            <w:pPr>
              <w:pStyle w:val="21"/>
            </w:pPr>
            <w:r>
              <w:t>电子警察及视频监控</w:t>
            </w:r>
          </w:p>
        </w:tc>
        <w:tc>
          <w:tcPr>
            <w:tcW w:w="2551" w:type="dxa"/>
            <w:vAlign w:val="center"/>
          </w:tcPr>
          <w:p w14:paraId="3A5FE3B9" w14:textId="77777777" w:rsidR="0010721E" w:rsidRDefault="00654058">
            <w:pPr>
              <w:pStyle w:val="21"/>
            </w:pPr>
            <w:r>
              <w:t>≥3000</w:t>
            </w:r>
            <w:r>
              <w:t>套</w:t>
            </w:r>
          </w:p>
        </w:tc>
      </w:tr>
      <w:tr w:rsidR="00E10A45" w14:paraId="151BF22D" w14:textId="77777777" w:rsidTr="00E10A45">
        <w:trPr>
          <w:trHeight w:val="369"/>
          <w:jc w:val="center"/>
        </w:trPr>
        <w:tc>
          <w:tcPr>
            <w:tcW w:w="1276" w:type="dxa"/>
            <w:vMerge/>
            <w:vAlign w:val="center"/>
          </w:tcPr>
          <w:p w14:paraId="666CEF2C" w14:textId="77777777" w:rsidR="0010721E" w:rsidRDefault="0010721E"/>
        </w:tc>
        <w:tc>
          <w:tcPr>
            <w:tcW w:w="1276" w:type="dxa"/>
            <w:vAlign w:val="center"/>
          </w:tcPr>
          <w:p w14:paraId="7C20663D" w14:textId="77777777" w:rsidR="0010721E" w:rsidRDefault="00654058">
            <w:pPr>
              <w:pStyle w:val="21"/>
            </w:pPr>
            <w:r>
              <w:t>质量指标</w:t>
            </w:r>
          </w:p>
        </w:tc>
        <w:tc>
          <w:tcPr>
            <w:tcW w:w="1332" w:type="dxa"/>
            <w:vAlign w:val="center"/>
          </w:tcPr>
          <w:p w14:paraId="01FF2AA6" w14:textId="77777777" w:rsidR="0010721E" w:rsidRDefault="00654058">
            <w:pPr>
              <w:pStyle w:val="21"/>
            </w:pPr>
            <w:r>
              <w:t>设备完好率</w:t>
            </w:r>
          </w:p>
        </w:tc>
        <w:tc>
          <w:tcPr>
            <w:tcW w:w="3430" w:type="dxa"/>
            <w:vAlign w:val="center"/>
          </w:tcPr>
          <w:p w14:paraId="3513D8C7" w14:textId="77777777" w:rsidR="0010721E" w:rsidRDefault="00654058">
            <w:pPr>
              <w:pStyle w:val="21"/>
            </w:pPr>
            <w:r>
              <w:t>通过运维使系统正常运转率</w:t>
            </w:r>
          </w:p>
        </w:tc>
        <w:tc>
          <w:tcPr>
            <w:tcW w:w="2551" w:type="dxa"/>
            <w:vAlign w:val="center"/>
          </w:tcPr>
          <w:p w14:paraId="4A74B189" w14:textId="77777777" w:rsidR="0010721E" w:rsidRDefault="00654058">
            <w:pPr>
              <w:pStyle w:val="21"/>
            </w:pPr>
            <w:r>
              <w:t>≥95%</w:t>
            </w:r>
          </w:p>
        </w:tc>
      </w:tr>
      <w:tr w:rsidR="00E10A45" w14:paraId="499E6260" w14:textId="77777777" w:rsidTr="00E10A45">
        <w:trPr>
          <w:trHeight w:val="369"/>
          <w:jc w:val="center"/>
        </w:trPr>
        <w:tc>
          <w:tcPr>
            <w:tcW w:w="1276" w:type="dxa"/>
            <w:vMerge/>
            <w:vAlign w:val="center"/>
          </w:tcPr>
          <w:p w14:paraId="6C2661D1" w14:textId="77777777" w:rsidR="0010721E" w:rsidRDefault="0010721E"/>
        </w:tc>
        <w:tc>
          <w:tcPr>
            <w:tcW w:w="1276" w:type="dxa"/>
            <w:vAlign w:val="center"/>
          </w:tcPr>
          <w:p w14:paraId="178374FB" w14:textId="77777777" w:rsidR="0010721E" w:rsidRDefault="00654058">
            <w:pPr>
              <w:pStyle w:val="21"/>
            </w:pPr>
            <w:r>
              <w:t>时效指标</w:t>
            </w:r>
          </w:p>
        </w:tc>
        <w:tc>
          <w:tcPr>
            <w:tcW w:w="1332" w:type="dxa"/>
            <w:vAlign w:val="center"/>
          </w:tcPr>
          <w:p w14:paraId="292B83F2" w14:textId="77777777" w:rsidR="0010721E" w:rsidRDefault="00654058">
            <w:pPr>
              <w:pStyle w:val="21"/>
            </w:pPr>
            <w:r>
              <w:t>阶段性运维时间</w:t>
            </w:r>
          </w:p>
        </w:tc>
        <w:tc>
          <w:tcPr>
            <w:tcW w:w="3430" w:type="dxa"/>
            <w:vAlign w:val="center"/>
          </w:tcPr>
          <w:p w14:paraId="0571AEB0" w14:textId="77777777" w:rsidR="0010721E" w:rsidRDefault="00654058">
            <w:pPr>
              <w:pStyle w:val="21"/>
            </w:pPr>
            <w:r>
              <w:t>项目阶段性运维时间</w:t>
            </w:r>
          </w:p>
        </w:tc>
        <w:tc>
          <w:tcPr>
            <w:tcW w:w="2551" w:type="dxa"/>
            <w:vAlign w:val="center"/>
          </w:tcPr>
          <w:p w14:paraId="4B457444" w14:textId="77777777" w:rsidR="0010721E" w:rsidRDefault="00654058">
            <w:pPr>
              <w:pStyle w:val="21"/>
            </w:pPr>
            <w:r>
              <w:t>365</w:t>
            </w:r>
            <w:r>
              <w:t>天</w:t>
            </w:r>
          </w:p>
        </w:tc>
      </w:tr>
      <w:tr w:rsidR="00E10A45" w14:paraId="5FD4E022" w14:textId="77777777" w:rsidTr="00E10A45">
        <w:trPr>
          <w:trHeight w:val="369"/>
          <w:jc w:val="center"/>
        </w:trPr>
        <w:tc>
          <w:tcPr>
            <w:tcW w:w="1276" w:type="dxa"/>
            <w:vMerge/>
            <w:vAlign w:val="center"/>
          </w:tcPr>
          <w:p w14:paraId="5C30DC42" w14:textId="77777777" w:rsidR="0010721E" w:rsidRDefault="0010721E"/>
        </w:tc>
        <w:tc>
          <w:tcPr>
            <w:tcW w:w="1276" w:type="dxa"/>
            <w:vAlign w:val="center"/>
          </w:tcPr>
          <w:p w14:paraId="597EB295" w14:textId="77777777" w:rsidR="0010721E" w:rsidRDefault="00654058">
            <w:pPr>
              <w:pStyle w:val="21"/>
            </w:pPr>
            <w:r>
              <w:t>成本指标</w:t>
            </w:r>
          </w:p>
        </w:tc>
        <w:tc>
          <w:tcPr>
            <w:tcW w:w="1332" w:type="dxa"/>
            <w:vAlign w:val="center"/>
          </w:tcPr>
          <w:p w14:paraId="6C95D977" w14:textId="77777777" w:rsidR="0010721E" w:rsidRDefault="00654058">
            <w:pPr>
              <w:pStyle w:val="21"/>
            </w:pPr>
            <w:r>
              <w:t>项目运行成本</w:t>
            </w:r>
          </w:p>
        </w:tc>
        <w:tc>
          <w:tcPr>
            <w:tcW w:w="3430" w:type="dxa"/>
            <w:vAlign w:val="center"/>
          </w:tcPr>
          <w:p w14:paraId="4BC4942E" w14:textId="77777777" w:rsidR="0010721E" w:rsidRDefault="00654058">
            <w:pPr>
              <w:pStyle w:val="21"/>
            </w:pPr>
            <w:r>
              <w:t>项目运行阶段成本控制</w:t>
            </w:r>
          </w:p>
        </w:tc>
        <w:tc>
          <w:tcPr>
            <w:tcW w:w="2551" w:type="dxa"/>
            <w:vAlign w:val="center"/>
          </w:tcPr>
          <w:p w14:paraId="6938373D" w14:textId="77777777" w:rsidR="0010721E" w:rsidRDefault="00654058">
            <w:pPr>
              <w:pStyle w:val="21"/>
            </w:pPr>
            <w:r>
              <w:t>≤2300</w:t>
            </w:r>
            <w:r>
              <w:t>万元</w:t>
            </w:r>
          </w:p>
        </w:tc>
      </w:tr>
      <w:tr w:rsidR="00E10A45" w14:paraId="4ACAEF6C" w14:textId="77777777" w:rsidTr="00E10A45">
        <w:trPr>
          <w:trHeight w:val="369"/>
          <w:jc w:val="center"/>
        </w:trPr>
        <w:tc>
          <w:tcPr>
            <w:tcW w:w="1276" w:type="dxa"/>
            <w:vAlign w:val="center"/>
          </w:tcPr>
          <w:p w14:paraId="04A7514C" w14:textId="77777777" w:rsidR="0010721E" w:rsidRDefault="00654058">
            <w:pPr>
              <w:pStyle w:val="31"/>
            </w:pPr>
            <w:r>
              <w:t>效益指标</w:t>
            </w:r>
          </w:p>
        </w:tc>
        <w:tc>
          <w:tcPr>
            <w:tcW w:w="1276" w:type="dxa"/>
            <w:vAlign w:val="center"/>
          </w:tcPr>
          <w:p w14:paraId="21E67507" w14:textId="77777777" w:rsidR="0010721E" w:rsidRDefault="00654058">
            <w:pPr>
              <w:pStyle w:val="21"/>
            </w:pPr>
            <w:r>
              <w:t>社会效益指标</w:t>
            </w:r>
          </w:p>
        </w:tc>
        <w:tc>
          <w:tcPr>
            <w:tcW w:w="1332" w:type="dxa"/>
            <w:vAlign w:val="center"/>
          </w:tcPr>
          <w:p w14:paraId="21244BA9" w14:textId="77777777" w:rsidR="0010721E" w:rsidRDefault="00654058">
            <w:pPr>
              <w:pStyle w:val="21"/>
            </w:pPr>
            <w:r>
              <w:t>提升两类设施完好率，保障群众出行安全</w:t>
            </w:r>
          </w:p>
        </w:tc>
        <w:tc>
          <w:tcPr>
            <w:tcW w:w="3430" w:type="dxa"/>
            <w:vAlign w:val="center"/>
          </w:tcPr>
          <w:p w14:paraId="08775C21" w14:textId="77777777" w:rsidR="0010721E" w:rsidRDefault="00654058">
            <w:pPr>
              <w:pStyle w:val="21"/>
            </w:pPr>
            <w:r>
              <w:t>有效的提升两类设施完好率，保障群众出行安全</w:t>
            </w:r>
          </w:p>
        </w:tc>
        <w:tc>
          <w:tcPr>
            <w:tcW w:w="2551" w:type="dxa"/>
            <w:vAlign w:val="center"/>
          </w:tcPr>
          <w:p w14:paraId="7621E57D" w14:textId="77777777" w:rsidR="0010721E" w:rsidRDefault="00654058">
            <w:pPr>
              <w:pStyle w:val="21"/>
            </w:pPr>
            <w:r>
              <w:t>通过项目的整体运维服务，有效的提升两类设施完好率，保障群众出行安全</w:t>
            </w:r>
          </w:p>
        </w:tc>
      </w:tr>
      <w:tr w:rsidR="00E10A45" w14:paraId="54457133" w14:textId="77777777" w:rsidTr="00E10A45">
        <w:trPr>
          <w:trHeight w:val="369"/>
          <w:jc w:val="center"/>
        </w:trPr>
        <w:tc>
          <w:tcPr>
            <w:tcW w:w="1276" w:type="dxa"/>
            <w:vAlign w:val="center"/>
          </w:tcPr>
          <w:p w14:paraId="664FE789" w14:textId="77777777" w:rsidR="0010721E" w:rsidRDefault="00654058">
            <w:pPr>
              <w:pStyle w:val="31"/>
            </w:pPr>
            <w:r>
              <w:t>满意度指标</w:t>
            </w:r>
          </w:p>
        </w:tc>
        <w:tc>
          <w:tcPr>
            <w:tcW w:w="1276" w:type="dxa"/>
            <w:vAlign w:val="center"/>
          </w:tcPr>
          <w:p w14:paraId="227262CA" w14:textId="77777777" w:rsidR="0010721E" w:rsidRDefault="00654058">
            <w:pPr>
              <w:pStyle w:val="21"/>
            </w:pPr>
            <w:r>
              <w:t>服务对象满意度指标</w:t>
            </w:r>
          </w:p>
        </w:tc>
        <w:tc>
          <w:tcPr>
            <w:tcW w:w="1332" w:type="dxa"/>
            <w:vAlign w:val="center"/>
          </w:tcPr>
          <w:p w14:paraId="1944A811" w14:textId="77777777" w:rsidR="0010721E" w:rsidRDefault="00654058">
            <w:pPr>
              <w:pStyle w:val="21"/>
            </w:pPr>
            <w:r>
              <w:t>服务对象满意度</w:t>
            </w:r>
          </w:p>
        </w:tc>
        <w:tc>
          <w:tcPr>
            <w:tcW w:w="3430" w:type="dxa"/>
            <w:vAlign w:val="center"/>
          </w:tcPr>
          <w:p w14:paraId="79F04EFE" w14:textId="77777777" w:rsidR="0010721E" w:rsidRDefault="00654058">
            <w:pPr>
              <w:pStyle w:val="21"/>
            </w:pPr>
            <w:r>
              <w:t>服务对象满意度</w:t>
            </w:r>
          </w:p>
        </w:tc>
        <w:tc>
          <w:tcPr>
            <w:tcW w:w="2551" w:type="dxa"/>
            <w:vAlign w:val="center"/>
          </w:tcPr>
          <w:p w14:paraId="67F0A347" w14:textId="77777777" w:rsidR="0010721E" w:rsidRDefault="00654058">
            <w:pPr>
              <w:pStyle w:val="21"/>
            </w:pPr>
            <w:r>
              <w:t>≥95%</w:t>
            </w:r>
          </w:p>
        </w:tc>
      </w:tr>
    </w:tbl>
    <w:p w14:paraId="07148B72" w14:textId="77777777" w:rsidR="0010721E" w:rsidRDefault="0010721E">
      <w:pPr>
        <w:sectPr w:rsidR="0010721E">
          <w:pgSz w:w="11900" w:h="16840"/>
          <w:pgMar w:top="1984" w:right="1304" w:bottom="1134" w:left="1304" w:header="720" w:footer="720" w:gutter="0"/>
          <w:cols w:space="720"/>
        </w:sectPr>
      </w:pPr>
    </w:p>
    <w:p w14:paraId="3A3646B1" w14:textId="77777777" w:rsidR="0010721E" w:rsidRDefault="00654058">
      <w:pPr>
        <w:jc w:val="center"/>
      </w:pPr>
      <w:r>
        <w:rPr>
          <w:rFonts w:ascii="方正仿宋_GBK" w:eastAsia="方正仿宋_GBK" w:hAnsi="方正仿宋_GBK" w:cs="方正仿宋_GBK"/>
          <w:color w:val="000000"/>
          <w:sz w:val="28"/>
        </w:rPr>
        <w:lastRenderedPageBreak/>
        <w:t xml:space="preserve"> </w:t>
      </w:r>
    </w:p>
    <w:p w14:paraId="4F42C992" w14:textId="77777777" w:rsidR="0010721E" w:rsidRDefault="00654058">
      <w:pPr>
        <w:ind w:firstLine="560"/>
        <w:outlineLvl w:val="3"/>
      </w:pPr>
      <w:bookmarkStart w:id="9" w:name="_Toc126834081"/>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道路交通</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两类设施</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运维</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中央绩效目标表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5D5E0765"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03BB4A3" w14:textId="77777777" w:rsidR="0010721E" w:rsidRDefault="00654058">
            <w:pPr>
              <w:pStyle w:val="5"/>
            </w:pPr>
            <w:r>
              <w:t>374110</w:t>
            </w:r>
            <w:r>
              <w:t>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14:paraId="6B4BFE0C" w14:textId="77777777" w:rsidR="0010721E" w:rsidRDefault="00654058">
            <w:pPr>
              <w:pStyle w:val="4"/>
            </w:pPr>
            <w:r>
              <w:t>单位：万元</w:t>
            </w:r>
          </w:p>
        </w:tc>
      </w:tr>
      <w:tr w:rsidR="00E10A45" w14:paraId="510E7AA9" w14:textId="77777777" w:rsidTr="00E10A45">
        <w:trPr>
          <w:trHeight w:val="369"/>
          <w:jc w:val="center"/>
        </w:trPr>
        <w:tc>
          <w:tcPr>
            <w:tcW w:w="1276" w:type="dxa"/>
            <w:vAlign w:val="center"/>
          </w:tcPr>
          <w:p w14:paraId="7B4EA367" w14:textId="77777777" w:rsidR="0010721E" w:rsidRDefault="00654058">
            <w:pPr>
              <w:pStyle w:val="11"/>
            </w:pPr>
            <w:r>
              <w:t>项目名称</w:t>
            </w:r>
          </w:p>
        </w:tc>
        <w:tc>
          <w:tcPr>
            <w:tcW w:w="8589" w:type="dxa"/>
            <w:gridSpan w:val="6"/>
            <w:vAlign w:val="center"/>
          </w:tcPr>
          <w:p w14:paraId="12DF8DF9" w14:textId="77777777" w:rsidR="0010721E" w:rsidRDefault="00654058">
            <w:pPr>
              <w:pStyle w:val="21"/>
            </w:pPr>
            <w:r>
              <w:t>道路交通</w:t>
            </w:r>
            <w:r>
              <w:t>“</w:t>
            </w:r>
            <w:r>
              <w:t>两类设施</w:t>
            </w:r>
            <w:r>
              <w:t>”</w:t>
            </w:r>
            <w:r>
              <w:t>运维</w:t>
            </w:r>
            <w:r>
              <w:t>-2023</w:t>
            </w:r>
            <w:r>
              <w:t>中央</w:t>
            </w:r>
          </w:p>
        </w:tc>
      </w:tr>
      <w:tr w:rsidR="0010721E" w14:paraId="61465953" w14:textId="77777777">
        <w:trPr>
          <w:trHeight w:val="369"/>
          <w:jc w:val="center"/>
        </w:trPr>
        <w:tc>
          <w:tcPr>
            <w:tcW w:w="1276" w:type="dxa"/>
            <w:vMerge w:val="restart"/>
            <w:vAlign w:val="center"/>
          </w:tcPr>
          <w:p w14:paraId="33847E43" w14:textId="77777777" w:rsidR="0010721E" w:rsidRDefault="00654058">
            <w:pPr>
              <w:pStyle w:val="11"/>
            </w:pPr>
            <w:r>
              <w:t>预算规模及资金用途</w:t>
            </w:r>
          </w:p>
        </w:tc>
        <w:tc>
          <w:tcPr>
            <w:tcW w:w="1276" w:type="dxa"/>
            <w:vAlign w:val="center"/>
          </w:tcPr>
          <w:p w14:paraId="7CEC9426" w14:textId="77777777" w:rsidR="0010721E" w:rsidRDefault="00654058">
            <w:pPr>
              <w:pStyle w:val="11"/>
            </w:pPr>
            <w:r>
              <w:t>预算数</w:t>
            </w:r>
          </w:p>
        </w:tc>
        <w:tc>
          <w:tcPr>
            <w:tcW w:w="1332" w:type="dxa"/>
            <w:vAlign w:val="center"/>
          </w:tcPr>
          <w:p w14:paraId="1AFC5E68" w14:textId="77777777" w:rsidR="0010721E" w:rsidRDefault="00654058">
            <w:pPr>
              <w:pStyle w:val="21"/>
            </w:pPr>
            <w:r>
              <w:t>300.00</w:t>
            </w:r>
          </w:p>
        </w:tc>
        <w:tc>
          <w:tcPr>
            <w:tcW w:w="1587" w:type="dxa"/>
            <w:vAlign w:val="center"/>
          </w:tcPr>
          <w:p w14:paraId="5EBE8522" w14:textId="77777777" w:rsidR="0010721E" w:rsidRDefault="00654058">
            <w:pPr>
              <w:pStyle w:val="11"/>
            </w:pPr>
            <w:r>
              <w:t>其中：财政</w:t>
            </w:r>
            <w:r>
              <w:t xml:space="preserve">    </w:t>
            </w:r>
            <w:r>
              <w:t>资金</w:t>
            </w:r>
          </w:p>
        </w:tc>
        <w:tc>
          <w:tcPr>
            <w:tcW w:w="1843" w:type="dxa"/>
            <w:vAlign w:val="center"/>
          </w:tcPr>
          <w:p w14:paraId="4E0662E2" w14:textId="77777777" w:rsidR="0010721E" w:rsidRDefault="00654058">
            <w:pPr>
              <w:pStyle w:val="21"/>
            </w:pPr>
            <w:r>
              <w:t>300.00</w:t>
            </w:r>
          </w:p>
        </w:tc>
        <w:tc>
          <w:tcPr>
            <w:tcW w:w="1276" w:type="dxa"/>
            <w:vAlign w:val="center"/>
          </w:tcPr>
          <w:p w14:paraId="660C69C4" w14:textId="77777777" w:rsidR="0010721E" w:rsidRDefault="00654058">
            <w:pPr>
              <w:pStyle w:val="11"/>
            </w:pPr>
            <w:r>
              <w:t>其他资金</w:t>
            </w:r>
          </w:p>
        </w:tc>
        <w:tc>
          <w:tcPr>
            <w:tcW w:w="1276" w:type="dxa"/>
            <w:vAlign w:val="center"/>
          </w:tcPr>
          <w:p w14:paraId="0542731A" w14:textId="77777777" w:rsidR="0010721E" w:rsidRDefault="00654058">
            <w:pPr>
              <w:pStyle w:val="21"/>
            </w:pPr>
            <w:r>
              <w:t xml:space="preserve"> </w:t>
            </w:r>
          </w:p>
        </w:tc>
      </w:tr>
      <w:tr w:rsidR="00E10A45" w14:paraId="095939A4" w14:textId="77777777" w:rsidTr="00E10A45">
        <w:trPr>
          <w:trHeight w:val="369"/>
          <w:jc w:val="center"/>
        </w:trPr>
        <w:tc>
          <w:tcPr>
            <w:tcW w:w="1276" w:type="dxa"/>
            <w:vMerge/>
          </w:tcPr>
          <w:p w14:paraId="62DDBDC9" w14:textId="77777777" w:rsidR="0010721E" w:rsidRDefault="0010721E"/>
        </w:tc>
        <w:tc>
          <w:tcPr>
            <w:tcW w:w="8589" w:type="dxa"/>
            <w:gridSpan w:val="6"/>
            <w:vAlign w:val="center"/>
          </w:tcPr>
          <w:p w14:paraId="6FC6B2CA" w14:textId="77777777" w:rsidR="0010721E" w:rsidRDefault="00654058">
            <w:pPr>
              <w:pStyle w:val="21"/>
            </w:pPr>
            <w:r>
              <w:t>用于道路交通</w:t>
            </w:r>
            <w:r>
              <w:t>”</w:t>
            </w:r>
            <w:r>
              <w:t>两类设施</w:t>
            </w:r>
            <w:r>
              <w:t>“</w:t>
            </w:r>
            <w:r>
              <w:t>中心系统运维支出。</w:t>
            </w:r>
          </w:p>
        </w:tc>
      </w:tr>
      <w:tr w:rsidR="00E10A45" w14:paraId="6A5FC790" w14:textId="77777777" w:rsidTr="00E10A45">
        <w:trPr>
          <w:trHeight w:val="369"/>
          <w:jc w:val="center"/>
        </w:trPr>
        <w:tc>
          <w:tcPr>
            <w:tcW w:w="1276" w:type="dxa"/>
            <w:vAlign w:val="center"/>
          </w:tcPr>
          <w:p w14:paraId="3F050113" w14:textId="77777777" w:rsidR="0010721E" w:rsidRDefault="00654058">
            <w:pPr>
              <w:pStyle w:val="11"/>
            </w:pPr>
            <w:r>
              <w:t>绩效目标</w:t>
            </w:r>
          </w:p>
        </w:tc>
        <w:tc>
          <w:tcPr>
            <w:tcW w:w="8589" w:type="dxa"/>
            <w:gridSpan w:val="6"/>
            <w:vAlign w:val="center"/>
          </w:tcPr>
          <w:p w14:paraId="3E071998" w14:textId="77777777" w:rsidR="0010721E" w:rsidRDefault="00654058">
            <w:pPr>
              <w:pStyle w:val="21"/>
            </w:pPr>
            <w:r>
              <w:t>1.</w:t>
            </w:r>
            <w:r>
              <w:t>通过对交管核心业务信息化系统维护，有效的保障人民的出行安全。</w:t>
            </w:r>
          </w:p>
        </w:tc>
      </w:tr>
    </w:tbl>
    <w:p w14:paraId="7777CD74"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718A2151" w14:textId="77777777" w:rsidTr="00E10A45">
        <w:trPr>
          <w:trHeight w:val="397"/>
          <w:tblHeader/>
          <w:jc w:val="center"/>
        </w:trPr>
        <w:tc>
          <w:tcPr>
            <w:tcW w:w="1276" w:type="dxa"/>
            <w:vAlign w:val="center"/>
          </w:tcPr>
          <w:p w14:paraId="4A11DBCB" w14:textId="77777777" w:rsidR="0010721E" w:rsidRDefault="00654058">
            <w:pPr>
              <w:pStyle w:val="11"/>
            </w:pPr>
            <w:r>
              <w:t>一级指标</w:t>
            </w:r>
          </w:p>
        </w:tc>
        <w:tc>
          <w:tcPr>
            <w:tcW w:w="1276" w:type="dxa"/>
            <w:vAlign w:val="center"/>
          </w:tcPr>
          <w:p w14:paraId="2A29CFF1" w14:textId="77777777" w:rsidR="0010721E" w:rsidRDefault="00654058">
            <w:pPr>
              <w:pStyle w:val="11"/>
            </w:pPr>
            <w:r>
              <w:t>二级指标</w:t>
            </w:r>
          </w:p>
        </w:tc>
        <w:tc>
          <w:tcPr>
            <w:tcW w:w="1332" w:type="dxa"/>
            <w:vAlign w:val="center"/>
          </w:tcPr>
          <w:p w14:paraId="211B182F" w14:textId="77777777" w:rsidR="0010721E" w:rsidRDefault="00654058">
            <w:pPr>
              <w:pStyle w:val="11"/>
            </w:pPr>
            <w:r>
              <w:t>三级指标</w:t>
            </w:r>
          </w:p>
        </w:tc>
        <w:tc>
          <w:tcPr>
            <w:tcW w:w="3430" w:type="dxa"/>
            <w:vAlign w:val="center"/>
          </w:tcPr>
          <w:p w14:paraId="277B8F6E" w14:textId="77777777" w:rsidR="0010721E" w:rsidRDefault="00654058">
            <w:pPr>
              <w:pStyle w:val="11"/>
            </w:pPr>
            <w:r>
              <w:t>绩效指标描述</w:t>
            </w:r>
          </w:p>
        </w:tc>
        <w:tc>
          <w:tcPr>
            <w:tcW w:w="2551" w:type="dxa"/>
            <w:vAlign w:val="center"/>
          </w:tcPr>
          <w:p w14:paraId="33CF0E48" w14:textId="77777777" w:rsidR="0010721E" w:rsidRDefault="00654058">
            <w:pPr>
              <w:pStyle w:val="11"/>
            </w:pPr>
            <w:r>
              <w:t>指标值</w:t>
            </w:r>
          </w:p>
        </w:tc>
      </w:tr>
      <w:tr w:rsidR="00E10A45" w14:paraId="7D004BC1" w14:textId="77777777" w:rsidTr="00E10A45">
        <w:trPr>
          <w:trHeight w:val="369"/>
          <w:jc w:val="center"/>
        </w:trPr>
        <w:tc>
          <w:tcPr>
            <w:tcW w:w="1276" w:type="dxa"/>
            <w:vMerge w:val="restart"/>
            <w:vAlign w:val="center"/>
          </w:tcPr>
          <w:p w14:paraId="5B2D067A" w14:textId="77777777" w:rsidR="0010721E" w:rsidRDefault="00654058">
            <w:pPr>
              <w:pStyle w:val="31"/>
            </w:pPr>
            <w:r>
              <w:t>产出指标</w:t>
            </w:r>
          </w:p>
        </w:tc>
        <w:tc>
          <w:tcPr>
            <w:tcW w:w="1276" w:type="dxa"/>
            <w:vAlign w:val="center"/>
          </w:tcPr>
          <w:p w14:paraId="695E5F71" w14:textId="77777777" w:rsidR="0010721E" w:rsidRDefault="00654058">
            <w:pPr>
              <w:pStyle w:val="21"/>
            </w:pPr>
            <w:r>
              <w:t>数量指标</w:t>
            </w:r>
          </w:p>
        </w:tc>
        <w:tc>
          <w:tcPr>
            <w:tcW w:w="1332" w:type="dxa"/>
            <w:vAlign w:val="center"/>
          </w:tcPr>
          <w:p w14:paraId="64806C2F" w14:textId="77777777" w:rsidR="0010721E" w:rsidRDefault="00654058">
            <w:pPr>
              <w:pStyle w:val="21"/>
            </w:pPr>
            <w:r>
              <w:t>信息化系统维护</w:t>
            </w:r>
          </w:p>
        </w:tc>
        <w:tc>
          <w:tcPr>
            <w:tcW w:w="3430" w:type="dxa"/>
            <w:vAlign w:val="center"/>
          </w:tcPr>
          <w:p w14:paraId="2DC323C3" w14:textId="77777777" w:rsidR="0010721E" w:rsidRDefault="00654058">
            <w:pPr>
              <w:pStyle w:val="21"/>
            </w:pPr>
            <w:r>
              <w:t>信息化系统维护数</w:t>
            </w:r>
          </w:p>
        </w:tc>
        <w:tc>
          <w:tcPr>
            <w:tcW w:w="2551" w:type="dxa"/>
            <w:vAlign w:val="center"/>
          </w:tcPr>
          <w:p w14:paraId="525FDE72" w14:textId="77777777" w:rsidR="0010721E" w:rsidRDefault="00654058">
            <w:pPr>
              <w:pStyle w:val="21"/>
            </w:pPr>
            <w:r>
              <w:t>≥2</w:t>
            </w:r>
            <w:r>
              <w:t>实际运维信息化系统数</w:t>
            </w:r>
          </w:p>
        </w:tc>
      </w:tr>
      <w:tr w:rsidR="00E10A45" w14:paraId="636EC234" w14:textId="77777777" w:rsidTr="00E10A45">
        <w:trPr>
          <w:trHeight w:val="369"/>
          <w:jc w:val="center"/>
        </w:trPr>
        <w:tc>
          <w:tcPr>
            <w:tcW w:w="1276" w:type="dxa"/>
            <w:vMerge/>
            <w:vAlign w:val="center"/>
          </w:tcPr>
          <w:p w14:paraId="0F673416" w14:textId="77777777" w:rsidR="0010721E" w:rsidRDefault="0010721E"/>
        </w:tc>
        <w:tc>
          <w:tcPr>
            <w:tcW w:w="1276" w:type="dxa"/>
            <w:vAlign w:val="center"/>
          </w:tcPr>
          <w:p w14:paraId="0545E4F8" w14:textId="77777777" w:rsidR="0010721E" w:rsidRDefault="00654058">
            <w:pPr>
              <w:pStyle w:val="21"/>
            </w:pPr>
            <w:r>
              <w:t>质量指标</w:t>
            </w:r>
          </w:p>
        </w:tc>
        <w:tc>
          <w:tcPr>
            <w:tcW w:w="1332" w:type="dxa"/>
            <w:vAlign w:val="center"/>
          </w:tcPr>
          <w:p w14:paraId="656DC1AD" w14:textId="77777777" w:rsidR="0010721E" w:rsidRDefault="00654058">
            <w:pPr>
              <w:pStyle w:val="21"/>
            </w:pPr>
            <w:r>
              <w:t>系统运维后正常使用率</w:t>
            </w:r>
          </w:p>
        </w:tc>
        <w:tc>
          <w:tcPr>
            <w:tcW w:w="3430" w:type="dxa"/>
            <w:vAlign w:val="center"/>
          </w:tcPr>
          <w:p w14:paraId="3EAC03E8" w14:textId="77777777" w:rsidR="0010721E" w:rsidRDefault="00654058">
            <w:pPr>
              <w:pStyle w:val="21"/>
            </w:pPr>
            <w:r>
              <w:t>交管核心业务系统运维后正常使用率</w:t>
            </w:r>
          </w:p>
        </w:tc>
        <w:tc>
          <w:tcPr>
            <w:tcW w:w="2551" w:type="dxa"/>
            <w:vAlign w:val="center"/>
          </w:tcPr>
          <w:p w14:paraId="7C791F0B" w14:textId="77777777" w:rsidR="0010721E" w:rsidRDefault="00654058">
            <w:pPr>
              <w:pStyle w:val="21"/>
            </w:pPr>
            <w:r>
              <w:t>≥90</w:t>
            </w:r>
            <w:r>
              <w:t>系统正常运行率</w:t>
            </w:r>
            <w:r>
              <w:t>90%</w:t>
            </w:r>
          </w:p>
        </w:tc>
      </w:tr>
      <w:tr w:rsidR="00E10A45" w14:paraId="6EB7F0F9" w14:textId="77777777" w:rsidTr="00E10A45">
        <w:trPr>
          <w:trHeight w:val="369"/>
          <w:jc w:val="center"/>
        </w:trPr>
        <w:tc>
          <w:tcPr>
            <w:tcW w:w="1276" w:type="dxa"/>
            <w:vMerge/>
            <w:vAlign w:val="center"/>
          </w:tcPr>
          <w:p w14:paraId="2B1D2074" w14:textId="77777777" w:rsidR="0010721E" w:rsidRDefault="0010721E"/>
        </w:tc>
        <w:tc>
          <w:tcPr>
            <w:tcW w:w="1276" w:type="dxa"/>
            <w:vAlign w:val="center"/>
          </w:tcPr>
          <w:p w14:paraId="1772DAA2" w14:textId="77777777" w:rsidR="0010721E" w:rsidRDefault="00654058">
            <w:pPr>
              <w:pStyle w:val="21"/>
            </w:pPr>
            <w:r>
              <w:t>时效指标</w:t>
            </w:r>
          </w:p>
        </w:tc>
        <w:tc>
          <w:tcPr>
            <w:tcW w:w="1332" w:type="dxa"/>
            <w:vAlign w:val="center"/>
          </w:tcPr>
          <w:p w14:paraId="2C3A402F" w14:textId="77777777" w:rsidR="0010721E" w:rsidRDefault="00654058">
            <w:pPr>
              <w:pStyle w:val="21"/>
            </w:pPr>
            <w:r>
              <w:t>本阶段项目运维时间</w:t>
            </w:r>
          </w:p>
        </w:tc>
        <w:tc>
          <w:tcPr>
            <w:tcW w:w="3430" w:type="dxa"/>
            <w:vAlign w:val="center"/>
          </w:tcPr>
          <w:p w14:paraId="51BD21EA" w14:textId="77777777" w:rsidR="0010721E" w:rsidRDefault="00654058">
            <w:pPr>
              <w:pStyle w:val="21"/>
            </w:pPr>
            <w:r>
              <w:t>交管核心业务系统阶段性运维时间</w:t>
            </w:r>
          </w:p>
        </w:tc>
        <w:tc>
          <w:tcPr>
            <w:tcW w:w="2551" w:type="dxa"/>
            <w:vAlign w:val="center"/>
          </w:tcPr>
          <w:p w14:paraId="092CBEFA" w14:textId="77777777" w:rsidR="0010721E" w:rsidRDefault="00654058">
            <w:pPr>
              <w:pStyle w:val="21"/>
            </w:pPr>
            <w:r>
              <w:t>365</w:t>
            </w:r>
            <w:r>
              <w:t>天</w:t>
            </w:r>
          </w:p>
        </w:tc>
      </w:tr>
      <w:tr w:rsidR="00E10A45" w14:paraId="34A7F0BC" w14:textId="77777777" w:rsidTr="00E10A45">
        <w:trPr>
          <w:trHeight w:val="369"/>
          <w:jc w:val="center"/>
        </w:trPr>
        <w:tc>
          <w:tcPr>
            <w:tcW w:w="1276" w:type="dxa"/>
            <w:vMerge/>
            <w:vAlign w:val="center"/>
          </w:tcPr>
          <w:p w14:paraId="21A48562" w14:textId="77777777" w:rsidR="0010721E" w:rsidRDefault="0010721E"/>
        </w:tc>
        <w:tc>
          <w:tcPr>
            <w:tcW w:w="1276" w:type="dxa"/>
            <w:vAlign w:val="center"/>
          </w:tcPr>
          <w:p w14:paraId="3F9DBD12" w14:textId="77777777" w:rsidR="0010721E" w:rsidRDefault="00654058">
            <w:pPr>
              <w:pStyle w:val="21"/>
            </w:pPr>
            <w:r>
              <w:t>成本指标</w:t>
            </w:r>
          </w:p>
        </w:tc>
        <w:tc>
          <w:tcPr>
            <w:tcW w:w="1332" w:type="dxa"/>
            <w:vAlign w:val="center"/>
          </w:tcPr>
          <w:p w14:paraId="216B256C" w14:textId="77777777" w:rsidR="0010721E" w:rsidRDefault="00654058">
            <w:pPr>
              <w:pStyle w:val="21"/>
            </w:pPr>
            <w:r>
              <w:t>项目阶段性运行成本</w:t>
            </w:r>
          </w:p>
        </w:tc>
        <w:tc>
          <w:tcPr>
            <w:tcW w:w="3430" w:type="dxa"/>
            <w:vAlign w:val="center"/>
          </w:tcPr>
          <w:p w14:paraId="26875775" w14:textId="77777777" w:rsidR="0010721E" w:rsidRDefault="00654058">
            <w:pPr>
              <w:pStyle w:val="21"/>
            </w:pPr>
            <w:r>
              <w:t>项目阶段性运行成本控制</w:t>
            </w:r>
          </w:p>
        </w:tc>
        <w:tc>
          <w:tcPr>
            <w:tcW w:w="2551" w:type="dxa"/>
            <w:vAlign w:val="center"/>
          </w:tcPr>
          <w:p w14:paraId="0B6D534F" w14:textId="77777777" w:rsidR="0010721E" w:rsidRDefault="00654058">
            <w:pPr>
              <w:pStyle w:val="21"/>
            </w:pPr>
            <w:r>
              <w:t>≤300</w:t>
            </w:r>
            <w:r>
              <w:t>万元</w:t>
            </w:r>
          </w:p>
        </w:tc>
      </w:tr>
      <w:tr w:rsidR="00E10A45" w14:paraId="6FB4F51A" w14:textId="77777777" w:rsidTr="00E10A45">
        <w:trPr>
          <w:trHeight w:val="369"/>
          <w:jc w:val="center"/>
        </w:trPr>
        <w:tc>
          <w:tcPr>
            <w:tcW w:w="1276" w:type="dxa"/>
            <w:vAlign w:val="center"/>
          </w:tcPr>
          <w:p w14:paraId="29CB2DE5" w14:textId="77777777" w:rsidR="0010721E" w:rsidRDefault="00654058">
            <w:pPr>
              <w:pStyle w:val="31"/>
            </w:pPr>
            <w:r>
              <w:t>效益指标</w:t>
            </w:r>
          </w:p>
        </w:tc>
        <w:tc>
          <w:tcPr>
            <w:tcW w:w="1276" w:type="dxa"/>
            <w:vAlign w:val="center"/>
          </w:tcPr>
          <w:p w14:paraId="72AC7C9C" w14:textId="77777777" w:rsidR="0010721E" w:rsidRDefault="00654058">
            <w:pPr>
              <w:pStyle w:val="21"/>
            </w:pPr>
            <w:r>
              <w:t>社会效益指标</w:t>
            </w:r>
          </w:p>
        </w:tc>
        <w:tc>
          <w:tcPr>
            <w:tcW w:w="1332" w:type="dxa"/>
            <w:vAlign w:val="center"/>
          </w:tcPr>
          <w:p w14:paraId="5E356561" w14:textId="77777777" w:rsidR="0010721E" w:rsidRDefault="00654058">
            <w:pPr>
              <w:pStyle w:val="21"/>
            </w:pPr>
            <w:r>
              <w:t>保障人民的出行安全</w:t>
            </w:r>
          </w:p>
        </w:tc>
        <w:tc>
          <w:tcPr>
            <w:tcW w:w="3430" w:type="dxa"/>
            <w:vAlign w:val="center"/>
          </w:tcPr>
          <w:p w14:paraId="417F2C0E" w14:textId="77777777" w:rsidR="0010721E" w:rsidRDefault="00654058">
            <w:pPr>
              <w:pStyle w:val="21"/>
            </w:pPr>
            <w:r>
              <w:t>有效的保障人民的出行安全</w:t>
            </w:r>
          </w:p>
        </w:tc>
        <w:tc>
          <w:tcPr>
            <w:tcW w:w="2551" w:type="dxa"/>
            <w:vAlign w:val="center"/>
          </w:tcPr>
          <w:p w14:paraId="4B5E7197" w14:textId="77777777" w:rsidR="0010721E" w:rsidRDefault="00654058">
            <w:pPr>
              <w:pStyle w:val="21"/>
            </w:pPr>
            <w:r>
              <w:t>通过项目的整体运维服务，有效的提升交通畅通度，缓解拥堵</w:t>
            </w:r>
          </w:p>
        </w:tc>
      </w:tr>
      <w:tr w:rsidR="00E10A45" w14:paraId="5ECA2F1D" w14:textId="77777777" w:rsidTr="00E10A45">
        <w:trPr>
          <w:trHeight w:val="369"/>
          <w:jc w:val="center"/>
        </w:trPr>
        <w:tc>
          <w:tcPr>
            <w:tcW w:w="1276" w:type="dxa"/>
            <w:vAlign w:val="center"/>
          </w:tcPr>
          <w:p w14:paraId="0C2BDD96" w14:textId="77777777" w:rsidR="0010721E" w:rsidRDefault="00654058">
            <w:pPr>
              <w:pStyle w:val="31"/>
            </w:pPr>
            <w:r>
              <w:t>满意度指标</w:t>
            </w:r>
          </w:p>
        </w:tc>
        <w:tc>
          <w:tcPr>
            <w:tcW w:w="1276" w:type="dxa"/>
            <w:vAlign w:val="center"/>
          </w:tcPr>
          <w:p w14:paraId="09E07B2B" w14:textId="77777777" w:rsidR="0010721E" w:rsidRDefault="00654058">
            <w:pPr>
              <w:pStyle w:val="21"/>
            </w:pPr>
            <w:r>
              <w:t>服务对象满意度指标</w:t>
            </w:r>
          </w:p>
        </w:tc>
        <w:tc>
          <w:tcPr>
            <w:tcW w:w="1332" w:type="dxa"/>
            <w:vAlign w:val="center"/>
          </w:tcPr>
          <w:p w14:paraId="03E1D287" w14:textId="77777777" w:rsidR="0010721E" w:rsidRDefault="00654058">
            <w:pPr>
              <w:pStyle w:val="21"/>
            </w:pPr>
            <w:r>
              <w:t>被服务对象满意度</w:t>
            </w:r>
          </w:p>
        </w:tc>
        <w:tc>
          <w:tcPr>
            <w:tcW w:w="3430" w:type="dxa"/>
            <w:vAlign w:val="center"/>
          </w:tcPr>
          <w:p w14:paraId="09563779" w14:textId="77777777" w:rsidR="0010721E" w:rsidRDefault="00654058">
            <w:pPr>
              <w:pStyle w:val="21"/>
            </w:pPr>
            <w:r>
              <w:t>被服务对象满意度</w:t>
            </w:r>
          </w:p>
        </w:tc>
        <w:tc>
          <w:tcPr>
            <w:tcW w:w="2551" w:type="dxa"/>
            <w:vAlign w:val="center"/>
          </w:tcPr>
          <w:p w14:paraId="0EA253D5" w14:textId="77777777" w:rsidR="0010721E" w:rsidRDefault="00654058">
            <w:pPr>
              <w:pStyle w:val="21"/>
            </w:pPr>
            <w:r>
              <w:t>≥95%</w:t>
            </w:r>
          </w:p>
        </w:tc>
      </w:tr>
    </w:tbl>
    <w:p w14:paraId="0D7E4B72" w14:textId="77777777" w:rsidR="0010721E" w:rsidRDefault="0010721E">
      <w:pPr>
        <w:sectPr w:rsidR="0010721E">
          <w:pgSz w:w="11900" w:h="16840"/>
          <w:pgMar w:top="1984" w:right="1304" w:bottom="1134" w:left="1304" w:header="720" w:footer="720" w:gutter="0"/>
          <w:cols w:space="720"/>
        </w:sectPr>
      </w:pPr>
    </w:p>
    <w:p w14:paraId="41211B12" w14:textId="77777777" w:rsidR="0010721E" w:rsidRDefault="00654058">
      <w:pPr>
        <w:jc w:val="center"/>
      </w:pPr>
      <w:r>
        <w:rPr>
          <w:rFonts w:ascii="方正仿宋_GBK" w:eastAsia="方正仿宋_GBK" w:hAnsi="方正仿宋_GBK" w:cs="方正仿宋_GBK"/>
          <w:color w:val="000000"/>
          <w:sz w:val="28"/>
        </w:rPr>
        <w:lastRenderedPageBreak/>
        <w:t xml:space="preserve"> </w:t>
      </w:r>
    </w:p>
    <w:p w14:paraId="2E186665" w14:textId="77777777" w:rsidR="0010721E" w:rsidRDefault="00654058">
      <w:pPr>
        <w:ind w:firstLine="560"/>
        <w:outlineLvl w:val="3"/>
      </w:pPr>
      <w:bookmarkStart w:id="10" w:name="_Toc126834082"/>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道路交通</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两类设施</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更新</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一般债绩效目标表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798708B5"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91CF6E5" w14:textId="77777777" w:rsidR="0010721E" w:rsidRDefault="00654058">
            <w:pPr>
              <w:pStyle w:val="5"/>
            </w:pPr>
            <w:r>
              <w:t>374110</w:t>
            </w:r>
            <w:r>
              <w:t>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14:paraId="79A2E70E" w14:textId="77777777" w:rsidR="0010721E" w:rsidRDefault="00654058">
            <w:pPr>
              <w:pStyle w:val="4"/>
            </w:pPr>
            <w:r>
              <w:t>单位：万元</w:t>
            </w:r>
          </w:p>
        </w:tc>
      </w:tr>
      <w:tr w:rsidR="00E10A45" w14:paraId="772E85A4" w14:textId="77777777" w:rsidTr="00E10A45">
        <w:trPr>
          <w:trHeight w:val="369"/>
          <w:jc w:val="center"/>
        </w:trPr>
        <w:tc>
          <w:tcPr>
            <w:tcW w:w="1276" w:type="dxa"/>
            <w:vAlign w:val="center"/>
          </w:tcPr>
          <w:p w14:paraId="4C65F513" w14:textId="77777777" w:rsidR="0010721E" w:rsidRDefault="00654058">
            <w:pPr>
              <w:pStyle w:val="11"/>
            </w:pPr>
            <w:r>
              <w:t>项目名称</w:t>
            </w:r>
          </w:p>
        </w:tc>
        <w:tc>
          <w:tcPr>
            <w:tcW w:w="8589" w:type="dxa"/>
            <w:gridSpan w:val="6"/>
            <w:vAlign w:val="center"/>
          </w:tcPr>
          <w:p w14:paraId="7E77B456" w14:textId="77777777" w:rsidR="0010721E" w:rsidRDefault="00654058">
            <w:pPr>
              <w:pStyle w:val="21"/>
            </w:pPr>
            <w:r>
              <w:t>道路交通</w:t>
            </w:r>
            <w:r>
              <w:t>"</w:t>
            </w:r>
            <w:r>
              <w:t>两类设施</w:t>
            </w:r>
            <w:r>
              <w:t>"</w:t>
            </w:r>
            <w:r>
              <w:t>更新</w:t>
            </w:r>
            <w:r>
              <w:t>-2023</w:t>
            </w:r>
            <w:r>
              <w:t>一般债</w:t>
            </w:r>
          </w:p>
        </w:tc>
      </w:tr>
      <w:tr w:rsidR="0010721E" w14:paraId="316D1DAA" w14:textId="77777777">
        <w:trPr>
          <w:trHeight w:val="369"/>
          <w:jc w:val="center"/>
        </w:trPr>
        <w:tc>
          <w:tcPr>
            <w:tcW w:w="1276" w:type="dxa"/>
            <w:vMerge w:val="restart"/>
            <w:vAlign w:val="center"/>
          </w:tcPr>
          <w:p w14:paraId="4EC9E514" w14:textId="77777777" w:rsidR="0010721E" w:rsidRDefault="00654058">
            <w:pPr>
              <w:pStyle w:val="11"/>
            </w:pPr>
            <w:r>
              <w:t>预算规模及资金用途</w:t>
            </w:r>
          </w:p>
        </w:tc>
        <w:tc>
          <w:tcPr>
            <w:tcW w:w="1276" w:type="dxa"/>
            <w:vAlign w:val="center"/>
          </w:tcPr>
          <w:p w14:paraId="32661DE3" w14:textId="77777777" w:rsidR="0010721E" w:rsidRDefault="00654058">
            <w:pPr>
              <w:pStyle w:val="11"/>
            </w:pPr>
            <w:r>
              <w:t>预算数</w:t>
            </w:r>
          </w:p>
        </w:tc>
        <w:tc>
          <w:tcPr>
            <w:tcW w:w="1332" w:type="dxa"/>
            <w:vAlign w:val="center"/>
          </w:tcPr>
          <w:p w14:paraId="12955D57" w14:textId="77777777" w:rsidR="0010721E" w:rsidRDefault="00654058">
            <w:pPr>
              <w:pStyle w:val="21"/>
            </w:pPr>
            <w:r>
              <w:t>2000.00</w:t>
            </w:r>
          </w:p>
        </w:tc>
        <w:tc>
          <w:tcPr>
            <w:tcW w:w="1587" w:type="dxa"/>
            <w:vAlign w:val="center"/>
          </w:tcPr>
          <w:p w14:paraId="072A9E36" w14:textId="77777777" w:rsidR="0010721E" w:rsidRDefault="00654058">
            <w:pPr>
              <w:pStyle w:val="11"/>
            </w:pPr>
            <w:r>
              <w:t>其中：财政</w:t>
            </w:r>
            <w:r>
              <w:t xml:space="preserve">    </w:t>
            </w:r>
            <w:r>
              <w:t>资金</w:t>
            </w:r>
          </w:p>
        </w:tc>
        <w:tc>
          <w:tcPr>
            <w:tcW w:w="1843" w:type="dxa"/>
            <w:vAlign w:val="center"/>
          </w:tcPr>
          <w:p w14:paraId="09043BA9" w14:textId="77777777" w:rsidR="0010721E" w:rsidRDefault="00654058">
            <w:pPr>
              <w:pStyle w:val="21"/>
            </w:pPr>
            <w:r>
              <w:t>2000.00</w:t>
            </w:r>
          </w:p>
        </w:tc>
        <w:tc>
          <w:tcPr>
            <w:tcW w:w="1276" w:type="dxa"/>
            <w:vAlign w:val="center"/>
          </w:tcPr>
          <w:p w14:paraId="02718529" w14:textId="77777777" w:rsidR="0010721E" w:rsidRDefault="00654058">
            <w:pPr>
              <w:pStyle w:val="11"/>
            </w:pPr>
            <w:r>
              <w:t>其他资金</w:t>
            </w:r>
          </w:p>
        </w:tc>
        <w:tc>
          <w:tcPr>
            <w:tcW w:w="1276" w:type="dxa"/>
            <w:vAlign w:val="center"/>
          </w:tcPr>
          <w:p w14:paraId="580E234D" w14:textId="77777777" w:rsidR="0010721E" w:rsidRDefault="00654058">
            <w:pPr>
              <w:pStyle w:val="21"/>
            </w:pPr>
            <w:r>
              <w:t xml:space="preserve"> </w:t>
            </w:r>
          </w:p>
        </w:tc>
      </w:tr>
      <w:tr w:rsidR="00E10A45" w14:paraId="36345CC4" w14:textId="77777777" w:rsidTr="00E10A45">
        <w:trPr>
          <w:trHeight w:val="369"/>
          <w:jc w:val="center"/>
        </w:trPr>
        <w:tc>
          <w:tcPr>
            <w:tcW w:w="1276" w:type="dxa"/>
            <w:vMerge/>
          </w:tcPr>
          <w:p w14:paraId="4217C153" w14:textId="77777777" w:rsidR="0010721E" w:rsidRDefault="0010721E"/>
        </w:tc>
        <w:tc>
          <w:tcPr>
            <w:tcW w:w="8589" w:type="dxa"/>
            <w:gridSpan w:val="6"/>
            <w:vAlign w:val="center"/>
          </w:tcPr>
          <w:p w14:paraId="24605A55" w14:textId="77777777" w:rsidR="0010721E" w:rsidRDefault="00654058">
            <w:pPr>
              <w:pStyle w:val="21"/>
            </w:pPr>
            <w:r>
              <w:t>用于道路交通</w:t>
            </w:r>
            <w:r>
              <w:t>“</w:t>
            </w:r>
            <w:r>
              <w:t>两类设施</w:t>
            </w:r>
            <w:r>
              <w:t>”</w:t>
            </w:r>
            <w:r>
              <w:t>更新支出。</w:t>
            </w:r>
          </w:p>
        </w:tc>
      </w:tr>
      <w:tr w:rsidR="00E10A45" w14:paraId="0B236313" w14:textId="77777777" w:rsidTr="00E10A45">
        <w:trPr>
          <w:trHeight w:val="369"/>
          <w:jc w:val="center"/>
        </w:trPr>
        <w:tc>
          <w:tcPr>
            <w:tcW w:w="1276" w:type="dxa"/>
            <w:vAlign w:val="center"/>
          </w:tcPr>
          <w:p w14:paraId="11D78DE4" w14:textId="77777777" w:rsidR="0010721E" w:rsidRDefault="00654058">
            <w:pPr>
              <w:pStyle w:val="11"/>
            </w:pPr>
            <w:r>
              <w:t>绩效目标</w:t>
            </w:r>
          </w:p>
        </w:tc>
        <w:tc>
          <w:tcPr>
            <w:tcW w:w="8589" w:type="dxa"/>
            <w:gridSpan w:val="6"/>
            <w:vAlign w:val="center"/>
          </w:tcPr>
          <w:p w14:paraId="156B30A2" w14:textId="77777777" w:rsidR="0010721E" w:rsidRDefault="00654058">
            <w:pPr>
              <w:pStyle w:val="21"/>
            </w:pPr>
            <w:r>
              <w:t>1.</w:t>
            </w:r>
            <w:r>
              <w:t>通过对道路交通</w:t>
            </w:r>
            <w:r>
              <w:t>“</w:t>
            </w:r>
            <w:r>
              <w:t>两类设施</w:t>
            </w:r>
            <w:r>
              <w:t>”</w:t>
            </w:r>
            <w:r>
              <w:t>更新，主要包括道路交通安全设施和科技设施。其中安全设施主要包括隔离设施、标志牌、信号灯等，科技设施主要包括电子警察、视频监控、安全加固设备等，有效的保障了人民的出行安全。</w:t>
            </w:r>
          </w:p>
        </w:tc>
      </w:tr>
    </w:tbl>
    <w:p w14:paraId="679C78D0"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26E1AAF0" w14:textId="77777777" w:rsidTr="00E10A45">
        <w:trPr>
          <w:trHeight w:val="397"/>
          <w:tblHeader/>
          <w:jc w:val="center"/>
        </w:trPr>
        <w:tc>
          <w:tcPr>
            <w:tcW w:w="1276" w:type="dxa"/>
            <w:vAlign w:val="center"/>
          </w:tcPr>
          <w:p w14:paraId="78D3A424" w14:textId="77777777" w:rsidR="0010721E" w:rsidRDefault="00654058">
            <w:pPr>
              <w:pStyle w:val="11"/>
            </w:pPr>
            <w:r>
              <w:t>一级指标</w:t>
            </w:r>
          </w:p>
        </w:tc>
        <w:tc>
          <w:tcPr>
            <w:tcW w:w="1276" w:type="dxa"/>
            <w:vAlign w:val="center"/>
          </w:tcPr>
          <w:p w14:paraId="6A4CFE73" w14:textId="77777777" w:rsidR="0010721E" w:rsidRDefault="00654058">
            <w:pPr>
              <w:pStyle w:val="11"/>
            </w:pPr>
            <w:r>
              <w:t>二级指标</w:t>
            </w:r>
          </w:p>
        </w:tc>
        <w:tc>
          <w:tcPr>
            <w:tcW w:w="1332" w:type="dxa"/>
            <w:vAlign w:val="center"/>
          </w:tcPr>
          <w:p w14:paraId="26CA67E8" w14:textId="77777777" w:rsidR="0010721E" w:rsidRDefault="00654058">
            <w:pPr>
              <w:pStyle w:val="11"/>
            </w:pPr>
            <w:r>
              <w:t>三级指标</w:t>
            </w:r>
          </w:p>
        </w:tc>
        <w:tc>
          <w:tcPr>
            <w:tcW w:w="3430" w:type="dxa"/>
            <w:vAlign w:val="center"/>
          </w:tcPr>
          <w:p w14:paraId="3E00F8DC" w14:textId="77777777" w:rsidR="0010721E" w:rsidRDefault="00654058">
            <w:pPr>
              <w:pStyle w:val="11"/>
            </w:pPr>
            <w:r>
              <w:t>绩效指标描述</w:t>
            </w:r>
          </w:p>
        </w:tc>
        <w:tc>
          <w:tcPr>
            <w:tcW w:w="2551" w:type="dxa"/>
            <w:vAlign w:val="center"/>
          </w:tcPr>
          <w:p w14:paraId="37D1D6F1" w14:textId="77777777" w:rsidR="0010721E" w:rsidRDefault="00654058">
            <w:pPr>
              <w:pStyle w:val="11"/>
            </w:pPr>
            <w:r>
              <w:t>指标值</w:t>
            </w:r>
          </w:p>
        </w:tc>
      </w:tr>
      <w:tr w:rsidR="00E10A45" w14:paraId="59F4BFD0" w14:textId="77777777" w:rsidTr="00E10A45">
        <w:trPr>
          <w:trHeight w:val="369"/>
          <w:jc w:val="center"/>
        </w:trPr>
        <w:tc>
          <w:tcPr>
            <w:tcW w:w="1276" w:type="dxa"/>
            <w:vMerge w:val="restart"/>
            <w:vAlign w:val="center"/>
          </w:tcPr>
          <w:p w14:paraId="3A677402" w14:textId="77777777" w:rsidR="0010721E" w:rsidRDefault="00654058">
            <w:pPr>
              <w:pStyle w:val="31"/>
            </w:pPr>
            <w:r>
              <w:t>产出指标</w:t>
            </w:r>
          </w:p>
        </w:tc>
        <w:tc>
          <w:tcPr>
            <w:tcW w:w="1276" w:type="dxa"/>
            <w:vAlign w:val="center"/>
          </w:tcPr>
          <w:p w14:paraId="2DDA3AC2" w14:textId="77777777" w:rsidR="0010721E" w:rsidRDefault="00654058">
            <w:pPr>
              <w:pStyle w:val="21"/>
            </w:pPr>
            <w:r>
              <w:t>数量指标</w:t>
            </w:r>
          </w:p>
        </w:tc>
        <w:tc>
          <w:tcPr>
            <w:tcW w:w="1332" w:type="dxa"/>
            <w:vAlign w:val="center"/>
          </w:tcPr>
          <w:p w14:paraId="280CE9A3" w14:textId="77777777" w:rsidR="0010721E" w:rsidRDefault="00654058">
            <w:pPr>
              <w:pStyle w:val="21"/>
            </w:pPr>
            <w:r>
              <w:t>安全设施数</w:t>
            </w:r>
          </w:p>
        </w:tc>
        <w:tc>
          <w:tcPr>
            <w:tcW w:w="3430" w:type="dxa"/>
            <w:vAlign w:val="center"/>
          </w:tcPr>
          <w:p w14:paraId="126BDECB" w14:textId="77777777" w:rsidR="0010721E" w:rsidRDefault="00654058">
            <w:pPr>
              <w:pStyle w:val="21"/>
            </w:pPr>
            <w:r>
              <w:t>全年完成更新隔离设施数</w:t>
            </w:r>
          </w:p>
        </w:tc>
        <w:tc>
          <w:tcPr>
            <w:tcW w:w="2551" w:type="dxa"/>
            <w:vAlign w:val="center"/>
          </w:tcPr>
          <w:p w14:paraId="1F9A0339" w14:textId="77777777" w:rsidR="0010721E" w:rsidRDefault="00654058">
            <w:pPr>
              <w:pStyle w:val="21"/>
            </w:pPr>
            <w:r>
              <w:t>≥8000</w:t>
            </w:r>
            <w:r>
              <w:t>片</w:t>
            </w:r>
          </w:p>
        </w:tc>
      </w:tr>
      <w:tr w:rsidR="00E10A45" w14:paraId="121566F1" w14:textId="77777777" w:rsidTr="00E10A45">
        <w:trPr>
          <w:trHeight w:val="369"/>
          <w:jc w:val="center"/>
        </w:trPr>
        <w:tc>
          <w:tcPr>
            <w:tcW w:w="1276" w:type="dxa"/>
            <w:vMerge/>
            <w:vAlign w:val="center"/>
          </w:tcPr>
          <w:p w14:paraId="1D6F83AE" w14:textId="77777777" w:rsidR="0010721E" w:rsidRDefault="0010721E"/>
        </w:tc>
        <w:tc>
          <w:tcPr>
            <w:tcW w:w="1276" w:type="dxa"/>
            <w:vAlign w:val="center"/>
          </w:tcPr>
          <w:p w14:paraId="5A1B5A04" w14:textId="77777777" w:rsidR="0010721E" w:rsidRDefault="00654058">
            <w:pPr>
              <w:pStyle w:val="21"/>
            </w:pPr>
            <w:r>
              <w:t>数量指标</w:t>
            </w:r>
          </w:p>
        </w:tc>
        <w:tc>
          <w:tcPr>
            <w:tcW w:w="1332" w:type="dxa"/>
            <w:vAlign w:val="center"/>
          </w:tcPr>
          <w:p w14:paraId="665920F2" w14:textId="77777777" w:rsidR="0010721E" w:rsidRDefault="00654058">
            <w:pPr>
              <w:pStyle w:val="21"/>
            </w:pPr>
            <w:r>
              <w:t>安全设施数</w:t>
            </w:r>
          </w:p>
        </w:tc>
        <w:tc>
          <w:tcPr>
            <w:tcW w:w="3430" w:type="dxa"/>
            <w:vAlign w:val="center"/>
          </w:tcPr>
          <w:p w14:paraId="0451C76C" w14:textId="77777777" w:rsidR="0010721E" w:rsidRDefault="00654058">
            <w:pPr>
              <w:pStyle w:val="21"/>
            </w:pPr>
            <w:r>
              <w:t>全年完成更新标志牌数</w:t>
            </w:r>
          </w:p>
        </w:tc>
        <w:tc>
          <w:tcPr>
            <w:tcW w:w="2551" w:type="dxa"/>
            <w:vAlign w:val="center"/>
          </w:tcPr>
          <w:p w14:paraId="7C94624D" w14:textId="77777777" w:rsidR="0010721E" w:rsidRDefault="00654058">
            <w:pPr>
              <w:pStyle w:val="21"/>
            </w:pPr>
            <w:r>
              <w:t>≥100</w:t>
            </w:r>
            <w:r>
              <w:t>面</w:t>
            </w:r>
          </w:p>
        </w:tc>
      </w:tr>
      <w:tr w:rsidR="00E10A45" w14:paraId="372F09FD" w14:textId="77777777" w:rsidTr="00E10A45">
        <w:trPr>
          <w:trHeight w:val="369"/>
          <w:jc w:val="center"/>
        </w:trPr>
        <w:tc>
          <w:tcPr>
            <w:tcW w:w="1276" w:type="dxa"/>
            <w:vMerge/>
            <w:vAlign w:val="center"/>
          </w:tcPr>
          <w:p w14:paraId="5A1AF37B" w14:textId="77777777" w:rsidR="0010721E" w:rsidRDefault="0010721E"/>
        </w:tc>
        <w:tc>
          <w:tcPr>
            <w:tcW w:w="1276" w:type="dxa"/>
            <w:vAlign w:val="center"/>
          </w:tcPr>
          <w:p w14:paraId="56FB9DE8" w14:textId="77777777" w:rsidR="0010721E" w:rsidRDefault="00654058">
            <w:pPr>
              <w:pStyle w:val="21"/>
            </w:pPr>
            <w:r>
              <w:t>数量指标</w:t>
            </w:r>
          </w:p>
        </w:tc>
        <w:tc>
          <w:tcPr>
            <w:tcW w:w="1332" w:type="dxa"/>
            <w:vAlign w:val="center"/>
          </w:tcPr>
          <w:p w14:paraId="0DE5C086" w14:textId="77777777" w:rsidR="0010721E" w:rsidRDefault="00654058">
            <w:pPr>
              <w:pStyle w:val="21"/>
            </w:pPr>
            <w:r>
              <w:t>信号灯优化改造数</w:t>
            </w:r>
          </w:p>
        </w:tc>
        <w:tc>
          <w:tcPr>
            <w:tcW w:w="3430" w:type="dxa"/>
            <w:vAlign w:val="center"/>
          </w:tcPr>
          <w:p w14:paraId="42179618" w14:textId="77777777" w:rsidR="0010721E" w:rsidRDefault="00654058">
            <w:pPr>
              <w:pStyle w:val="21"/>
            </w:pPr>
            <w:r>
              <w:t>全年完成更新信号灯数</w:t>
            </w:r>
          </w:p>
        </w:tc>
        <w:tc>
          <w:tcPr>
            <w:tcW w:w="2551" w:type="dxa"/>
            <w:vAlign w:val="center"/>
          </w:tcPr>
          <w:p w14:paraId="16D4EBF2" w14:textId="77777777" w:rsidR="0010721E" w:rsidRDefault="00654058">
            <w:pPr>
              <w:pStyle w:val="21"/>
            </w:pPr>
            <w:r>
              <w:t>≥25</w:t>
            </w:r>
            <w:r>
              <w:t>套</w:t>
            </w:r>
          </w:p>
        </w:tc>
      </w:tr>
      <w:tr w:rsidR="00E10A45" w14:paraId="5ED1CC2B" w14:textId="77777777" w:rsidTr="00E10A45">
        <w:trPr>
          <w:trHeight w:val="369"/>
          <w:jc w:val="center"/>
        </w:trPr>
        <w:tc>
          <w:tcPr>
            <w:tcW w:w="1276" w:type="dxa"/>
            <w:vMerge/>
            <w:vAlign w:val="center"/>
          </w:tcPr>
          <w:p w14:paraId="229EFEA3" w14:textId="77777777" w:rsidR="0010721E" w:rsidRDefault="0010721E"/>
        </w:tc>
        <w:tc>
          <w:tcPr>
            <w:tcW w:w="1276" w:type="dxa"/>
            <w:vAlign w:val="center"/>
          </w:tcPr>
          <w:p w14:paraId="489B7C58" w14:textId="77777777" w:rsidR="0010721E" w:rsidRDefault="00654058">
            <w:pPr>
              <w:pStyle w:val="21"/>
            </w:pPr>
            <w:r>
              <w:t>数量指标</w:t>
            </w:r>
          </w:p>
        </w:tc>
        <w:tc>
          <w:tcPr>
            <w:tcW w:w="1332" w:type="dxa"/>
            <w:vAlign w:val="center"/>
          </w:tcPr>
          <w:p w14:paraId="0FFE209A" w14:textId="77777777" w:rsidR="0010721E" w:rsidRDefault="00654058">
            <w:pPr>
              <w:pStyle w:val="21"/>
            </w:pPr>
            <w:r>
              <w:t>电子警察视频监控数</w:t>
            </w:r>
          </w:p>
        </w:tc>
        <w:tc>
          <w:tcPr>
            <w:tcW w:w="3430" w:type="dxa"/>
            <w:vAlign w:val="center"/>
          </w:tcPr>
          <w:p w14:paraId="23356540" w14:textId="77777777" w:rsidR="0010721E" w:rsidRDefault="00654058">
            <w:pPr>
              <w:pStyle w:val="21"/>
            </w:pPr>
            <w:r>
              <w:t>全年完成更新电子警察视频监控数</w:t>
            </w:r>
          </w:p>
        </w:tc>
        <w:tc>
          <w:tcPr>
            <w:tcW w:w="2551" w:type="dxa"/>
            <w:vAlign w:val="center"/>
          </w:tcPr>
          <w:p w14:paraId="2FB77DD8" w14:textId="77777777" w:rsidR="0010721E" w:rsidRDefault="00654058">
            <w:pPr>
              <w:pStyle w:val="21"/>
            </w:pPr>
            <w:r>
              <w:t>≥500</w:t>
            </w:r>
            <w:r>
              <w:t>套</w:t>
            </w:r>
          </w:p>
        </w:tc>
      </w:tr>
      <w:tr w:rsidR="00E10A45" w14:paraId="7A9C61A0" w14:textId="77777777" w:rsidTr="00E10A45">
        <w:trPr>
          <w:trHeight w:val="369"/>
          <w:jc w:val="center"/>
        </w:trPr>
        <w:tc>
          <w:tcPr>
            <w:tcW w:w="1276" w:type="dxa"/>
            <w:vMerge/>
            <w:vAlign w:val="center"/>
          </w:tcPr>
          <w:p w14:paraId="31926FB4" w14:textId="77777777" w:rsidR="0010721E" w:rsidRDefault="0010721E"/>
        </w:tc>
        <w:tc>
          <w:tcPr>
            <w:tcW w:w="1276" w:type="dxa"/>
            <w:vAlign w:val="center"/>
          </w:tcPr>
          <w:p w14:paraId="59D41D50" w14:textId="77777777" w:rsidR="0010721E" w:rsidRDefault="00654058">
            <w:pPr>
              <w:pStyle w:val="21"/>
            </w:pPr>
            <w:r>
              <w:t>质量指标</w:t>
            </w:r>
          </w:p>
        </w:tc>
        <w:tc>
          <w:tcPr>
            <w:tcW w:w="1332" w:type="dxa"/>
            <w:vAlign w:val="center"/>
          </w:tcPr>
          <w:p w14:paraId="3975667F" w14:textId="77777777" w:rsidR="0010721E" w:rsidRDefault="00654058">
            <w:pPr>
              <w:pStyle w:val="21"/>
            </w:pPr>
            <w:r>
              <w:t>更新设备进场完好率</w:t>
            </w:r>
          </w:p>
        </w:tc>
        <w:tc>
          <w:tcPr>
            <w:tcW w:w="3430" w:type="dxa"/>
            <w:vAlign w:val="center"/>
          </w:tcPr>
          <w:p w14:paraId="67E9E735" w14:textId="77777777" w:rsidR="0010721E" w:rsidRDefault="00654058">
            <w:pPr>
              <w:pStyle w:val="21"/>
            </w:pPr>
            <w:r>
              <w:t>两类设施运维更新设备完好率</w:t>
            </w:r>
          </w:p>
        </w:tc>
        <w:tc>
          <w:tcPr>
            <w:tcW w:w="2551" w:type="dxa"/>
            <w:vAlign w:val="center"/>
          </w:tcPr>
          <w:p w14:paraId="2A0524F5" w14:textId="77777777" w:rsidR="0010721E" w:rsidRDefault="00654058">
            <w:pPr>
              <w:pStyle w:val="21"/>
            </w:pPr>
            <w:r>
              <w:t>≥95%</w:t>
            </w:r>
          </w:p>
        </w:tc>
      </w:tr>
      <w:tr w:rsidR="00E10A45" w14:paraId="5F34B5E7" w14:textId="77777777" w:rsidTr="00E10A45">
        <w:trPr>
          <w:trHeight w:val="369"/>
          <w:jc w:val="center"/>
        </w:trPr>
        <w:tc>
          <w:tcPr>
            <w:tcW w:w="1276" w:type="dxa"/>
            <w:vMerge/>
            <w:vAlign w:val="center"/>
          </w:tcPr>
          <w:p w14:paraId="5C5A2365" w14:textId="77777777" w:rsidR="0010721E" w:rsidRDefault="0010721E"/>
        </w:tc>
        <w:tc>
          <w:tcPr>
            <w:tcW w:w="1276" w:type="dxa"/>
            <w:vAlign w:val="center"/>
          </w:tcPr>
          <w:p w14:paraId="090CC5AB" w14:textId="77777777" w:rsidR="0010721E" w:rsidRDefault="00654058">
            <w:pPr>
              <w:pStyle w:val="21"/>
            </w:pPr>
            <w:r>
              <w:t>时效指标</w:t>
            </w:r>
          </w:p>
        </w:tc>
        <w:tc>
          <w:tcPr>
            <w:tcW w:w="1332" w:type="dxa"/>
            <w:vAlign w:val="center"/>
          </w:tcPr>
          <w:p w14:paraId="4A07DAC8" w14:textId="77777777" w:rsidR="0010721E" w:rsidRDefault="00654058">
            <w:pPr>
              <w:pStyle w:val="21"/>
            </w:pPr>
            <w:r>
              <w:t>更新时间</w:t>
            </w:r>
          </w:p>
        </w:tc>
        <w:tc>
          <w:tcPr>
            <w:tcW w:w="3430" w:type="dxa"/>
            <w:vAlign w:val="center"/>
          </w:tcPr>
          <w:p w14:paraId="2A610432" w14:textId="77777777" w:rsidR="0010721E" w:rsidRDefault="00654058">
            <w:pPr>
              <w:pStyle w:val="21"/>
            </w:pPr>
            <w:r>
              <w:t>项目整体更新时间</w:t>
            </w:r>
          </w:p>
        </w:tc>
        <w:tc>
          <w:tcPr>
            <w:tcW w:w="2551" w:type="dxa"/>
            <w:vAlign w:val="center"/>
          </w:tcPr>
          <w:p w14:paraId="58FA3006" w14:textId="77777777" w:rsidR="0010721E" w:rsidRDefault="00654058">
            <w:pPr>
              <w:pStyle w:val="21"/>
            </w:pPr>
            <w:r>
              <w:t>365</w:t>
            </w:r>
            <w:r>
              <w:t>天</w:t>
            </w:r>
          </w:p>
        </w:tc>
      </w:tr>
      <w:tr w:rsidR="00E10A45" w14:paraId="1F0CB78C" w14:textId="77777777" w:rsidTr="00E10A45">
        <w:trPr>
          <w:trHeight w:val="369"/>
          <w:jc w:val="center"/>
        </w:trPr>
        <w:tc>
          <w:tcPr>
            <w:tcW w:w="1276" w:type="dxa"/>
            <w:vMerge/>
            <w:vAlign w:val="center"/>
          </w:tcPr>
          <w:p w14:paraId="043356F5" w14:textId="77777777" w:rsidR="0010721E" w:rsidRDefault="0010721E"/>
        </w:tc>
        <w:tc>
          <w:tcPr>
            <w:tcW w:w="1276" w:type="dxa"/>
            <w:vAlign w:val="center"/>
          </w:tcPr>
          <w:p w14:paraId="409BA808" w14:textId="77777777" w:rsidR="0010721E" w:rsidRDefault="00654058">
            <w:pPr>
              <w:pStyle w:val="21"/>
            </w:pPr>
            <w:r>
              <w:t>成本指标</w:t>
            </w:r>
          </w:p>
        </w:tc>
        <w:tc>
          <w:tcPr>
            <w:tcW w:w="1332" w:type="dxa"/>
            <w:vAlign w:val="center"/>
          </w:tcPr>
          <w:p w14:paraId="2E8A0922" w14:textId="77777777" w:rsidR="0010721E" w:rsidRDefault="00654058">
            <w:pPr>
              <w:pStyle w:val="21"/>
            </w:pPr>
            <w:r>
              <w:t>项目成本</w:t>
            </w:r>
          </w:p>
        </w:tc>
        <w:tc>
          <w:tcPr>
            <w:tcW w:w="3430" w:type="dxa"/>
            <w:vAlign w:val="center"/>
          </w:tcPr>
          <w:p w14:paraId="008D291C" w14:textId="77777777" w:rsidR="0010721E" w:rsidRDefault="00654058">
            <w:pPr>
              <w:pStyle w:val="21"/>
            </w:pPr>
            <w:r>
              <w:t>项目运行实际总体成本</w:t>
            </w:r>
          </w:p>
        </w:tc>
        <w:tc>
          <w:tcPr>
            <w:tcW w:w="2551" w:type="dxa"/>
            <w:vAlign w:val="center"/>
          </w:tcPr>
          <w:p w14:paraId="2D4D4BE8" w14:textId="77777777" w:rsidR="0010721E" w:rsidRDefault="00654058">
            <w:pPr>
              <w:pStyle w:val="21"/>
            </w:pPr>
            <w:r>
              <w:t>≤2000</w:t>
            </w:r>
            <w:r>
              <w:t>万元</w:t>
            </w:r>
          </w:p>
        </w:tc>
      </w:tr>
      <w:tr w:rsidR="00E10A45" w14:paraId="31CFAA47" w14:textId="77777777" w:rsidTr="00E10A45">
        <w:trPr>
          <w:trHeight w:val="369"/>
          <w:jc w:val="center"/>
        </w:trPr>
        <w:tc>
          <w:tcPr>
            <w:tcW w:w="1276" w:type="dxa"/>
            <w:vAlign w:val="center"/>
          </w:tcPr>
          <w:p w14:paraId="45EA303A" w14:textId="77777777" w:rsidR="0010721E" w:rsidRDefault="00654058">
            <w:pPr>
              <w:pStyle w:val="31"/>
            </w:pPr>
            <w:r>
              <w:t>效益指标</w:t>
            </w:r>
          </w:p>
        </w:tc>
        <w:tc>
          <w:tcPr>
            <w:tcW w:w="1276" w:type="dxa"/>
            <w:vAlign w:val="center"/>
          </w:tcPr>
          <w:p w14:paraId="44490E04" w14:textId="77777777" w:rsidR="0010721E" w:rsidRDefault="00654058">
            <w:pPr>
              <w:pStyle w:val="21"/>
            </w:pPr>
            <w:r>
              <w:t>社会效益指标</w:t>
            </w:r>
          </w:p>
        </w:tc>
        <w:tc>
          <w:tcPr>
            <w:tcW w:w="1332" w:type="dxa"/>
            <w:vAlign w:val="center"/>
          </w:tcPr>
          <w:p w14:paraId="41AB8D57" w14:textId="77777777" w:rsidR="0010721E" w:rsidRDefault="00654058">
            <w:pPr>
              <w:pStyle w:val="21"/>
            </w:pPr>
            <w:r>
              <w:t>提升并加强交通畅通度，缓解拥堵，治理不文明驾驶行为能力</w:t>
            </w:r>
          </w:p>
        </w:tc>
        <w:tc>
          <w:tcPr>
            <w:tcW w:w="3430" w:type="dxa"/>
            <w:vAlign w:val="center"/>
          </w:tcPr>
          <w:p w14:paraId="6D5A0CEF" w14:textId="77777777" w:rsidR="0010721E" w:rsidRDefault="00654058">
            <w:pPr>
              <w:pStyle w:val="21"/>
            </w:pPr>
            <w:r>
              <w:t>有效的提升并加强交通畅通度，缓解拥堵，治理不文明驾驶行为能力</w:t>
            </w:r>
          </w:p>
        </w:tc>
        <w:tc>
          <w:tcPr>
            <w:tcW w:w="2551" w:type="dxa"/>
            <w:vAlign w:val="center"/>
          </w:tcPr>
          <w:p w14:paraId="00B36D18" w14:textId="77777777" w:rsidR="0010721E" w:rsidRDefault="00654058">
            <w:pPr>
              <w:pStyle w:val="21"/>
            </w:pPr>
            <w:r>
              <w:t>通过项目的整体运维服务，有效的提升交通畅通度，缓解拥堵，治理不文明驾驶行为的能力</w:t>
            </w:r>
          </w:p>
        </w:tc>
      </w:tr>
      <w:tr w:rsidR="00E10A45" w14:paraId="2AD65278" w14:textId="77777777" w:rsidTr="00E10A45">
        <w:trPr>
          <w:trHeight w:val="369"/>
          <w:jc w:val="center"/>
        </w:trPr>
        <w:tc>
          <w:tcPr>
            <w:tcW w:w="1276" w:type="dxa"/>
            <w:vAlign w:val="center"/>
          </w:tcPr>
          <w:p w14:paraId="06C444BB" w14:textId="77777777" w:rsidR="0010721E" w:rsidRDefault="00654058">
            <w:pPr>
              <w:pStyle w:val="31"/>
            </w:pPr>
            <w:r>
              <w:t>满意度指标</w:t>
            </w:r>
          </w:p>
        </w:tc>
        <w:tc>
          <w:tcPr>
            <w:tcW w:w="1276" w:type="dxa"/>
            <w:vAlign w:val="center"/>
          </w:tcPr>
          <w:p w14:paraId="328D72BB" w14:textId="77777777" w:rsidR="0010721E" w:rsidRDefault="00654058">
            <w:pPr>
              <w:pStyle w:val="21"/>
            </w:pPr>
            <w:r>
              <w:t>服务对象满意度指标</w:t>
            </w:r>
          </w:p>
        </w:tc>
        <w:tc>
          <w:tcPr>
            <w:tcW w:w="1332" w:type="dxa"/>
            <w:vAlign w:val="center"/>
          </w:tcPr>
          <w:p w14:paraId="77773DA2" w14:textId="77777777" w:rsidR="0010721E" w:rsidRDefault="00654058">
            <w:pPr>
              <w:pStyle w:val="21"/>
            </w:pPr>
            <w:r>
              <w:t>服务对象满意度</w:t>
            </w:r>
          </w:p>
        </w:tc>
        <w:tc>
          <w:tcPr>
            <w:tcW w:w="3430" w:type="dxa"/>
            <w:vAlign w:val="center"/>
          </w:tcPr>
          <w:p w14:paraId="3484578E" w14:textId="77777777" w:rsidR="0010721E" w:rsidRDefault="00654058">
            <w:pPr>
              <w:pStyle w:val="21"/>
            </w:pPr>
            <w:r>
              <w:t>服务对象满意度</w:t>
            </w:r>
          </w:p>
        </w:tc>
        <w:tc>
          <w:tcPr>
            <w:tcW w:w="2551" w:type="dxa"/>
            <w:vAlign w:val="center"/>
          </w:tcPr>
          <w:p w14:paraId="5D0B9B9E" w14:textId="77777777" w:rsidR="0010721E" w:rsidRDefault="00654058">
            <w:pPr>
              <w:pStyle w:val="21"/>
            </w:pPr>
            <w:r>
              <w:t>≥95%</w:t>
            </w:r>
          </w:p>
        </w:tc>
      </w:tr>
    </w:tbl>
    <w:p w14:paraId="7B26838E" w14:textId="77777777" w:rsidR="0010721E" w:rsidRDefault="0010721E">
      <w:pPr>
        <w:sectPr w:rsidR="0010721E">
          <w:pgSz w:w="11900" w:h="16840"/>
          <w:pgMar w:top="1984" w:right="1304" w:bottom="1134" w:left="1304" w:header="720" w:footer="720" w:gutter="0"/>
          <w:cols w:space="720"/>
        </w:sectPr>
      </w:pPr>
    </w:p>
    <w:p w14:paraId="0F91E71C" w14:textId="77777777" w:rsidR="0010721E" w:rsidRDefault="00654058">
      <w:pPr>
        <w:jc w:val="center"/>
      </w:pPr>
      <w:r>
        <w:rPr>
          <w:rFonts w:ascii="方正仿宋_GBK" w:eastAsia="方正仿宋_GBK" w:hAnsi="方正仿宋_GBK" w:cs="方正仿宋_GBK"/>
          <w:color w:val="000000"/>
          <w:sz w:val="28"/>
        </w:rPr>
        <w:lastRenderedPageBreak/>
        <w:t xml:space="preserve"> </w:t>
      </w:r>
    </w:p>
    <w:p w14:paraId="6B5BCED9" w14:textId="77777777" w:rsidR="0010721E" w:rsidRDefault="00654058">
      <w:pPr>
        <w:ind w:firstLine="560"/>
        <w:outlineLvl w:val="3"/>
      </w:pPr>
      <w:bookmarkStart w:id="11" w:name="_Toc126834083"/>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道路交通安全设施建设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一般债利息绩效目标表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25CD8481"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C1B4515" w14:textId="77777777" w:rsidR="0010721E" w:rsidRDefault="00654058">
            <w:pPr>
              <w:pStyle w:val="5"/>
            </w:pPr>
            <w:r>
              <w:t>374110</w:t>
            </w:r>
            <w:r>
              <w:t>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14:paraId="74CE34D3" w14:textId="77777777" w:rsidR="0010721E" w:rsidRDefault="00654058">
            <w:pPr>
              <w:pStyle w:val="4"/>
            </w:pPr>
            <w:r>
              <w:t>单位：万元</w:t>
            </w:r>
          </w:p>
        </w:tc>
      </w:tr>
      <w:tr w:rsidR="00E10A45" w14:paraId="0779E50A" w14:textId="77777777" w:rsidTr="00E10A45">
        <w:trPr>
          <w:trHeight w:val="369"/>
          <w:jc w:val="center"/>
        </w:trPr>
        <w:tc>
          <w:tcPr>
            <w:tcW w:w="1276" w:type="dxa"/>
            <w:vAlign w:val="center"/>
          </w:tcPr>
          <w:p w14:paraId="58611A76" w14:textId="77777777" w:rsidR="0010721E" w:rsidRDefault="00654058">
            <w:pPr>
              <w:pStyle w:val="11"/>
            </w:pPr>
            <w:r>
              <w:t>项目名称</w:t>
            </w:r>
          </w:p>
        </w:tc>
        <w:tc>
          <w:tcPr>
            <w:tcW w:w="8589" w:type="dxa"/>
            <w:gridSpan w:val="6"/>
            <w:vAlign w:val="center"/>
          </w:tcPr>
          <w:p w14:paraId="2040F34A" w14:textId="77777777" w:rsidR="0010721E" w:rsidRDefault="00654058">
            <w:pPr>
              <w:pStyle w:val="21"/>
            </w:pPr>
            <w:r>
              <w:t>道路交通安全设施建设</w:t>
            </w:r>
            <w:r>
              <w:t>-2023</w:t>
            </w:r>
            <w:r>
              <w:t>一般债利息</w:t>
            </w:r>
          </w:p>
        </w:tc>
      </w:tr>
      <w:tr w:rsidR="0010721E" w14:paraId="2DB3F8FB" w14:textId="77777777">
        <w:trPr>
          <w:trHeight w:val="369"/>
          <w:jc w:val="center"/>
        </w:trPr>
        <w:tc>
          <w:tcPr>
            <w:tcW w:w="1276" w:type="dxa"/>
            <w:vMerge w:val="restart"/>
            <w:vAlign w:val="center"/>
          </w:tcPr>
          <w:p w14:paraId="6A54689A" w14:textId="77777777" w:rsidR="0010721E" w:rsidRDefault="00654058">
            <w:pPr>
              <w:pStyle w:val="11"/>
            </w:pPr>
            <w:r>
              <w:t>预算规模及资金用途</w:t>
            </w:r>
          </w:p>
        </w:tc>
        <w:tc>
          <w:tcPr>
            <w:tcW w:w="1276" w:type="dxa"/>
            <w:vAlign w:val="center"/>
          </w:tcPr>
          <w:p w14:paraId="433DD016" w14:textId="77777777" w:rsidR="0010721E" w:rsidRDefault="00654058">
            <w:pPr>
              <w:pStyle w:val="11"/>
            </w:pPr>
            <w:r>
              <w:t>预算数</w:t>
            </w:r>
          </w:p>
        </w:tc>
        <w:tc>
          <w:tcPr>
            <w:tcW w:w="1332" w:type="dxa"/>
            <w:vAlign w:val="center"/>
          </w:tcPr>
          <w:p w14:paraId="3564A44D" w14:textId="77777777" w:rsidR="0010721E" w:rsidRDefault="00654058">
            <w:pPr>
              <w:pStyle w:val="21"/>
            </w:pPr>
            <w:r>
              <w:t>2073.17</w:t>
            </w:r>
          </w:p>
        </w:tc>
        <w:tc>
          <w:tcPr>
            <w:tcW w:w="1587" w:type="dxa"/>
            <w:vAlign w:val="center"/>
          </w:tcPr>
          <w:p w14:paraId="70FFDC4F" w14:textId="77777777" w:rsidR="0010721E" w:rsidRDefault="00654058">
            <w:pPr>
              <w:pStyle w:val="11"/>
            </w:pPr>
            <w:r>
              <w:t>其中：财政</w:t>
            </w:r>
            <w:r>
              <w:t xml:space="preserve">    </w:t>
            </w:r>
            <w:r>
              <w:t>资金</w:t>
            </w:r>
          </w:p>
        </w:tc>
        <w:tc>
          <w:tcPr>
            <w:tcW w:w="1843" w:type="dxa"/>
            <w:vAlign w:val="center"/>
          </w:tcPr>
          <w:p w14:paraId="22B3C7B3" w14:textId="77777777" w:rsidR="0010721E" w:rsidRDefault="00654058">
            <w:pPr>
              <w:pStyle w:val="21"/>
            </w:pPr>
            <w:r>
              <w:t>2073.17</w:t>
            </w:r>
          </w:p>
        </w:tc>
        <w:tc>
          <w:tcPr>
            <w:tcW w:w="1276" w:type="dxa"/>
            <w:vAlign w:val="center"/>
          </w:tcPr>
          <w:p w14:paraId="6600E163" w14:textId="77777777" w:rsidR="0010721E" w:rsidRDefault="00654058">
            <w:pPr>
              <w:pStyle w:val="11"/>
            </w:pPr>
            <w:r>
              <w:t>其他资金</w:t>
            </w:r>
          </w:p>
        </w:tc>
        <w:tc>
          <w:tcPr>
            <w:tcW w:w="1276" w:type="dxa"/>
            <w:vAlign w:val="center"/>
          </w:tcPr>
          <w:p w14:paraId="4AD3781E" w14:textId="77777777" w:rsidR="0010721E" w:rsidRDefault="00654058">
            <w:pPr>
              <w:pStyle w:val="21"/>
            </w:pPr>
            <w:r>
              <w:t xml:space="preserve"> </w:t>
            </w:r>
          </w:p>
        </w:tc>
      </w:tr>
      <w:tr w:rsidR="00E10A45" w14:paraId="3C72CD19" w14:textId="77777777" w:rsidTr="00E10A45">
        <w:trPr>
          <w:trHeight w:val="369"/>
          <w:jc w:val="center"/>
        </w:trPr>
        <w:tc>
          <w:tcPr>
            <w:tcW w:w="1276" w:type="dxa"/>
            <w:vMerge/>
          </w:tcPr>
          <w:p w14:paraId="6C63861B" w14:textId="77777777" w:rsidR="0010721E" w:rsidRDefault="0010721E"/>
        </w:tc>
        <w:tc>
          <w:tcPr>
            <w:tcW w:w="8589" w:type="dxa"/>
            <w:gridSpan w:val="6"/>
            <w:vAlign w:val="center"/>
          </w:tcPr>
          <w:p w14:paraId="411C9A3E" w14:textId="77777777" w:rsidR="0010721E" w:rsidRDefault="00654058">
            <w:pPr>
              <w:pStyle w:val="21"/>
            </w:pPr>
            <w:r>
              <w:t>用于道路交通安全设施建设项目一般债利息支出。</w:t>
            </w:r>
          </w:p>
        </w:tc>
      </w:tr>
      <w:tr w:rsidR="00E10A45" w14:paraId="75015737" w14:textId="77777777" w:rsidTr="00E10A45">
        <w:trPr>
          <w:trHeight w:val="369"/>
          <w:jc w:val="center"/>
        </w:trPr>
        <w:tc>
          <w:tcPr>
            <w:tcW w:w="1276" w:type="dxa"/>
            <w:vAlign w:val="center"/>
          </w:tcPr>
          <w:p w14:paraId="1B330E54" w14:textId="77777777" w:rsidR="0010721E" w:rsidRDefault="00654058">
            <w:pPr>
              <w:pStyle w:val="11"/>
            </w:pPr>
            <w:r>
              <w:t>绩效目标</w:t>
            </w:r>
          </w:p>
        </w:tc>
        <w:tc>
          <w:tcPr>
            <w:tcW w:w="8589" w:type="dxa"/>
            <w:gridSpan w:val="6"/>
            <w:vAlign w:val="center"/>
          </w:tcPr>
          <w:p w14:paraId="10B9629E" w14:textId="77777777" w:rsidR="0010721E" w:rsidRDefault="00654058">
            <w:pPr>
              <w:pStyle w:val="21"/>
            </w:pPr>
            <w:r>
              <w:t>1.</w:t>
            </w:r>
            <w:r>
              <w:t>通过按时完成债券付息，保障投资者权益。</w:t>
            </w:r>
          </w:p>
        </w:tc>
      </w:tr>
    </w:tbl>
    <w:p w14:paraId="4F7BCDA5"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3FB2730A" w14:textId="77777777" w:rsidTr="00E10A45">
        <w:trPr>
          <w:trHeight w:val="397"/>
          <w:tblHeader/>
          <w:jc w:val="center"/>
        </w:trPr>
        <w:tc>
          <w:tcPr>
            <w:tcW w:w="1276" w:type="dxa"/>
            <w:vAlign w:val="center"/>
          </w:tcPr>
          <w:p w14:paraId="5B8D05BC" w14:textId="77777777" w:rsidR="0010721E" w:rsidRDefault="00654058">
            <w:pPr>
              <w:pStyle w:val="11"/>
            </w:pPr>
            <w:r>
              <w:t>一级指标</w:t>
            </w:r>
          </w:p>
        </w:tc>
        <w:tc>
          <w:tcPr>
            <w:tcW w:w="1276" w:type="dxa"/>
            <w:vAlign w:val="center"/>
          </w:tcPr>
          <w:p w14:paraId="4C21F27C" w14:textId="77777777" w:rsidR="0010721E" w:rsidRDefault="00654058">
            <w:pPr>
              <w:pStyle w:val="11"/>
            </w:pPr>
            <w:r>
              <w:t>二级指标</w:t>
            </w:r>
          </w:p>
        </w:tc>
        <w:tc>
          <w:tcPr>
            <w:tcW w:w="1332" w:type="dxa"/>
            <w:vAlign w:val="center"/>
          </w:tcPr>
          <w:p w14:paraId="4D605C2F" w14:textId="77777777" w:rsidR="0010721E" w:rsidRDefault="00654058">
            <w:pPr>
              <w:pStyle w:val="11"/>
            </w:pPr>
            <w:r>
              <w:t>三级指标</w:t>
            </w:r>
          </w:p>
        </w:tc>
        <w:tc>
          <w:tcPr>
            <w:tcW w:w="3430" w:type="dxa"/>
            <w:vAlign w:val="center"/>
          </w:tcPr>
          <w:p w14:paraId="04BD4873" w14:textId="77777777" w:rsidR="0010721E" w:rsidRDefault="00654058">
            <w:pPr>
              <w:pStyle w:val="11"/>
            </w:pPr>
            <w:r>
              <w:t>绩效指标描述</w:t>
            </w:r>
          </w:p>
        </w:tc>
        <w:tc>
          <w:tcPr>
            <w:tcW w:w="2551" w:type="dxa"/>
            <w:vAlign w:val="center"/>
          </w:tcPr>
          <w:p w14:paraId="16B718F5" w14:textId="77777777" w:rsidR="0010721E" w:rsidRDefault="00654058">
            <w:pPr>
              <w:pStyle w:val="11"/>
            </w:pPr>
            <w:r>
              <w:t>指标值</w:t>
            </w:r>
          </w:p>
        </w:tc>
      </w:tr>
      <w:tr w:rsidR="00E10A45" w14:paraId="177DA3AB" w14:textId="77777777" w:rsidTr="00E10A45">
        <w:trPr>
          <w:trHeight w:val="369"/>
          <w:jc w:val="center"/>
        </w:trPr>
        <w:tc>
          <w:tcPr>
            <w:tcW w:w="1276" w:type="dxa"/>
            <w:vMerge w:val="restart"/>
            <w:vAlign w:val="center"/>
          </w:tcPr>
          <w:p w14:paraId="3BF42D36" w14:textId="77777777" w:rsidR="0010721E" w:rsidRDefault="00654058">
            <w:pPr>
              <w:pStyle w:val="31"/>
            </w:pPr>
            <w:r>
              <w:t>产出指标</w:t>
            </w:r>
          </w:p>
        </w:tc>
        <w:tc>
          <w:tcPr>
            <w:tcW w:w="1276" w:type="dxa"/>
            <w:vAlign w:val="center"/>
          </w:tcPr>
          <w:p w14:paraId="21773DA5" w14:textId="77777777" w:rsidR="0010721E" w:rsidRDefault="00654058">
            <w:pPr>
              <w:pStyle w:val="21"/>
            </w:pPr>
            <w:r>
              <w:t>数量指标</w:t>
            </w:r>
          </w:p>
        </w:tc>
        <w:tc>
          <w:tcPr>
            <w:tcW w:w="1332" w:type="dxa"/>
            <w:vAlign w:val="center"/>
          </w:tcPr>
          <w:p w14:paraId="7684B24A" w14:textId="77777777" w:rsidR="0010721E" w:rsidRDefault="00654058">
            <w:pPr>
              <w:pStyle w:val="21"/>
            </w:pPr>
            <w:r>
              <w:t>发行债券偿还利息项目数量</w:t>
            </w:r>
          </w:p>
        </w:tc>
        <w:tc>
          <w:tcPr>
            <w:tcW w:w="3430" w:type="dxa"/>
            <w:vAlign w:val="center"/>
          </w:tcPr>
          <w:p w14:paraId="5BB8A86F" w14:textId="77777777" w:rsidR="0010721E" w:rsidRDefault="00654058">
            <w:pPr>
              <w:pStyle w:val="21"/>
            </w:pPr>
            <w:r>
              <w:t>发行债券偿还利息项目数量</w:t>
            </w:r>
          </w:p>
        </w:tc>
        <w:tc>
          <w:tcPr>
            <w:tcW w:w="2551" w:type="dxa"/>
            <w:vAlign w:val="center"/>
          </w:tcPr>
          <w:p w14:paraId="05630EDD" w14:textId="77777777" w:rsidR="0010721E" w:rsidRDefault="00654058">
            <w:pPr>
              <w:pStyle w:val="21"/>
            </w:pPr>
            <w:r>
              <w:t>1</w:t>
            </w:r>
            <w:r>
              <w:t>项</w:t>
            </w:r>
          </w:p>
        </w:tc>
      </w:tr>
      <w:tr w:rsidR="00E10A45" w14:paraId="52FEA811" w14:textId="77777777" w:rsidTr="00E10A45">
        <w:trPr>
          <w:trHeight w:val="369"/>
          <w:jc w:val="center"/>
        </w:trPr>
        <w:tc>
          <w:tcPr>
            <w:tcW w:w="1276" w:type="dxa"/>
            <w:vMerge/>
            <w:vAlign w:val="center"/>
          </w:tcPr>
          <w:p w14:paraId="49FC90E4" w14:textId="77777777" w:rsidR="0010721E" w:rsidRDefault="0010721E"/>
        </w:tc>
        <w:tc>
          <w:tcPr>
            <w:tcW w:w="1276" w:type="dxa"/>
            <w:vAlign w:val="center"/>
          </w:tcPr>
          <w:p w14:paraId="794F5663" w14:textId="77777777" w:rsidR="0010721E" w:rsidRDefault="00654058">
            <w:pPr>
              <w:pStyle w:val="21"/>
            </w:pPr>
            <w:r>
              <w:t>质量指标</w:t>
            </w:r>
          </w:p>
        </w:tc>
        <w:tc>
          <w:tcPr>
            <w:tcW w:w="1332" w:type="dxa"/>
            <w:vAlign w:val="center"/>
          </w:tcPr>
          <w:p w14:paraId="73B212D1" w14:textId="77777777" w:rsidR="0010721E" w:rsidRDefault="00654058">
            <w:pPr>
              <w:pStyle w:val="21"/>
            </w:pPr>
            <w:r>
              <w:t>资金执行合规率</w:t>
            </w:r>
          </w:p>
        </w:tc>
        <w:tc>
          <w:tcPr>
            <w:tcW w:w="3430" w:type="dxa"/>
            <w:vAlign w:val="center"/>
          </w:tcPr>
          <w:p w14:paraId="1188C9B3" w14:textId="77777777" w:rsidR="0010721E" w:rsidRDefault="00654058">
            <w:pPr>
              <w:pStyle w:val="21"/>
            </w:pPr>
            <w:r>
              <w:t>资金执行合规率</w:t>
            </w:r>
          </w:p>
        </w:tc>
        <w:tc>
          <w:tcPr>
            <w:tcW w:w="2551" w:type="dxa"/>
            <w:vAlign w:val="center"/>
          </w:tcPr>
          <w:p w14:paraId="0EC5DE8E" w14:textId="77777777" w:rsidR="0010721E" w:rsidRDefault="00654058">
            <w:pPr>
              <w:pStyle w:val="21"/>
            </w:pPr>
            <w:r>
              <w:t>100%</w:t>
            </w:r>
          </w:p>
        </w:tc>
      </w:tr>
      <w:tr w:rsidR="00E10A45" w14:paraId="63C62720" w14:textId="77777777" w:rsidTr="00E10A45">
        <w:trPr>
          <w:trHeight w:val="369"/>
          <w:jc w:val="center"/>
        </w:trPr>
        <w:tc>
          <w:tcPr>
            <w:tcW w:w="1276" w:type="dxa"/>
            <w:vMerge/>
            <w:vAlign w:val="center"/>
          </w:tcPr>
          <w:p w14:paraId="0E8287F1" w14:textId="77777777" w:rsidR="0010721E" w:rsidRDefault="0010721E"/>
        </w:tc>
        <w:tc>
          <w:tcPr>
            <w:tcW w:w="1276" w:type="dxa"/>
            <w:vAlign w:val="center"/>
          </w:tcPr>
          <w:p w14:paraId="40A5F461" w14:textId="77777777" w:rsidR="0010721E" w:rsidRDefault="00654058">
            <w:pPr>
              <w:pStyle w:val="21"/>
            </w:pPr>
            <w:r>
              <w:t>质量指标</w:t>
            </w:r>
          </w:p>
        </w:tc>
        <w:tc>
          <w:tcPr>
            <w:tcW w:w="1332" w:type="dxa"/>
            <w:vAlign w:val="center"/>
          </w:tcPr>
          <w:p w14:paraId="399D002F" w14:textId="77777777" w:rsidR="0010721E" w:rsidRDefault="00654058">
            <w:pPr>
              <w:pStyle w:val="21"/>
            </w:pPr>
            <w:r>
              <w:t>资金使用率</w:t>
            </w:r>
          </w:p>
        </w:tc>
        <w:tc>
          <w:tcPr>
            <w:tcW w:w="3430" w:type="dxa"/>
            <w:vAlign w:val="center"/>
          </w:tcPr>
          <w:p w14:paraId="571CE7D6" w14:textId="77777777" w:rsidR="0010721E" w:rsidRDefault="00654058">
            <w:pPr>
              <w:pStyle w:val="21"/>
            </w:pPr>
            <w:r>
              <w:t>支付完成债权利息</w:t>
            </w:r>
          </w:p>
        </w:tc>
        <w:tc>
          <w:tcPr>
            <w:tcW w:w="2551" w:type="dxa"/>
            <w:vAlign w:val="center"/>
          </w:tcPr>
          <w:p w14:paraId="39D52C56" w14:textId="77777777" w:rsidR="0010721E" w:rsidRDefault="00654058">
            <w:pPr>
              <w:pStyle w:val="21"/>
            </w:pPr>
            <w:r>
              <w:t>100%</w:t>
            </w:r>
          </w:p>
        </w:tc>
      </w:tr>
      <w:tr w:rsidR="00E10A45" w14:paraId="1A261EF3" w14:textId="77777777" w:rsidTr="00E10A45">
        <w:trPr>
          <w:trHeight w:val="369"/>
          <w:jc w:val="center"/>
        </w:trPr>
        <w:tc>
          <w:tcPr>
            <w:tcW w:w="1276" w:type="dxa"/>
            <w:vMerge/>
            <w:vAlign w:val="center"/>
          </w:tcPr>
          <w:p w14:paraId="43D7EAFD" w14:textId="77777777" w:rsidR="0010721E" w:rsidRDefault="0010721E"/>
        </w:tc>
        <w:tc>
          <w:tcPr>
            <w:tcW w:w="1276" w:type="dxa"/>
            <w:vAlign w:val="center"/>
          </w:tcPr>
          <w:p w14:paraId="4D5EC91F" w14:textId="77777777" w:rsidR="0010721E" w:rsidRDefault="00654058">
            <w:pPr>
              <w:pStyle w:val="21"/>
            </w:pPr>
            <w:r>
              <w:t>时效指标</w:t>
            </w:r>
          </w:p>
        </w:tc>
        <w:tc>
          <w:tcPr>
            <w:tcW w:w="1332" w:type="dxa"/>
            <w:vAlign w:val="center"/>
          </w:tcPr>
          <w:p w14:paraId="4856829A" w14:textId="77777777" w:rsidR="0010721E" w:rsidRDefault="00654058">
            <w:pPr>
              <w:pStyle w:val="21"/>
            </w:pPr>
            <w:r>
              <w:t>本金计息时间</w:t>
            </w:r>
          </w:p>
        </w:tc>
        <w:tc>
          <w:tcPr>
            <w:tcW w:w="3430" w:type="dxa"/>
            <w:vAlign w:val="center"/>
          </w:tcPr>
          <w:p w14:paraId="39DD2DB4" w14:textId="77777777" w:rsidR="0010721E" w:rsidRDefault="00654058">
            <w:pPr>
              <w:pStyle w:val="21"/>
            </w:pPr>
            <w:r>
              <w:t>本金计息时间</w:t>
            </w:r>
          </w:p>
        </w:tc>
        <w:tc>
          <w:tcPr>
            <w:tcW w:w="2551" w:type="dxa"/>
            <w:vAlign w:val="center"/>
          </w:tcPr>
          <w:p w14:paraId="2E89DC0E" w14:textId="77777777" w:rsidR="0010721E" w:rsidRDefault="00654058">
            <w:pPr>
              <w:pStyle w:val="21"/>
            </w:pPr>
            <w:r>
              <w:t>365</w:t>
            </w:r>
            <w:r>
              <w:t>天</w:t>
            </w:r>
          </w:p>
        </w:tc>
      </w:tr>
      <w:tr w:rsidR="00E10A45" w14:paraId="76EC6F25" w14:textId="77777777" w:rsidTr="00E10A45">
        <w:trPr>
          <w:trHeight w:val="369"/>
          <w:jc w:val="center"/>
        </w:trPr>
        <w:tc>
          <w:tcPr>
            <w:tcW w:w="1276" w:type="dxa"/>
            <w:vMerge/>
            <w:vAlign w:val="center"/>
          </w:tcPr>
          <w:p w14:paraId="437E0BD8" w14:textId="77777777" w:rsidR="0010721E" w:rsidRDefault="0010721E"/>
        </w:tc>
        <w:tc>
          <w:tcPr>
            <w:tcW w:w="1276" w:type="dxa"/>
            <w:vAlign w:val="center"/>
          </w:tcPr>
          <w:p w14:paraId="559946D1" w14:textId="77777777" w:rsidR="0010721E" w:rsidRDefault="00654058">
            <w:pPr>
              <w:pStyle w:val="21"/>
            </w:pPr>
            <w:r>
              <w:t>成本指标</w:t>
            </w:r>
          </w:p>
        </w:tc>
        <w:tc>
          <w:tcPr>
            <w:tcW w:w="1332" w:type="dxa"/>
            <w:vAlign w:val="center"/>
          </w:tcPr>
          <w:p w14:paraId="743EA899" w14:textId="77777777" w:rsidR="0010721E" w:rsidRDefault="00654058">
            <w:pPr>
              <w:pStyle w:val="21"/>
            </w:pPr>
            <w:r>
              <w:t>债券利息金额</w:t>
            </w:r>
          </w:p>
        </w:tc>
        <w:tc>
          <w:tcPr>
            <w:tcW w:w="3430" w:type="dxa"/>
            <w:vAlign w:val="center"/>
          </w:tcPr>
          <w:p w14:paraId="22D6EC45" w14:textId="77777777" w:rsidR="0010721E" w:rsidRDefault="00654058">
            <w:pPr>
              <w:pStyle w:val="21"/>
            </w:pPr>
            <w:r>
              <w:t>偿还债务利息支出</w:t>
            </w:r>
          </w:p>
          <w:p w14:paraId="2A32E21E" w14:textId="77777777" w:rsidR="0010721E" w:rsidRDefault="0010721E">
            <w:pPr>
              <w:pStyle w:val="21"/>
            </w:pPr>
          </w:p>
          <w:p w14:paraId="7D196493" w14:textId="77777777" w:rsidR="0010721E" w:rsidRDefault="0010721E">
            <w:pPr>
              <w:pStyle w:val="21"/>
            </w:pPr>
          </w:p>
        </w:tc>
        <w:tc>
          <w:tcPr>
            <w:tcW w:w="2551" w:type="dxa"/>
            <w:vAlign w:val="center"/>
          </w:tcPr>
          <w:p w14:paraId="3A8BFF02" w14:textId="77777777" w:rsidR="0010721E" w:rsidRDefault="00654058">
            <w:pPr>
              <w:pStyle w:val="21"/>
            </w:pPr>
            <w:r>
              <w:t>2073.17</w:t>
            </w:r>
            <w:r>
              <w:t>万元</w:t>
            </w:r>
          </w:p>
        </w:tc>
      </w:tr>
      <w:tr w:rsidR="00E10A45" w14:paraId="4733EBCF" w14:textId="77777777" w:rsidTr="00E10A45">
        <w:trPr>
          <w:trHeight w:val="369"/>
          <w:jc w:val="center"/>
        </w:trPr>
        <w:tc>
          <w:tcPr>
            <w:tcW w:w="1276" w:type="dxa"/>
            <w:vAlign w:val="center"/>
          </w:tcPr>
          <w:p w14:paraId="6770E4DC" w14:textId="77777777" w:rsidR="0010721E" w:rsidRDefault="00654058">
            <w:pPr>
              <w:pStyle w:val="31"/>
            </w:pPr>
            <w:r>
              <w:t>效益指标</w:t>
            </w:r>
          </w:p>
        </w:tc>
        <w:tc>
          <w:tcPr>
            <w:tcW w:w="1276" w:type="dxa"/>
            <w:vAlign w:val="center"/>
          </w:tcPr>
          <w:p w14:paraId="7108C707" w14:textId="77777777" w:rsidR="0010721E" w:rsidRDefault="00654058">
            <w:pPr>
              <w:pStyle w:val="21"/>
            </w:pPr>
            <w:r>
              <w:t>社会效益指标</w:t>
            </w:r>
          </w:p>
        </w:tc>
        <w:tc>
          <w:tcPr>
            <w:tcW w:w="1332" w:type="dxa"/>
            <w:vAlign w:val="center"/>
          </w:tcPr>
          <w:p w14:paraId="78C84216" w14:textId="77777777" w:rsidR="0010721E" w:rsidRDefault="00654058">
            <w:pPr>
              <w:pStyle w:val="21"/>
            </w:pPr>
            <w:r>
              <w:t>化解债务风险</w:t>
            </w:r>
          </w:p>
        </w:tc>
        <w:tc>
          <w:tcPr>
            <w:tcW w:w="3430" w:type="dxa"/>
            <w:vAlign w:val="center"/>
          </w:tcPr>
          <w:p w14:paraId="359C5196" w14:textId="77777777" w:rsidR="0010721E" w:rsidRDefault="00654058">
            <w:pPr>
              <w:pStyle w:val="21"/>
            </w:pPr>
            <w:r>
              <w:t>满足对资金的需求，持续化解债务风险</w:t>
            </w:r>
          </w:p>
        </w:tc>
        <w:tc>
          <w:tcPr>
            <w:tcW w:w="2551" w:type="dxa"/>
            <w:vAlign w:val="center"/>
          </w:tcPr>
          <w:p w14:paraId="207A5363" w14:textId="77777777" w:rsidR="0010721E" w:rsidRDefault="00654058">
            <w:pPr>
              <w:pStyle w:val="21"/>
            </w:pPr>
            <w:r>
              <w:t>满足</w:t>
            </w:r>
          </w:p>
        </w:tc>
      </w:tr>
      <w:tr w:rsidR="00E10A45" w14:paraId="735BEDEA" w14:textId="77777777" w:rsidTr="00E10A45">
        <w:trPr>
          <w:trHeight w:val="369"/>
          <w:jc w:val="center"/>
        </w:trPr>
        <w:tc>
          <w:tcPr>
            <w:tcW w:w="1276" w:type="dxa"/>
            <w:vAlign w:val="center"/>
          </w:tcPr>
          <w:p w14:paraId="2DEA3A71" w14:textId="77777777" w:rsidR="0010721E" w:rsidRDefault="00654058">
            <w:pPr>
              <w:pStyle w:val="31"/>
            </w:pPr>
            <w:r>
              <w:t>满意度指标</w:t>
            </w:r>
          </w:p>
        </w:tc>
        <w:tc>
          <w:tcPr>
            <w:tcW w:w="1276" w:type="dxa"/>
            <w:vAlign w:val="center"/>
          </w:tcPr>
          <w:p w14:paraId="0DD0DD84" w14:textId="77777777" w:rsidR="0010721E" w:rsidRDefault="00654058">
            <w:pPr>
              <w:pStyle w:val="21"/>
            </w:pPr>
            <w:r>
              <w:t>服务对象满意度指标</w:t>
            </w:r>
          </w:p>
        </w:tc>
        <w:tc>
          <w:tcPr>
            <w:tcW w:w="1332" w:type="dxa"/>
            <w:vAlign w:val="center"/>
          </w:tcPr>
          <w:p w14:paraId="20CEC9FA" w14:textId="77777777" w:rsidR="0010721E" w:rsidRDefault="00654058">
            <w:pPr>
              <w:pStyle w:val="21"/>
            </w:pPr>
            <w:r>
              <w:t>债权人满意度</w:t>
            </w:r>
          </w:p>
        </w:tc>
        <w:tc>
          <w:tcPr>
            <w:tcW w:w="3430" w:type="dxa"/>
            <w:vAlign w:val="center"/>
          </w:tcPr>
          <w:p w14:paraId="38273810" w14:textId="77777777" w:rsidR="0010721E" w:rsidRDefault="00654058">
            <w:pPr>
              <w:pStyle w:val="21"/>
            </w:pPr>
            <w:r>
              <w:t>满意度</w:t>
            </w:r>
          </w:p>
        </w:tc>
        <w:tc>
          <w:tcPr>
            <w:tcW w:w="2551" w:type="dxa"/>
            <w:vAlign w:val="center"/>
          </w:tcPr>
          <w:p w14:paraId="066630C2" w14:textId="77777777" w:rsidR="0010721E" w:rsidRDefault="00654058">
            <w:pPr>
              <w:pStyle w:val="21"/>
            </w:pPr>
            <w:r>
              <w:t>≥95%</w:t>
            </w:r>
          </w:p>
        </w:tc>
      </w:tr>
    </w:tbl>
    <w:p w14:paraId="28C3226B" w14:textId="77777777" w:rsidR="0010721E" w:rsidRDefault="0010721E">
      <w:pPr>
        <w:sectPr w:rsidR="0010721E">
          <w:pgSz w:w="11900" w:h="16840"/>
          <w:pgMar w:top="1984" w:right="1304" w:bottom="1134" w:left="1304" w:header="720" w:footer="720" w:gutter="0"/>
          <w:cols w:space="720"/>
        </w:sectPr>
      </w:pPr>
    </w:p>
    <w:p w14:paraId="610C38D0" w14:textId="77777777" w:rsidR="0010721E" w:rsidRDefault="00654058">
      <w:pPr>
        <w:jc w:val="center"/>
      </w:pPr>
      <w:r>
        <w:rPr>
          <w:rFonts w:ascii="方正仿宋_GBK" w:eastAsia="方正仿宋_GBK" w:hAnsi="方正仿宋_GBK" w:cs="方正仿宋_GBK"/>
          <w:color w:val="000000"/>
          <w:sz w:val="28"/>
        </w:rPr>
        <w:lastRenderedPageBreak/>
        <w:t xml:space="preserve"> </w:t>
      </w:r>
    </w:p>
    <w:p w14:paraId="2CEC6A84" w14:textId="77777777" w:rsidR="0010721E" w:rsidRDefault="00654058">
      <w:pPr>
        <w:ind w:firstLine="560"/>
        <w:outlineLvl w:val="3"/>
      </w:pPr>
      <w:bookmarkStart w:id="12" w:name="_Toc126834084"/>
      <w:r>
        <w:rPr>
          <w:rFonts w:ascii="方正仿宋_GBK" w:eastAsia="方正仿宋_GBK" w:hAnsi="方正仿宋_GBK" w:cs="方正仿宋_GBK"/>
          <w:color w:val="000000"/>
          <w:sz w:val="28"/>
        </w:rPr>
        <w:t>12.</w:t>
      </w:r>
      <w:r>
        <w:rPr>
          <w:rFonts w:ascii="方正仿宋_GBK" w:eastAsia="方正仿宋_GBK" w:hAnsi="方正仿宋_GBK" w:cs="方正仿宋_GBK"/>
          <w:color w:val="000000"/>
          <w:sz w:val="28"/>
        </w:rPr>
        <w:t>道路交通安全设施建设项目</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一般债利息绩效目标表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2BAF8B1F"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4BF1376" w14:textId="77777777" w:rsidR="0010721E" w:rsidRDefault="00654058">
            <w:pPr>
              <w:pStyle w:val="5"/>
            </w:pPr>
            <w:r>
              <w:t>374110</w:t>
            </w:r>
            <w:r>
              <w:t>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14:paraId="58ED890D" w14:textId="77777777" w:rsidR="0010721E" w:rsidRDefault="00654058">
            <w:pPr>
              <w:pStyle w:val="4"/>
            </w:pPr>
            <w:r>
              <w:t>单位：万元</w:t>
            </w:r>
          </w:p>
        </w:tc>
      </w:tr>
      <w:tr w:rsidR="00E10A45" w14:paraId="696DED93" w14:textId="77777777" w:rsidTr="00E10A45">
        <w:trPr>
          <w:trHeight w:val="369"/>
          <w:jc w:val="center"/>
        </w:trPr>
        <w:tc>
          <w:tcPr>
            <w:tcW w:w="1276" w:type="dxa"/>
            <w:vAlign w:val="center"/>
          </w:tcPr>
          <w:p w14:paraId="0878DE1C" w14:textId="77777777" w:rsidR="0010721E" w:rsidRDefault="00654058">
            <w:pPr>
              <w:pStyle w:val="11"/>
            </w:pPr>
            <w:r>
              <w:t>项目名称</w:t>
            </w:r>
          </w:p>
        </w:tc>
        <w:tc>
          <w:tcPr>
            <w:tcW w:w="8589" w:type="dxa"/>
            <w:gridSpan w:val="6"/>
            <w:vAlign w:val="center"/>
          </w:tcPr>
          <w:p w14:paraId="1FED9457" w14:textId="77777777" w:rsidR="0010721E" w:rsidRDefault="00654058">
            <w:pPr>
              <w:pStyle w:val="21"/>
            </w:pPr>
            <w:r>
              <w:t>道路交通安全设施建设项目</w:t>
            </w:r>
            <w:r>
              <w:t>-2023</w:t>
            </w:r>
            <w:r>
              <w:t>一般债利息</w:t>
            </w:r>
          </w:p>
        </w:tc>
      </w:tr>
      <w:tr w:rsidR="0010721E" w14:paraId="01F137BC" w14:textId="77777777">
        <w:trPr>
          <w:trHeight w:val="369"/>
          <w:jc w:val="center"/>
        </w:trPr>
        <w:tc>
          <w:tcPr>
            <w:tcW w:w="1276" w:type="dxa"/>
            <w:vMerge w:val="restart"/>
            <w:vAlign w:val="center"/>
          </w:tcPr>
          <w:p w14:paraId="39400E79" w14:textId="77777777" w:rsidR="0010721E" w:rsidRDefault="00654058">
            <w:pPr>
              <w:pStyle w:val="11"/>
            </w:pPr>
            <w:r>
              <w:t>预算规模及资金用途</w:t>
            </w:r>
          </w:p>
        </w:tc>
        <w:tc>
          <w:tcPr>
            <w:tcW w:w="1276" w:type="dxa"/>
            <w:vAlign w:val="center"/>
          </w:tcPr>
          <w:p w14:paraId="69780B46" w14:textId="77777777" w:rsidR="0010721E" w:rsidRDefault="00654058">
            <w:pPr>
              <w:pStyle w:val="11"/>
            </w:pPr>
            <w:r>
              <w:t>预算数</w:t>
            </w:r>
          </w:p>
        </w:tc>
        <w:tc>
          <w:tcPr>
            <w:tcW w:w="1332" w:type="dxa"/>
            <w:vAlign w:val="center"/>
          </w:tcPr>
          <w:p w14:paraId="3D557C08" w14:textId="77777777" w:rsidR="0010721E" w:rsidRDefault="00654058">
            <w:pPr>
              <w:pStyle w:val="21"/>
            </w:pPr>
            <w:r>
              <w:t>207.90</w:t>
            </w:r>
          </w:p>
        </w:tc>
        <w:tc>
          <w:tcPr>
            <w:tcW w:w="1587" w:type="dxa"/>
            <w:vAlign w:val="center"/>
          </w:tcPr>
          <w:p w14:paraId="13842590" w14:textId="77777777" w:rsidR="0010721E" w:rsidRDefault="00654058">
            <w:pPr>
              <w:pStyle w:val="11"/>
            </w:pPr>
            <w:r>
              <w:t>其中：财政</w:t>
            </w:r>
            <w:r>
              <w:t xml:space="preserve">    </w:t>
            </w:r>
            <w:r>
              <w:t>资金</w:t>
            </w:r>
          </w:p>
        </w:tc>
        <w:tc>
          <w:tcPr>
            <w:tcW w:w="1843" w:type="dxa"/>
            <w:vAlign w:val="center"/>
          </w:tcPr>
          <w:p w14:paraId="4FA1B2F1" w14:textId="77777777" w:rsidR="0010721E" w:rsidRDefault="00654058">
            <w:pPr>
              <w:pStyle w:val="21"/>
            </w:pPr>
            <w:r>
              <w:t>207.90</w:t>
            </w:r>
          </w:p>
        </w:tc>
        <w:tc>
          <w:tcPr>
            <w:tcW w:w="1276" w:type="dxa"/>
            <w:vAlign w:val="center"/>
          </w:tcPr>
          <w:p w14:paraId="095AB925" w14:textId="77777777" w:rsidR="0010721E" w:rsidRDefault="00654058">
            <w:pPr>
              <w:pStyle w:val="11"/>
            </w:pPr>
            <w:r>
              <w:t>其他资金</w:t>
            </w:r>
          </w:p>
        </w:tc>
        <w:tc>
          <w:tcPr>
            <w:tcW w:w="1276" w:type="dxa"/>
            <w:vAlign w:val="center"/>
          </w:tcPr>
          <w:p w14:paraId="787D8200" w14:textId="77777777" w:rsidR="0010721E" w:rsidRDefault="00654058">
            <w:pPr>
              <w:pStyle w:val="21"/>
            </w:pPr>
            <w:r>
              <w:t xml:space="preserve"> </w:t>
            </w:r>
          </w:p>
        </w:tc>
      </w:tr>
      <w:tr w:rsidR="00E10A45" w14:paraId="7CB835EB" w14:textId="77777777" w:rsidTr="00E10A45">
        <w:trPr>
          <w:trHeight w:val="369"/>
          <w:jc w:val="center"/>
        </w:trPr>
        <w:tc>
          <w:tcPr>
            <w:tcW w:w="1276" w:type="dxa"/>
            <w:vMerge/>
          </w:tcPr>
          <w:p w14:paraId="1DF3D2FC" w14:textId="77777777" w:rsidR="0010721E" w:rsidRDefault="0010721E"/>
        </w:tc>
        <w:tc>
          <w:tcPr>
            <w:tcW w:w="8589" w:type="dxa"/>
            <w:gridSpan w:val="6"/>
            <w:vAlign w:val="center"/>
          </w:tcPr>
          <w:p w14:paraId="2DF1BD0E" w14:textId="77777777" w:rsidR="0010721E" w:rsidRDefault="00654058">
            <w:pPr>
              <w:pStyle w:val="21"/>
            </w:pPr>
            <w:r>
              <w:t>用于道路交通安全设施建设项目利息支付</w:t>
            </w:r>
            <w:r>
              <w:t>.</w:t>
            </w:r>
          </w:p>
        </w:tc>
      </w:tr>
      <w:tr w:rsidR="00E10A45" w14:paraId="38D866C7" w14:textId="77777777" w:rsidTr="00E10A45">
        <w:trPr>
          <w:trHeight w:val="369"/>
          <w:jc w:val="center"/>
        </w:trPr>
        <w:tc>
          <w:tcPr>
            <w:tcW w:w="1276" w:type="dxa"/>
            <w:vAlign w:val="center"/>
          </w:tcPr>
          <w:p w14:paraId="41F97F64" w14:textId="77777777" w:rsidR="0010721E" w:rsidRDefault="00654058">
            <w:pPr>
              <w:pStyle w:val="11"/>
            </w:pPr>
            <w:r>
              <w:t>绩效目标</w:t>
            </w:r>
          </w:p>
        </w:tc>
        <w:tc>
          <w:tcPr>
            <w:tcW w:w="8589" w:type="dxa"/>
            <w:gridSpan w:val="6"/>
            <w:vAlign w:val="center"/>
          </w:tcPr>
          <w:p w14:paraId="1B990575" w14:textId="77777777" w:rsidR="0010721E" w:rsidRDefault="00654058">
            <w:pPr>
              <w:pStyle w:val="21"/>
            </w:pPr>
            <w:r>
              <w:t>1.</w:t>
            </w:r>
            <w:r>
              <w:t>通过按时完成债券付息，保障投资者权益。</w:t>
            </w:r>
          </w:p>
        </w:tc>
      </w:tr>
    </w:tbl>
    <w:p w14:paraId="60EBAA52"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06981C78" w14:textId="77777777" w:rsidTr="00E10A45">
        <w:trPr>
          <w:trHeight w:val="397"/>
          <w:tblHeader/>
          <w:jc w:val="center"/>
        </w:trPr>
        <w:tc>
          <w:tcPr>
            <w:tcW w:w="1276" w:type="dxa"/>
            <w:vAlign w:val="center"/>
          </w:tcPr>
          <w:p w14:paraId="4BF1F750" w14:textId="77777777" w:rsidR="0010721E" w:rsidRDefault="00654058">
            <w:pPr>
              <w:pStyle w:val="11"/>
            </w:pPr>
            <w:r>
              <w:t>一级指标</w:t>
            </w:r>
          </w:p>
        </w:tc>
        <w:tc>
          <w:tcPr>
            <w:tcW w:w="1276" w:type="dxa"/>
            <w:vAlign w:val="center"/>
          </w:tcPr>
          <w:p w14:paraId="1CA984A4" w14:textId="77777777" w:rsidR="0010721E" w:rsidRDefault="00654058">
            <w:pPr>
              <w:pStyle w:val="11"/>
            </w:pPr>
            <w:r>
              <w:t>二级指标</w:t>
            </w:r>
          </w:p>
        </w:tc>
        <w:tc>
          <w:tcPr>
            <w:tcW w:w="1332" w:type="dxa"/>
            <w:vAlign w:val="center"/>
          </w:tcPr>
          <w:p w14:paraId="2E52537B" w14:textId="77777777" w:rsidR="0010721E" w:rsidRDefault="00654058">
            <w:pPr>
              <w:pStyle w:val="11"/>
            </w:pPr>
            <w:r>
              <w:t>三级指标</w:t>
            </w:r>
          </w:p>
        </w:tc>
        <w:tc>
          <w:tcPr>
            <w:tcW w:w="3430" w:type="dxa"/>
            <w:vAlign w:val="center"/>
          </w:tcPr>
          <w:p w14:paraId="27596F99" w14:textId="77777777" w:rsidR="0010721E" w:rsidRDefault="00654058">
            <w:pPr>
              <w:pStyle w:val="11"/>
            </w:pPr>
            <w:r>
              <w:t>绩效指标描述</w:t>
            </w:r>
          </w:p>
        </w:tc>
        <w:tc>
          <w:tcPr>
            <w:tcW w:w="2551" w:type="dxa"/>
            <w:vAlign w:val="center"/>
          </w:tcPr>
          <w:p w14:paraId="03A374FB" w14:textId="77777777" w:rsidR="0010721E" w:rsidRDefault="00654058">
            <w:pPr>
              <w:pStyle w:val="11"/>
            </w:pPr>
            <w:r>
              <w:t>指标值</w:t>
            </w:r>
          </w:p>
        </w:tc>
      </w:tr>
      <w:tr w:rsidR="00E10A45" w14:paraId="6EF3D3E2" w14:textId="77777777" w:rsidTr="00E10A45">
        <w:trPr>
          <w:trHeight w:val="369"/>
          <w:jc w:val="center"/>
        </w:trPr>
        <w:tc>
          <w:tcPr>
            <w:tcW w:w="1276" w:type="dxa"/>
            <w:vMerge w:val="restart"/>
            <w:vAlign w:val="center"/>
          </w:tcPr>
          <w:p w14:paraId="1488DEF8" w14:textId="77777777" w:rsidR="0010721E" w:rsidRDefault="00654058">
            <w:pPr>
              <w:pStyle w:val="31"/>
            </w:pPr>
            <w:r>
              <w:t>产出指标</w:t>
            </w:r>
          </w:p>
        </w:tc>
        <w:tc>
          <w:tcPr>
            <w:tcW w:w="1276" w:type="dxa"/>
            <w:vAlign w:val="center"/>
          </w:tcPr>
          <w:p w14:paraId="61DE8C7C" w14:textId="77777777" w:rsidR="0010721E" w:rsidRDefault="00654058">
            <w:pPr>
              <w:pStyle w:val="21"/>
            </w:pPr>
            <w:r>
              <w:t>数量指标</w:t>
            </w:r>
          </w:p>
        </w:tc>
        <w:tc>
          <w:tcPr>
            <w:tcW w:w="1332" w:type="dxa"/>
            <w:vAlign w:val="center"/>
          </w:tcPr>
          <w:p w14:paraId="31C05A53" w14:textId="77777777" w:rsidR="0010721E" w:rsidRDefault="00654058">
            <w:pPr>
              <w:pStyle w:val="21"/>
            </w:pPr>
            <w:r>
              <w:t>发行债券偿还利息项目数量</w:t>
            </w:r>
          </w:p>
        </w:tc>
        <w:tc>
          <w:tcPr>
            <w:tcW w:w="3430" w:type="dxa"/>
            <w:vAlign w:val="center"/>
          </w:tcPr>
          <w:p w14:paraId="3B55DD7F" w14:textId="77777777" w:rsidR="0010721E" w:rsidRDefault="00654058">
            <w:pPr>
              <w:pStyle w:val="21"/>
            </w:pPr>
            <w:r>
              <w:t>发行债券偿还利息项目数量</w:t>
            </w:r>
          </w:p>
        </w:tc>
        <w:tc>
          <w:tcPr>
            <w:tcW w:w="2551" w:type="dxa"/>
            <w:vAlign w:val="center"/>
          </w:tcPr>
          <w:p w14:paraId="0DF193CF" w14:textId="77777777" w:rsidR="0010721E" w:rsidRDefault="00654058">
            <w:pPr>
              <w:pStyle w:val="21"/>
            </w:pPr>
            <w:r>
              <w:t>1</w:t>
            </w:r>
            <w:r>
              <w:t>项</w:t>
            </w:r>
          </w:p>
        </w:tc>
      </w:tr>
      <w:tr w:rsidR="00E10A45" w14:paraId="51568788" w14:textId="77777777" w:rsidTr="00E10A45">
        <w:trPr>
          <w:trHeight w:val="369"/>
          <w:jc w:val="center"/>
        </w:trPr>
        <w:tc>
          <w:tcPr>
            <w:tcW w:w="1276" w:type="dxa"/>
            <w:vMerge/>
            <w:vAlign w:val="center"/>
          </w:tcPr>
          <w:p w14:paraId="1B14683C" w14:textId="77777777" w:rsidR="0010721E" w:rsidRDefault="0010721E"/>
        </w:tc>
        <w:tc>
          <w:tcPr>
            <w:tcW w:w="1276" w:type="dxa"/>
            <w:vAlign w:val="center"/>
          </w:tcPr>
          <w:p w14:paraId="78EF8542" w14:textId="77777777" w:rsidR="0010721E" w:rsidRDefault="00654058">
            <w:pPr>
              <w:pStyle w:val="21"/>
            </w:pPr>
            <w:r>
              <w:t>质量指标</w:t>
            </w:r>
          </w:p>
        </w:tc>
        <w:tc>
          <w:tcPr>
            <w:tcW w:w="1332" w:type="dxa"/>
            <w:vAlign w:val="center"/>
          </w:tcPr>
          <w:p w14:paraId="17D82F6A" w14:textId="77777777" w:rsidR="0010721E" w:rsidRDefault="00654058">
            <w:pPr>
              <w:pStyle w:val="21"/>
            </w:pPr>
            <w:r>
              <w:t>资金执行合规率</w:t>
            </w:r>
          </w:p>
        </w:tc>
        <w:tc>
          <w:tcPr>
            <w:tcW w:w="3430" w:type="dxa"/>
            <w:vAlign w:val="center"/>
          </w:tcPr>
          <w:p w14:paraId="5B9FA17D" w14:textId="77777777" w:rsidR="0010721E" w:rsidRDefault="00654058">
            <w:pPr>
              <w:pStyle w:val="21"/>
            </w:pPr>
            <w:r>
              <w:t>资金执行合规率</w:t>
            </w:r>
          </w:p>
        </w:tc>
        <w:tc>
          <w:tcPr>
            <w:tcW w:w="2551" w:type="dxa"/>
            <w:vAlign w:val="center"/>
          </w:tcPr>
          <w:p w14:paraId="1274E9AC" w14:textId="77777777" w:rsidR="0010721E" w:rsidRDefault="00654058">
            <w:pPr>
              <w:pStyle w:val="21"/>
            </w:pPr>
            <w:r>
              <w:t>100%</w:t>
            </w:r>
          </w:p>
        </w:tc>
      </w:tr>
      <w:tr w:rsidR="00E10A45" w14:paraId="68218DB7" w14:textId="77777777" w:rsidTr="00E10A45">
        <w:trPr>
          <w:trHeight w:val="369"/>
          <w:jc w:val="center"/>
        </w:trPr>
        <w:tc>
          <w:tcPr>
            <w:tcW w:w="1276" w:type="dxa"/>
            <w:vMerge/>
            <w:vAlign w:val="center"/>
          </w:tcPr>
          <w:p w14:paraId="7F9A53A7" w14:textId="77777777" w:rsidR="0010721E" w:rsidRDefault="0010721E"/>
        </w:tc>
        <w:tc>
          <w:tcPr>
            <w:tcW w:w="1276" w:type="dxa"/>
            <w:vAlign w:val="center"/>
          </w:tcPr>
          <w:p w14:paraId="5E883968" w14:textId="77777777" w:rsidR="0010721E" w:rsidRDefault="00654058">
            <w:pPr>
              <w:pStyle w:val="21"/>
            </w:pPr>
            <w:r>
              <w:t>质量指标</w:t>
            </w:r>
          </w:p>
        </w:tc>
        <w:tc>
          <w:tcPr>
            <w:tcW w:w="1332" w:type="dxa"/>
            <w:vAlign w:val="center"/>
          </w:tcPr>
          <w:p w14:paraId="2B0F41D8" w14:textId="77777777" w:rsidR="0010721E" w:rsidRDefault="00654058">
            <w:pPr>
              <w:pStyle w:val="21"/>
            </w:pPr>
            <w:r>
              <w:t>资金使用率</w:t>
            </w:r>
          </w:p>
        </w:tc>
        <w:tc>
          <w:tcPr>
            <w:tcW w:w="3430" w:type="dxa"/>
            <w:vAlign w:val="center"/>
          </w:tcPr>
          <w:p w14:paraId="035DC700" w14:textId="77777777" w:rsidR="0010721E" w:rsidRDefault="00654058">
            <w:pPr>
              <w:pStyle w:val="21"/>
            </w:pPr>
            <w:r>
              <w:t>支付完成债权利息</w:t>
            </w:r>
          </w:p>
        </w:tc>
        <w:tc>
          <w:tcPr>
            <w:tcW w:w="2551" w:type="dxa"/>
            <w:vAlign w:val="center"/>
          </w:tcPr>
          <w:p w14:paraId="2B6459C9" w14:textId="77777777" w:rsidR="0010721E" w:rsidRDefault="00654058">
            <w:pPr>
              <w:pStyle w:val="21"/>
            </w:pPr>
            <w:r>
              <w:t>100%</w:t>
            </w:r>
          </w:p>
        </w:tc>
      </w:tr>
      <w:tr w:rsidR="00E10A45" w14:paraId="211D4837" w14:textId="77777777" w:rsidTr="00E10A45">
        <w:trPr>
          <w:trHeight w:val="369"/>
          <w:jc w:val="center"/>
        </w:trPr>
        <w:tc>
          <w:tcPr>
            <w:tcW w:w="1276" w:type="dxa"/>
            <w:vMerge/>
            <w:vAlign w:val="center"/>
          </w:tcPr>
          <w:p w14:paraId="6A468802" w14:textId="77777777" w:rsidR="0010721E" w:rsidRDefault="0010721E"/>
        </w:tc>
        <w:tc>
          <w:tcPr>
            <w:tcW w:w="1276" w:type="dxa"/>
            <w:vAlign w:val="center"/>
          </w:tcPr>
          <w:p w14:paraId="2EDCAF76" w14:textId="77777777" w:rsidR="0010721E" w:rsidRDefault="00654058">
            <w:pPr>
              <w:pStyle w:val="21"/>
            </w:pPr>
            <w:r>
              <w:t>时效指标</w:t>
            </w:r>
          </w:p>
        </w:tc>
        <w:tc>
          <w:tcPr>
            <w:tcW w:w="1332" w:type="dxa"/>
            <w:vAlign w:val="center"/>
          </w:tcPr>
          <w:p w14:paraId="63440992" w14:textId="77777777" w:rsidR="0010721E" w:rsidRDefault="00654058">
            <w:pPr>
              <w:pStyle w:val="21"/>
            </w:pPr>
            <w:r>
              <w:t>本金计息时间</w:t>
            </w:r>
          </w:p>
        </w:tc>
        <w:tc>
          <w:tcPr>
            <w:tcW w:w="3430" w:type="dxa"/>
            <w:vAlign w:val="center"/>
          </w:tcPr>
          <w:p w14:paraId="44301FB9" w14:textId="77777777" w:rsidR="0010721E" w:rsidRDefault="00654058">
            <w:pPr>
              <w:pStyle w:val="21"/>
            </w:pPr>
            <w:r>
              <w:t>本金计息时间</w:t>
            </w:r>
          </w:p>
        </w:tc>
        <w:tc>
          <w:tcPr>
            <w:tcW w:w="2551" w:type="dxa"/>
            <w:vAlign w:val="center"/>
          </w:tcPr>
          <w:p w14:paraId="30325D11" w14:textId="77777777" w:rsidR="0010721E" w:rsidRDefault="00654058">
            <w:pPr>
              <w:pStyle w:val="21"/>
            </w:pPr>
            <w:r>
              <w:t>365</w:t>
            </w:r>
            <w:r>
              <w:t>天</w:t>
            </w:r>
          </w:p>
        </w:tc>
      </w:tr>
      <w:tr w:rsidR="00E10A45" w14:paraId="6E019565" w14:textId="77777777" w:rsidTr="00E10A45">
        <w:trPr>
          <w:trHeight w:val="369"/>
          <w:jc w:val="center"/>
        </w:trPr>
        <w:tc>
          <w:tcPr>
            <w:tcW w:w="1276" w:type="dxa"/>
            <w:vMerge/>
            <w:vAlign w:val="center"/>
          </w:tcPr>
          <w:p w14:paraId="7B68278A" w14:textId="77777777" w:rsidR="0010721E" w:rsidRDefault="0010721E"/>
        </w:tc>
        <w:tc>
          <w:tcPr>
            <w:tcW w:w="1276" w:type="dxa"/>
            <w:vAlign w:val="center"/>
          </w:tcPr>
          <w:p w14:paraId="65C1D6DC" w14:textId="77777777" w:rsidR="0010721E" w:rsidRDefault="00654058">
            <w:pPr>
              <w:pStyle w:val="21"/>
            </w:pPr>
            <w:r>
              <w:t>成本指标</w:t>
            </w:r>
          </w:p>
        </w:tc>
        <w:tc>
          <w:tcPr>
            <w:tcW w:w="1332" w:type="dxa"/>
            <w:vAlign w:val="center"/>
          </w:tcPr>
          <w:p w14:paraId="585CAE55" w14:textId="77777777" w:rsidR="0010721E" w:rsidRDefault="00654058">
            <w:pPr>
              <w:pStyle w:val="21"/>
            </w:pPr>
            <w:r>
              <w:t>债券利息金额</w:t>
            </w:r>
          </w:p>
        </w:tc>
        <w:tc>
          <w:tcPr>
            <w:tcW w:w="3430" w:type="dxa"/>
            <w:vAlign w:val="center"/>
          </w:tcPr>
          <w:p w14:paraId="7698C8BE" w14:textId="77777777" w:rsidR="0010721E" w:rsidRDefault="00654058">
            <w:pPr>
              <w:pStyle w:val="21"/>
            </w:pPr>
            <w:r>
              <w:t>偿还债务利息支出</w:t>
            </w:r>
          </w:p>
          <w:p w14:paraId="5E5A275E" w14:textId="77777777" w:rsidR="0010721E" w:rsidRDefault="0010721E">
            <w:pPr>
              <w:pStyle w:val="21"/>
            </w:pPr>
          </w:p>
          <w:p w14:paraId="43A53536" w14:textId="77777777" w:rsidR="0010721E" w:rsidRDefault="0010721E">
            <w:pPr>
              <w:pStyle w:val="21"/>
            </w:pPr>
          </w:p>
        </w:tc>
        <w:tc>
          <w:tcPr>
            <w:tcW w:w="2551" w:type="dxa"/>
            <w:vAlign w:val="center"/>
          </w:tcPr>
          <w:p w14:paraId="2F6B4C40" w14:textId="77777777" w:rsidR="0010721E" w:rsidRDefault="00654058">
            <w:pPr>
              <w:pStyle w:val="21"/>
            </w:pPr>
            <w:r>
              <w:t>207.9</w:t>
            </w:r>
            <w:r>
              <w:t>万元</w:t>
            </w:r>
          </w:p>
        </w:tc>
      </w:tr>
      <w:tr w:rsidR="00E10A45" w14:paraId="3A90D129" w14:textId="77777777" w:rsidTr="00E10A45">
        <w:trPr>
          <w:trHeight w:val="369"/>
          <w:jc w:val="center"/>
        </w:trPr>
        <w:tc>
          <w:tcPr>
            <w:tcW w:w="1276" w:type="dxa"/>
            <w:vAlign w:val="center"/>
          </w:tcPr>
          <w:p w14:paraId="4DCD367B" w14:textId="77777777" w:rsidR="0010721E" w:rsidRDefault="00654058">
            <w:pPr>
              <w:pStyle w:val="31"/>
            </w:pPr>
            <w:r>
              <w:t>效益指标</w:t>
            </w:r>
          </w:p>
        </w:tc>
        <w:tc>
          <w:tcPr>
            <w:tcW w:w="1276" w:type="dxa"/>
            <w:vAlign w:val="center"/>
          </w:tcPr>
          <w:p w14:paraId="54AFF103" w14:textId="77777777" w:rsidR="0010721E" w:rsidRDefault="00654058">
            <w:pPr>
              <w:pStyle w:val="21"/>
            </w:pPr>
            <w:r>
              <w:t>社会效益指标</w:t>
            </w:r>
          </w:p>
        </w:tc>
        <w:tc>
          <w:tcPr>
            <w:tcW w:w="1332" w:type="dxa"/>
            <w:vAlign w:val="center"/>
          </w:tcPr>
          <w:p w14:paraId="7CBDE23E" w14:textId="77777777" w:rsidR="0010721E" w:rsidRDefault="00654058">
            <w:pPr>
              <w:pStyle w:val="21"/>
            </w:pPr>
            <w:r>
              <w:t>化解债务风险</w:t>
            </w:r>
          </w:p>
        </w:tc>
        <w:tc>
          <w:tcPr>
            <w:tcW w:w="3430" w:type="dxa"/>
            <w:vAlign w:val="center"/>
          </w:tcPr>
          <w:p w14:paraId="1B9D62C8" w14:textId="77777777" w:rsidR="0010721E" w:rsidRDefault="00654058">
            <w:pPr>
              <w:pStyle w:val="21"/>
            </w:pPr>
            <w:r>
              <w:t>满足对资金的需求，持续化解债务风险</w:t>
            </w:r>
          </w:p>
        </w:tc>
        <w:tc>
          <w:tcPr>
            <w:tcW w:w="2551" w:type="dxa"/>
            <w:vAlign w:val="center"/>
          </w:tcPr>
          <w:p w14:paraId="4D6813A0" w14:textId="77777777" w:rsidR="0010721E" w:rsidRDefault="00654058">
            <w:pPr>
              <w:pStyle w:val="21"/>
            </w:pPr>
            <w:r>
              <w:t>满足</w:t>
            </w:r>
          </w:p>
        </w:tc>
      </w:tr>
      <w:tr w:rsidR="00E10A45" w14:paraId="387E12F1" w14:textId="77777777" w:rsidTr="00E10A45">
        <w:trPr>
          <w:trHeight w:val="369"/>
          <w:jc w:val="center"/>
        </w:trPr>
        <w:tc>
          <w:tcPr>
            <w:tcW w:w="1276" w:type="dxa"/>
            <w:vAlign w:val="center"/>
          </w:tcPr>
          <w:p w14:paraId="60B4D900" w14:textId="77777777" w:rsidR="0010721E" w:rsidRDefault="00654058">
            <w:pPr>
              <w:pStyle w:val="31"/>
            </w:pPr>
            <w:r>
              <w:t>满意度指标</w:t>
            </w:r>
          </w:p>
        </w:tc>
        <w:tc>
          <w:tcPr>
            <w:tcW w:w="1276" w:type="dxa"/>
            <w:vAlign w:val="center"/>
          </w:tcPr>
          <w:p w14:paraId="14F5BD4E" w14:textId="77777777" w:rsidR="0010721E" w:rsidRDefault="00654058">
            <w:pPr>
              <w:pStyle w:val="21"/>
            </w:pPr>
            <w:r>
              <w:t>服务对象满意度指标</w:t>
            </w:r>
          </w:p>
        </w:tc>
        <w:tc>
          <w:tcPr>
            <w:tcW w:w="1332" w:type="dxa"/>
            <w:vAlign w:val="center"/>
          </w:tcPr>
          <w:p w14:paraId="326C06D2" w14:textId="77777777" w:rsidR="0010721E" w:rsidRDefault="00654058">
            <w:pPr>
              <w:pStyle w:val="21"/>
            </w:pPr>
            <w:r>
              <w:t>债权人满意度</w:t>
            </w:r>
          </w:p>
        </w:tc>
        <w:tc>
          <w:tcPr>
            <w:tcW w:w="3430" w:type="dxa"/>
            <w:vAlign w:val="center"/>
          </w:tcPr>
          <w:p w14:paraId="754E6394" w14:textId="77777777" w:rsidR="0010721E" w:rsidRDefault="00654058">
            <w:pPr>
              <w:pStyle w:val="21"/>
            </w:pPr>
            <w:r>
              <w:t>满意度</w:t>
            </w:r>
          </w:p>
        </w:tc>
        <w:tc>
          <w:tcPr>
            <w:tcW w:w="2551" w:type="dxa"/>
            <w:vAlign w:val="center"/>
          </w:tcPr>
          <w:p w14:paraId="03E2EB85" w14:textId="77777777" w:rsidR="0010721E" w:rsidRDefault="00654058">
            <w:pPr>
              <w:pStyle w:val="21"/>
            </w:pPr>
            <w:r>
              <w:t>≥95%</w:t>
            </w:r>
          </w:p>
        </w:tc>
      </w:tr>
    </w:tbl>
    <w:p w14:paraId="57A98C67" w14:textId="77777777" w:rsidR="0010721E" w:rsidRDefault="0010721E">
      <w:pPr>
        <w:sectPr w:rsidR="0010721E">
          <w:pgSz w:w="11900" w:h="16840"/>
          <w:pgMar w:top="1984" w:right="1304" w:bottom="1134" w:left="1304" w:header="720" w:footer="720" w:gutter="0"/>
          <w:cols w:space="720"/>
        </w:sectPr>
      </w:pPr>
    </w:p>
    <w:p w14:paraId="1E7C37FE" w14:textId="77777777" w:rsidR="0010721E" w:rsidRDefault="00654058">
      <w:pPr>
        <w:jc w:val="center"/>
      </w:pPr>
      <w:r>
        <w:rPr>
          <w:rFonts w:ascii="方正仿宋_GBK" w:eastAsia="方正仿宋_GBK" w:hAnsi="方正仿宋_GBK" w:cs="方正仿宋_GBK"/>
          <w:color w:val="000000"/>
          <w:sz w:val="28"/>
        </w:rPr>
        <w:lastRenderedPageBreak/>
        <w:t xml:space="preserve"> </w:t>
      </w:r>
    </w:p>
    <w:p w14:paraId="1E7CC652" w14:textId="77777777" w:rsidR="0010721E" w:rsidRDefault="00654058">
      <w:pPr>
        <w:ind w:firstLine="560"/>
        <w:outlineLvl w:val="3"/>
      </w:pPr>
      <w:bookmarkStart w:id="13" w:name="_Toc126834085"/>
      <w:r>
        <w:rPr>
          <w:rFonts w:ascii="方正仿宋_GBK" w:eastAsia="方正仿宋_GBK" w:hAnsi="方正仿宋_GBK" w:cs="方正仿宋_GBK"/>
          <w:color w:val="000000"/>
          <w:sz w:val="28"/>
        </w:rPr>
        <w:t>13.</w:t>
      </w:r>
      <w:r>
        <w:rPr>
          <w:rFonts w:ascii="方正仿宋_GBK" w:eastAsia="方正仿宋_GBK" w:hAnsi="方正仿宋_GBK" w:cs="方正仿宋_GBK"/>
          <w:color w:val="000000"/>
          <w:sz w:val="28"/>
        </w:rPr>
        <w:t>交通管理科技设施建设工程</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一般债利息绩效目标表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0F783C21"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3D0F05C" w14:textId="77777777" w:rsidR="0010721E" w:rsidRDefault="00654058">
            <w:pPr>
              <w:pStyle w:val="5"/>
            </w:pPr>
            <w:r>
              <w:t>374110</w:t>
            </w:r>
            <w:r>
              <w:t>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14:paraId="19849C98" w14:textId="77777777" w:rsidR="0010721E" w:rsidRDefault="00654058">
            <w:pPr>
              <w:pStyle w:val="4"/>
            </w:pPr>
            <w:r>
              <w:t>单位：万元</w:t>
            </w:r>
          </w:p>
        </w:tc>
      </w:tr>
      <w:tr w:rsidR="00E10A45" w14:paraId="463854C0" w14:textId="77777777" w:rsidTr="00E10A45">
        <w:trPr>
          <w:trHeight w:val="369"/>
          <w:jc w:val="center"/>
        </w:trPr>
        <w:tc>
          <w:tcPr>
            <w:tcW w:w="1276" w:type="dxa"/>
            <w:vAlign w:val="center"/>
          </w:tcPr>
          <w:p w14:paraId="12A7675A" w14:textId="77777777" w:rsidR="0010721E" w:rsidRDefault="00654058">
            <w:pPr>
              <w:pStyle w:val="11"/>
            </w:pPr>
            <w:r>
              <w:t>项目名称</w:t>
            </w:r>
          </w:p>
        </w:tc>
        <w:tc>
          <w:tcPr>
            <w:tcW w:w="8589" w:type="dxa"/>
            <w:gridSpan w:val="6"/>
            <w:vAlign w:val="center"/>
          </w:tcPr>
          <w:p w14:paraId="3B34A55D" w14:textId="77777777" w:rsidR="0010721E" w:rsidRDefault="00654058">
            <w:pPr>
              <w:pStyle w:val="21"/>
            </w:pPr>
            <w:r>
              <w:t>交通管理科技设施建设工程</w:t>
            </w:r>
            <w:r>
              <w:t>-2023</w:t>
            </w:r>
            <w:r>
              <w:t>一般债利息</w:t>
            </w:r>
          </w:p>
        </w:tc>
      </w:tr>
      <w:tr w:rsidR="0010721E" w14:paraId="7C4CEE2D" w14:textId="77777777">
        <w:trPr>
          <w:trHeight w:val="369"/>
          <w:jc w:val="center"/>
        </w:trPr>
        <w:tc>
          <w:tcPr>
            <w:tcW w:w="1276" w:type="dxa"/>
            <w:vMerge w:val="restart"/>
            <w:vAlign w:val="center"/>
          </w:tcPr>
          <w:p w14:paraId="7A1830EC" w14:textId="77777777" w:rsidR="0010721E" w:rsidRDefault="00654058">
            <w:pPr>
              <w:pStyle w:val="11"/>
            </w:pPr>
            <w:r>
              <w:t>预算规模及资金用途</w:t>
            </w:r>
          </w:p>
        </w:tc>
        <w:tc>
          <w:tcPr>
            <w:tcW w:w="1276" w:type="dxa"/>
            <w:vAlign w:val="center"/>
          </w:tcPr>
          <w:p w14:paraId="0D19D283" w14:textId="77777777" w:rsidR="0010721E" w:rsidRDefault="00654058">
            <w:pPr>
              <w:pStyle w:val="11"/>
            </w:pPr>
            <w:r>
              <w:t>预算数</w:t>
            </w:r>
          </w:p>
        </w:tc>
        <w:tc>
          <w:tcPr>
            <w:tcW w:w="1332" w:type="dxa"/>
            <w:vAlign w:val="center"/>
          </w:tcPr>
          <w:p w14:paraId="32AD99F9" w14:textId="77777777" w:rsidR="0010721E" w:rsidRDefault="00654058">
            <w:pPr>
              <w:pStyle w:val="21"/>
            </w:pPr>
            <w:r>
              <w:t>1251.90</w:t>
            </w:r>
          </w:p>
        </w:tc>
        <w:tc>
          <w:tcPr>
            <w:tcW w:w="1587" w:type="dxa"/>
            <w:vAlign w:val="center"/>
          </w:tcPr>
          <w:p w14:paraId="48F8A9A4" w14:textId="77777777" w:rsidR="0010721E" w:rsidRDefault="00654058">
            <w:pPr>
              <w:pStyle w:val="11"/>
            </w:pPr>
            <w:r>
              <w:t>其中：财政</w:t>
            </w:r>
            <w:r>
              <w:t xml:space="preserve">    </w:t>
            </w:r>
            <w:r>
              <w:t>资金</w:t>
            </w:r>
          </w:p>
        </w:tc>
        <w:tc>
          <w:tcPr>
            <w:tcW w:w="1843" w:type="dxa"/>
            <w:vAlign w:val="center"/>
          </w:tcPr>
          <w:p w14:paraId="0690DDA9" w14:textId="77777777" w:rsidR="0010721E" w:rsidRDefault="00654058">
            <w:pPr>
              <w:pStyle w:val="21"/>
            </w:pPr>
            <w:r>
              <w:t>1251.90</w:t>
            </w:r>
          </w:p>
        </w:tc>
        <w:tc>
          <w:tcPr>
            <w:tcW w:w="1276" w:type="dxa"/>
            <w:vAlign w:val="center"/>
          </w:tcPr>
          <w:p w14:paraId="7E945124" w14:textId="77777777" w:rsidR="0010721E" w:rsidRDefault="00654058">
            <w:pPr>
              <w:pStyle w:val="11"/>
            </w:pPr>
            <w:r>
              <w:t>其他资金</w:t>
            </w:r>
          </w:p>
        </w:tc>
        <w:tc>
          <w:tcPr>
            <w:tcW w:w="1276" w:type="dxa"/>
            <w:vAlign w:val="center"/>
          </w:tcPr>
          <w:p w14:paraId="1AF9CD7D" w14:textId="77777777" w:rsidR="0010721E" w:rsidRDefault="00654058">
            <w:pPr>
              <w:pStyle w:val="21"/>
            </w:pPr>
            <w:r>
              <w:t xml:space="preserve"> </w:t>
            </w:r>
          </w:p>
        </w:tc>
      </w:tr>
      <w:tr w:rsidR="00E10A45" w14:paraId="0DA2E963" w14:textId="77777777" w:rsidTr="00E10A45">
        <w:trPr>
          <w:trHeight w:val="369"/>
          <w:jc w:val="center"/>
        </w:trPr>
        <w:tc>
          <w:tcPr>
            <w:tcW w:w="1276" w:type="dxa"/>
            <w:vMerge/>
          </w:tcPr>
          <w:p w14:paraId="2E5A3646" w14:textId="77777777" w:rsidR="0010721E" w:rsidRDefault="0010721E"/>
        </w:tc>
        <w:tc>
          <w:tcPr>
            <w:tcW w:w="8589" w:type="dxa"/>
            <w:gridSpan w:val="6"/>
            <w:vAlign w:val="center"/>
          </w:tcPr>
          <w:p w14:paraId="55E0F412" w14:textId="77777777" w:rsidR="0010721E" w:rsidRDefault="00654058">
            <w:pPr>
              <w:pStyle w:val="21"/>
            </w:pPr>
            <w:r>
              <w:t>用于交通管理科技设施建设工程一般债利息支出</w:t>
            </w:r>
          </w:p>
        </w:tc>
      </w:tr>
      <w:tr w:rsidR="00E10A45" w14:paraId="1638A1D5" w14:textId="77777777" w:rsidTr="00E10A45">
        <w:trPr>
          <w:trHeight w:val="369"/>
          <w:jc w:val="center"/>
        </w:trPr>
        <w:tc>
          <w:tcPr>
            <w:tcW w:w="1276" w:type="dxa"/>
            <w:vAlign w:val="center"/>
          </w:tcPr>
          <w:p w14:paraId="3DE03230" w14:textId="77777777" w:rsidR="0010721E" w:rsidRDefault="00654058">
            <w:pPr>
              <w:pStyle w:val="11"/>
            </w:pPr>
            <w:r>
              <w:t>绩效目标</w:t>
            </w:r>
          </w:p>
        </w:tc>
        <w:tc>
          <w:tcPr>
            <w:tcW w:w="8589" w:type="dxa"/>
            <w:gridSpan w:val="6"/>
            <w:vAlign w:val="center"/>
          </w:tcPr>
          <w:p w14:paraId="5CF23041" w14:textId="77777777" w:rsidR="0010721E" w:rsidRDefault="00654058">
            <w:pPr>
              <w:pStyle w:val="21"/>
            </w:pPr>
            <w:r>
              <w:t>1.</w:t>
            </w:r>
            <w:r>
              <w:t>通过按时完成债券付息，保障投资者权益。</w:t>
            </w:r>
          </w:p>
        </w:tc>
      </w:tr>
    </w:tbl>
    <w:p w14:paraId="15A53363"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38DD3095" w14:textId="77777777" w:rsidTr="00E10A45">
        <w:trPr>
          <w:trHeight w:val="397"/>
          <w:tblHeader/>
          <w:jc w:val="center"/>
        </w:trPr>
        <w:tc>
          <w:tcPr>
            <w:tcW w:w="1276" w:type="dxa"/>
            <w:vAlign w:val="center"/>
          </w:tcPr>
          <w:p w14:paraId="7DB1099E" w14:textId="77777777" w:rsidR="0010721E" w:rsidRDefault="00654058">
            <w:pPr>
              <w:pStyle w:val="11"/>
            </w:pPr>
            <w:r>
              <w:t>一级指标</w:t>
            </w:r>
          </w:p>
        </w:tc>
        <w:tc>
          <w:tcPr>
            <w:tcW w:w="1276" w:type="dxa"/>
            <w:vAlign w:val="center"/>
          </w:tcPr>
          <w:p w14:paraId="0BCAFC7F" w14:textId="77777777" w:rsidR="0010721E" w:rsidRDefault="00654058">
            <w:pPr>
              <w:pStyle w:val="11"/>
            </w:pPr>
            <w:r>
              <w:t>二级指标</w:t>
            </w:r>
          </w:p>
        </w:tc>
        <w:tc>
          <w:tcPr>
            <w:tcW w:w="1332" w:type="dxa"/>
            <w:vAlign w:val="center"/>
          </w:tcPr>
          <w:p w14:paraId="05453EA0" w14:textId="77777777" w:rsidR="0010721E" w:rsidRDefault="00654058">
            <w:pPr>
              <w:pStyle w:val="11"/>
            </w:pPr>
            <w:r>
              <w:t>三级指标</w:t>
            </w:r>
          </w:p>
        </w:tc>
        <w:tc>
          <w:tcPr>
            <w:tcW w:w="3430" w:type="dxa"/>
            <w:vAlign w:val="center"/>
          </w:tcPr>
          <w:p w14:paraId="4C80333A" w14:textId="77777777" w:rsidR="0010721E" w:rsidRDefault="00654058">
            <w:pPr>
              <w:pStyle w:val="11"/>
            </w:pPr>
            <w:r>
              <w:t>绩效指标描述</w:t>
            </w:r>
          </w:p>
        </w:tc>
        <w:tc>
          <w:tcPr>
            <w:tcW w:w="2551" w:type="dxa"/>
            <w:vAlign w:val="center"/>
          </w:tcPr>
          <w:p w14:paraId="671BB155" w14:textId="77777777" w:rsidR="0010721E" w:rsidRDefault="00654058">
            <w:pPr>
              <w:pStyle w:val="11"/>
            </w:pPr>
            <w:r>
              <w:t>指标值</w:t>
            </w:r>
          </w:p>
        </w:tc>
      </w:tr>
      <w:tr w:rsidR="00E10A45" w14:paraId="4A0ECAB9" w14:textId="77777777" w:rsidTr="00E10A45">
        <w:trPr>
          <w:trHeight w:val="369"/>
          <w:jc w:val="center"/>
        </w:trPr>
        <w:tc>
          <w:tcPr>
            <w:tcW w:w="1276" w:type="dxa"/>
            <w:vMerge w:val="restart"/>
            <w:vAlign w:val="center"/>
          </w:tcPr>
          <w:p w14:paraId="189D840C" w14:textId="77777777" w:rsidR="0010721E" w:rsidRDefault="00654058">
            <w:pPr>
              <w:pStyle w:val="31"/>
            </w:pPr>
            <w:r>
              <w:t>产出指标</w:t>
            </w:r>
          </w:p>
        </w:tc>
        <w:tc>
          <w:tcPr>
            <w:tcW w:w="1276" w:type="dxa"/>
            <w:vAlign w:val="center"/>
          </w:tcPr>
          <w:p w14:paraId="6DDF7183" w14:textId="77777777" w:rsidR="0010721E" w:rsidRDefault="00654058">
            <w:pPr>
              <w:pStyle w:val="21"/>
            </w:pPr>
            <w:r>
              <w:t>数量指标</w:t>
            </w:r>
          </w:p>
        </w:tc>
        <w:tc>
          <w:tcPr>
            <w:tcW w:w="1332" w:type="dxa"/>
            <w:vAlign w:val="center"/>
          </w:tcPr>
          <w:p w14:paraId="30128E6D" w14:textId="77777777" w:rsidR="0010721E" w:rsidRDefault="00654058">
            <w:pPr>
              <w:pStyle w:val="21"/>
            </w:pPr>
            <w:r>
              <w:t>发行债券偿还利息项目数量</w:t>
            </w:r>
          </w:p>
        </w:tc>
        <w:tc>
          <w:tcPr>
            <w:tcW w:w="3430" w:type="dxa"/>
            <w:vAlign w:val="center"/>
          </w:tcPr>
          <w:p w14:paraId="52EEAB5C" w14:textId="77777777" w:rsidR="0010721E" w:rsidRDefault="00654058">
            <w:pPr>
              <w:pStyle w:val="21"/>
            </w:pPr>
            <w:r>
              <w:t>发行债券偿还利息项目数量</w:t>
            </w:r>
          </w:p>
        </w:tc>
        <w:tc>
          <w:tcPr>
            <w:tcW w:w="2551" w:type="dxa"/>
            <w:vAlign w:val="center"/>
          </w:tcPr>
          <w:p w14:paraId="51E94FDC" w14:textId="77777777" w:rsidR="0010721E" w:rsidRDefault="00654058">
            <w:pPr>
              <w:pStyle w:val="21"/>
            </w:pPr>
            <w:r>
              <w:t>1</w:t>
            </w:r>
            <w:r>
              <w:t>项</w:t>
            </w:r>
          </w:p>
        </w:tc>
      </w:tr>
      <w:tr w:rsidR="00E10A45" w14:paraId="18C5D18E" w14:textId="77777777" w:rsidTr="00E10A45">
        <w:trPr>
          <w:trHeight w:val="369"/>
          <w:jc w:val="center"/>
        </w:trPr>
        <w:tc>
          <w:tcPr>
            <w:tcW w:w="1276" w:type="dxa"/>
            <w:vMerge/>
            <w:vAlign w:val="center"/>
          </w:tcPr>
          <w:p w14:paraId="34840A54" w14:textId="77777777" w:rsidR="0010721E" w:rsidRDefault="0010721E"/>
        </w:tc>
        <w:tc>
          <w:tcPr>
            <w:tcW w:w="1276" w:type="dxa"/>
            <w:vAlign w:val="center"/>
          </w:tcPr>
          <w:p w14:paraId="488CFA4D" w14:textId="77777777" w:rsidR="0010721E" w:rsidRDefault="00654058">
            <w:pPr>
              <w:pStyle w:val="21"/>
            </w:pPr>
            <w:r>
              <w:t>质量指标</w:t>
            </w:r>
          </w:p>
        </w:tc>
        <w:tc>
          <w:tcPr>
            <w:tcW w:w="1332" w:type="dxa"/>
            <w:vAlign w:val="center"/>
          </w:tcPr>
          <w:p w14:paraId="636B483E" w14:textId="77777777" w:rsidR="0010721E" w:rsidRDefault="00654058">
            <w:pPr>
              <w:pStyle w:val="21"/>
            </w:pPr>
            <w:r>
              <w:t>资金执行合规率</w:t>
            </w:r>
          </w:p>
        </w:tc>
        <w:tc>
          <w:tcPr>
            <w:tcW w:w="3430" w:type="dxa"/>
            <w:vAlign w:val="center"/>
          </w:tcPr>
          <w:p w14:paraId="25BF5E6C" w14:textId="77777777" w:rsidR="0010721E" w:rsidRDefault="00654058">
            <w:pPr>
              <w:pStyle w:val="21"/>
            </w:pPr>
            <w:r>
              <w:t>资金执行合规率</w:t>
            </w:r>
          </w:p>
        </w:tc>
        <w:tc>
          <w:tcPr>
            <w:tcW w:w="2551" w:type="dxa"/>
            <w:vAlign w:val="center"/>
          </w:tcPr>
          <w:p w14:paraId="4F14DA8B" w14:textId="77777777" w:rsidR="0010721E" w:rsidRDefault="00654058">
            <w:pPr>
              <w:pStyle w:val="21"/>
            </w:pPr>
            <w:r>
              <w:t>100%</w:t>
            </w:r>
          </w:p>
        </w:tc>
      </w:tr>
      <w:tr w:rsidR="00E10A45" w14:paraId="37811036" w14:textId="77777777" w:rsidTr="00E10A45">
        <w:trPr>
          <w:trHeight w:val="369"/>
          <w:jc w:val="center"/>
        </w:trPr>
        <w:tc>
          <w:tcPr>
            <w:tcW w:w="1276" w:type="dxa"/>
            <w:vMerge/>
            <w:vAlign w:val="center"/>
          </w:tcPr>
          <w:p w14:paraId="7804EF8D" w14:textId="77777777" w:rsidR="0010721E" w:rsidRDefault="0010721E"/>
        </w:tc>
        <w:tc>
          <w:tcPr>
            <w:tcW w:w="1276" w:type="dxa"/>
            <w:vAlign w:val="center"/>
          </w:tcPr>
          <w:p w14:paraId="7066F28D" w14:textId="77777777" w:rsidR="0010721E" w:rsidRDefault="00654058">
            <w:pPr>
              <w:pStyle w:val="21"/>
            </w:pPr>
            <w:r>
              <w:t>质量指标</w:t>
            </w:r>
          </w:p>
        </w:tc>
        <w:tc>
          <w:tcPr>
            <w:tcW w:w="1332" w:type="dxa"/>
            <w:vAlign w:val="center"/>
          </w:tcPr>
          <w:p w14:paraId="3873EEA7" w14:textId="77777777" w:rsidR="0010721E" w:rsidRDefault="00654058">
            <w:pPr>
              <w:pStyle w:val="21"/>
            </w:pPr>
            <w:r>
              <w:t>资金使用率</w:t>
            </w:r>
          </w:p>
        </w:tc>
        <w:tc>
          <w:tcPr>
            <w:tcW w:w="3430" w:type="dxa"/>
            <w:vAlign w:val="center"/>
          </w:tcPr>
          <w:p w14:paraId="52975801" w14:textId="77777777" w:rsidR="0010721E" w:rsidRDefault="00654058">
            <w:pPr>
              <w:pStyle w:val="21"/>
            </w:pPr>
            <w:r>
              <w:t>支付完成债权利息</w:t>
            </w:r>
          </w:p>
        </w:tc>
        <w:tc>
          <w:tcPr>
            <w:tcW w:w="2551" w:type="dxa"/>
            <w:vAlign w:val="center"/>
          </w:tcPr>
          <w:p w14:paraId="1C03B8C3" w14:textId="77777777" w:rsidR="0010721E" w:rsidRDefault="00654058">
            <w:pPr>
              <w:pStyle w:val="21"/>
            </w:pPr>
            <w:r>
              <w:t>100%</w:t>
            </w:r>
          </w:p>
        </w:tc>
      </w:tr>
      <w:tr w:rsidR="00E10A45" w14:paraId="1C7D9CFD" w14:textId="77777777" w:rsidTr="00E10A45">
        <w:trPr>
          <w:trHeight w:val="369"/>
          <w:jc w:val="center"/>
        </w:trPr>
        <w:tc>
          <w:tcPr>
            <w:tcW w:w="1276" w:type="dxa"/>
            <w:vMerge/>
            <w:vAlign w:val="center"/>
          </w:tcPr>
          <w:p w14:paraId="6D57BD7C" w14:textId="77777777" w:rsidR="0010721E" w:rsidRDefault="0010721E"/>
        </w:tc>
        <w:tc>
          <w:tcPr>
            <w:tcW w:w="1276" w:type="dxa"/>
            <w:vAlign w:val="center"/>
          </w:tcPr>
          <w:p w14:paraId="5A0D1E07" w14:textId="77777777" w:rsidR="0010721E" w:rsidRDefault="00654058">
            <w:pPr>
              <w:pStyle w:val="21"/>
            </w:pPr>
            <w:r>
              <w:t>时效指标</w:t>
            </w:r>
          </w:p>
        </w:tc>
        <w:tc>
          <w:tcPr>
            <w:tcW w:w="1332" w:type="dxa"/>
            <w:vAlign w:val="center"/>
          </w:tcPr>
          <w:p w14:paraId="4445E69B" w14:textId="77777777" w:rsidR="0010721E" w:rsidRDefault="00654058">
            <w:pPr>
              <w:pStyle w:val="21"/>
            </w:pPr>
            <w:r>
              <w:t>本金计息时间</w:t>
            </w:r>
          </w:p>
        </w:tc>
        <w:tc>
          <w:tcPr>
            <w:tcW w:w="3430" w:type="dxa"/>
            <w:vAlign w:val="center"/>
          </w:tcPr>
          <w:p w14:paraId="48ACB002" w14:textId="77777777" w:rsidR="0010721E" w:rsidRDefault="00654058">
            <w:pPr>
              <w:pStyle w:val="21"/>
            </w:pPr>
            <w:r>
              <w:t>本金计息时间</w:t>
            </w:r>
          </w:p>
        </w:tc>
        <w:tc>
          <w:tcPr>
            <w:tcW w:w="2551" w:type="dxa"/>
            <w:vAlign w:val="center"/>
          </w:tcPr>
          <w:p w14:paraId="4252707C" w14:textId="77777777" w:rsidR="0010721E" w:rsidRDefault="00654058">
            <w:pPr>
              <w:pStyle w:val="21"/>
            </w:pPr>
            <w:r>
              <w:t>365</w:t>
            </w:r>
            <w:r>
              <w:t>天</w:t>
            </w:r>
          </w:p>
        </w:tc>
      </w:tr>
      <w:tr w:rsidR="00E10A45" w14:paraId="4F47F29C" w14:textId="77777777" w:rsidTr="00E10A45">
        <w:trPr>
          <w:trHeight w:val="369"/>
          <w:jc w:val="center"/>
        </w:trPr>
        <w:tc>
          <w:tcPr>
            <w:tcW w:w="1276" w:type="dxa"/>
            <w:vMerge/>
            <w:vAlign w:val="center"/>
          </w:tcPr>
          <w:p w14:paraId="19FC53E1" w14:textId="77777777" w:rsidR="0010721E" w:rsidRDefault="0010721E"/>
        </w:tc>
        <w:tc>
          <w:tcPr>
            <w:tcW w:w="1276" w:type="dxa"/>
            <w:vAlign w:val="center"/>
          </w:tcPr>
          <w:p w14:paraId="002A9A89" w14:textId="77777777" w:rsidR="0010721E" w:rsidRDefault="00654058">
            <w:pPr>
              <w:pStyle w:val="21"/>
            </w:pPr>
            <w:r>
              <w:t>成本指标</w:t>
            </w:r>
          </w:p>
        </w:tc>
        <w:tc>
          <w:tcPr>
            <w:tcW w:w="1332" w:type="dxa"/>
            <w:vAlign w:val="center"/>
          </w:tcPr>
          <w:p w14:paraId="7D772B4B" w14:textId="77777777" w:rsidR="0010721E" w:rsidRDefault="00654058">
            <w:pPr>
              <w:pStyle w:val="21"/>
            </w:pPr>
            <w:r>
              <w:t>债券利息金额</w:t>
            </w:r>
          </w:p>
        </w:tc>
        <w:tc>
          <w:tcPr>
            <w:tcW w:w="3430" w:type="dxa"/>
            <w:vAlign w:val="center"/>
          </w:tcPr>
          <w:p w14:paraId="5FC4DEEC" w14:textId="77777777" w:rsidR="0010721E" w:rsidRDefault="00654058">
            <w:pPr>
              <w:pStyle w:val="21"/>
            </w:pPr>
            <w:r>
              <w:t>偿还债务利息支出</w:t>
            </w:r>
          </w:p>
          <w:p w14:paraId="1EA8E392" w14:textId="77777777" w:rsidR="0010721E" w:rsidRDefault="0010721E">
            <w:pPr>
              <w:pStyle w:val="21"/>
            </w:pPr>
          </w:p>
          <w:p w14:paraId="502F17BA" w14:textId="77777777" w:rsidR="0010721E" w:rsidRDefault="0010721E">
            <w:pPr>
              <w:pStyle w:val="21"/>
            </w:pPr>
          </w:p>
        </w:tc>
        <w:tc>
          <w:tcPr>
            <w:tcW w:w="2551" w:type="dxa"/>
            <w:vAlign w:val="center"/>
          </w:tcPr>
          <w:p w14:paraId="689677B1" w14:textId="77777777" w:rsidR="0010721E" w:rsidRDefault="00654058">
            <w:pPr>
              <w:pStyle w:val="21"/>
            </w:pPr>
            <w:r>
              <w:t>≤1251.9</w:t>
            </w:r>
            <w:r>
              <w:t>万元</w:t>
            </w:r>
          </w:p>
        </w:tc>
      </w:tr>
      <w:tr w:rsidR="00E10A45" w14:paraId="43D70576" w14:textId="77777777" w:rsidTr="00E10A45">
        <w:trPr>
          <w:trHeight w:val="369"/>
          <w:jc w:val="center"/>
        </w:trPr>
        <w:tc>
          <w:tcPr>
            <w:tcW w:w="1276" w:type="dxa"/>
            <w:vAlign w:val="center"/>
          </w:tcPr>
          <w:p w14:paraId="1633281C" w14:textId="77777777" w:rsidR="0010721E" w:rsidRDefault="00654058">
            <w:pPr>
              <w:pStyle w:val="31"/>
            </w:pPr>
            <w:r>
              <w:t>效益指标</w:t>
            </w:r>
          </w:p>
        </w:tc>
        <w:tc>
          <w:tcPr>
            <w:tcW w:w="1276" w:type="dxa"/>
            <w:vAlign w:val="center"/>
          </w:tcPr>
          <w:p w14:paraId="4396810E" w14:textId="77777777" w:rsidR="0010721E" w:rsidRDefault="00654058">
            <w:pPr>
              <w:pStyle w:val="21"/>
            </w:pPr>
            <w:r>
              <w:t>社会效益指标</w:t>
            </w:r>
          </w:p>
        </w:tc>
        <w:tc>
          <w:tcPr>
            <w:tcW w:w="1332" w:type="dxa"/>
            <w:vAlign w:val="center"/>
          </w:tcPr>
          <w:p w14:paraId="7FE1C97A" w14:textId="77777777" w:rsidR="0010721E" w:rsidRDefault="00654058">
            <w:pPr>
              <w:pStyle w:val="21"/>
            </w:pPr>
            <w:r>
              <w:t>化解债务风险</w:t>
            </w:r>
          </w:p>
        </w:tc>
        <w:tc>
          <w:tcPr>
            <w:tcW w:w="3430" w:type="dxa"/>
            <w:vAlign w:val="center"/>
          </w:tcPr>
          <w:p w14:paraId="13FB53E5" w14:textId="77777777" w:rsidR="0010721E" w:rsidRDefault="00654058">
            <w:pPr>
              <w:pStyle w:val="21"/>
            </w:pPr>
            <w:r>
              <w:t>满足对资金的需求，持续化解债务风险</w:t>
            </w:r>
          </w:p>
        </w:tc>
        <w:tc>
          <w:tcPr>
            <w:tcW w:w="2551" w:type="dxa"/>
            <w:vAlign w:val="center"/>
          </w:tcPr>
          <w:p w14:paraId="20BB81CB" w14:textId="77777777" w:rsidR="0010721E" w:rsidRDefault="00654058">
            <w:pPr>
              <w:pStyle w:val="21"/>
            </w:pPr>
            <w:r>
              <w:t>满足</w:t>
            </w:r>
          </w:p>
        </w:tc>
      </w:tr>
      <w:tr w:rsidR="00E10A45" w14:paraId="5215FCF1" w14:textId="77777777" w:rsidTr="00E10A45">
        <w:trPr>
          <w:trHeight w:val="369"/>
          <w:jc w:val="center"/>
        </w:trPr>
        <w:tc>
          <w:tcPr>
            <w:tcW w:w="1276" w:type="dxa"/>
            <w:vAlign w:val="center"/>
          </w:tcPr>
          <w:p w14:paraId="2AF9591C" w14:textId="77777777" w:rsidR="0010721E" w:rsidRDefault="00654058">
            <w:pPr>
              <w:pStyle w:val="31"/>
            </w:pPr>
            <w:r>
              <w:t>满意度指标</w:t>
            </w:r>
          </w:p>
        </w:tc>
        <w:tc>
          <w:tcPr>
            <w:tcW w:w="1276" w:type="dxa"/>
            <w:vAlign w:val="center"/>
          </w:tcPr>
          <w:p w14:paraId="3ADC4776" w14:textId="77777777" w:rsidR="0010721E" w:rsidRDefault="00654058">
            <w:pPr>
              <w:pStyle w:val="21"/>
            </w:pPr>
            <w:r>
              <w:t>服务对象满意度指标</w:t>
            </w:r>
          </w:p>
        </w:tc>
        <w:tc>
          <w:tcPr>
            <w:tcW w:w="1332" w:type="dxa"/>
            <w:vAlign w:val="center"/>
          </w:tcPr>
          <w:p w14:paraId="2FAE4DDD" w14:textId="77777777" w:rsidR="0010721E" w:rsidRDefault="00654058">
            <w:pPr>
              <w:pStyle w:val="21"/>
            </w:pPr>
            <w:r>
              <w:t>资金使用人满意度</w:t>
            </w:r>
          </w:p>
        </w:tc>
        <w:tc>
          <w:tcPr>
            <w:tcW w:w="3430" w:type="dxa"/>
            <w:vAlign w:val="center"/>
          </w:tcPr>
          <w:p w14:paraId="4CEDE283" w14:textId="77777777" w:rsidR="0010721E" w:rsidRDefault="00654058">
            <w:pPr>
              <w:pStyle w:val="21"/>
            </w:pPr>
            <w:r>
              <w:t>满意度</w:t>
            </w:r>
          </w:p>
        </w:tc>
        <w:tc>
          <w:tcPr>
            <w:tcW w:w="2551" w:type="dxa"/>
            <w:vAlign w:val="center"/>
          </w:tcPr>
          <w:p w14:paraId="6EE8D651" w14:textId="77777777" w:rsidR="0010721E" w:rsidRDefault="00654058">
            <w:pPr>
              <w:pStyle w:val="21"/>
            </w:pPr>
            <w:r>
              <w:t>≥95%</w:t>
            </w:r>
          </w:p>
        </w:tc>
      </w:tr>
    </w:tbl>
    <w:p w14:paraId="309598D2" w14:textId="77777777" w:rsidR="0010721E" w:rsidRDefault="0010721E">
      <w:pPr>
        <w:sectPr w:rsidR="0010721E">
          <w:pgSz w:w="11900" w:h="16840"/>
          <w:pgMar w:top="1984" w:right="1304" w:bottom="1134" w:left="1304" w:header="720" w:footer="720" w:gutter="0"/>
          <w:cols w:space="720"/>
        </w:sectPr>
      </w:pPr>
    </w:p>
    <w:p w14:paraId="76148003" w14:textId="77777777" w:rsidR="0010721E" w:rsidRDefault="00654058">
      <w:pPr>
        <w:jc w:val="center"/>
      </w:pPr>
      <w:r>
        <w:rPr>
          <w:rFonts w:ascii="方正仿宋_GBK" w:eastAsia="方正仿宋_GBK" w:hAnsi="方正仿宋_GBK" w:cs="方正仿宋_GBK"/>
          <w:color w:val="000000"/>
          <w:sz w:val="28"/>
        </w:rPr>
        <w:lastRenderedPageBreak/>
        <w:t xml:space="preserve"> </w:t>
      </w:r>
    </w:p>
    <w:p w14:paraId="0B7FD71F" w14:textId="77777777" w:rsidR="0010721E" w:rsidRDefault="00654058">
      <w:pPr>
        <w:ind w:firstLine="560"/>
        <w:outlineLvl w:val="3"/>
      </w:pPr>
      <w:bookmarkStart w:id="14" w:name="_Toc126834086"/>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天津市公安交通管理局大数据应用中心建设工程</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一般债利息绩效目标表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4B7B379B"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26C869F" w14:textId="77777777" w:rsidR="0010721E" w:rsidRDefault="00654058">
            <w:pPr>
              <w:pStyle w:val="5"/>
            </w:pPr>
            <w:r>
              <w:t>374110</w:t>
            </w:r>
            <w:r>
              <w:t>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14:paraId="2C120CA1" w14:textId="77777777" w:rsidR="0010721E" w:rsidRDefault="00654058">
            <w:pPr>
              <w:pStyle w:val="4"/>
            </w:pPr>
            <w:r>
              <w:t>单位：万元</w:t>
            </w:r>
          </w:p>
        </w:tc>
      </w:tr>
      <w:tr w:rsidR="00E10A45" w14:paraId="252B366C" w14:textId="77777777" w:rsidTr="00E10A45">
        <w:trPr>
          <w:trHeight w:val="369"/>
          <w:jc w:val="center"/>
        </w:trPr>
        <w:tc>
          <w:tcPr>
            <w:tcW w:w="1276" w:type="dxa"/>
            <w:vAlign w:val="center"/>
          </w:tcPr>
          <w:p w14:paraId="51111B36" w14:textId="77777777" w:rsidR="0010721E" w:rsidRDefault="00654058">
            <w:pPr>
              <w:pStyle w:val="11"/>
            </w:pPr>
            <w:r>
              <w:t>项目名称</w:t>
            </w:r>
          </w:p>
        </w:tc>
        <w:tc>
          <w:tcPr>
            <w:tcW w:w="8589" w:type="dxa"/>
            <w:gridSpan w:val="6"/>
            <w:vAlign w:val="center"/>
          </w:tcPr>
          <w:p w14:paraId="184DC1A8" w14:textId="77777777" w:rsidR="0010721E" w:rsidRDefault="00654058">
            <w:pPr>
              <w:pStyle w:val="21"/>
            </w:pPr>
            <w:r>
              <w:t>天津市公安交通管理局大数据应用中心建设工程</w:t>
            </w:r>
            <w:r>
              <w:t>-2023</w:t>
            </w:r>
            <w:r>
              <w:t>一般债利息</w:t>
            </w:r>
          </w:p>
        </w:tc>
      </w:tr>
      <w:tr w:rsidR="0010721E" w14:paraId="151CA659" w14:textId="77777777">
        <w:trPr>
          <w:trHeight w:val="369"/>
          <w:jc w:val="center"/>
        </w:trPr>
        <w:tc>
          <w:tcPr>
            <w:tcW w:w="1276" w:type="dxa"/>
            <w:vMerge w:val="restart"/>
            <w:vAlign w:val="center"/>
          </w:tcPr>
          <w:p w14:paraId="05D39817" w14:textId="77777777" w:rsidR="0010721E" w:rsidRDefault="00654058">
            <w:pPr>
              <w:pStyle w:val="11"/>
            </w:pPr>
            <w:r>
              <w:t>预算规模及资金用途</w:t>
            </w:r>
          </w:p>
        </w:tc>
        <w:tc>
          <w:tcPr>
            <w:tcW w:w="1276" w:type="dxa"/>
            <w:vAlign w:val="center"/>
          </w:tcPr>
          <w:p w14:paraId="217E6F71" w14:textId="77777777" w:rsidR="0010721E" w:rsidRDefault="00654058">
            <w:pPr>
              <w:pStyle w:val="11"/>
            </w:pPr>
            <w:r>
              <w:t>预算数</w:t>
            </w:r>
          </w:p>
        </w:tc>
        <w:tc>
          <w:tcPr>
            <w:tcW w:w="1332" w:type="dxa"/>
            <w:vAlign w:val="center"/>
          </w:tcPr>
          <w:p w14:paraId="0A8607AA" w14:textId="77777777" w:rsidR="0010721E" w:rsidRDefault="00654058">
            <w:pPr>
              <w:pStyle w:val="21"/>
            </w:pPr>
            <w:r>
              <w:t>27.35</w:t>
            </w:r>
          </w:p>
        </w:tc>
        <w:tc>
          <w:tcPr>
            <w:tcW w:w="1587" w:type="dxa"/>
            <w:vAlign w:val="center"/>
          </w:tcPr>
          <w:p w14:paraId="52E0AE6B" w14:textId="77777777" w:rsidR="0010721E" w:rsidRDefault="00654058">
            <w:pPr>
              <w:pStyle w:val="11"/>
            </w:pPr>
            <w:r>
              <w:t>其中：财政</w:t>
            </w:r>
            <w:r>
              <w:t xml:space="preserve">    </w:t>
            </w:r>
            <w:r>
              <w:t>资金</w:t>
            </w:r>
          </w:p>
        </w:tc>
        <w:tc>
          <w:tcPr>
            <w:tcW w:w="1843" w:type="dxa"/>
            <w:vAlign w:val="center"/>
          </w:tcPr>
          <w:p w14:paraId="1090186A" w14:textId="77777777" w:rsidR="0010721E" w:rsidRDefault="00654058">
            <w:pPr>
              <w:pStyle w:val="21"/>
            </w:pPr>
            <w:r>
              <w:t>27.35</w:t>
            </w:r>
          </w:p>
        </w:tc>
        <w:tc>
          <w:tcPr>
            <w:tcW w:w="1276" w:type="dxa"/>
            <w:vAlign w:val="center"/>
          </w:tcPr>
          <w:p w14:paraId="0305504F" w14:textId="77777777" w:rsidR="0010721E" w:rsidRDefault="00654058">
            <w:pPr>
              <w:pStyle w:val="11"/>
            </w:pPr>
            <w:r>
              <w:t>其他资金</w:t>
            </w:r>
          </w:p>
        </w:tc>
        <w:tc>
          <w:tcPr>
            <w:tcW w:w="1276" w:type="dxa"/>
            <w:vAlign w:val="center"/>
          </w:tcPr>
          <w:p w14:paraId="7DE6AA35" w14:textId="77777777" w:rsidR="0010721E" w:rsidRDefault="00654058">
            <w:pPr>
              <w:pStyle w:val="21"/>
            </w:pPr>
            <w:r>
              <w:t xml:space="preserve"> </w:t>
            </w:r>
          </w:p>
        </w:tc>
      </w:tr>
      <w:tr w:rsidR="00E10A45" w14:paraId="10D0B8BF" w14:textId="77777777" w:rsidTr="00E10A45">
        <w:trPr>
          <w:trHeight w:val="369"/>
          <w:jc w:val="center"/>
        </w:trPr>
        <w:tc>
          <w:tcPr>
            <w:tcW w:w="1276" w:type="dxa"/>
            <w:vMerge/>
          </w:tcPr>
          <w:p w14:paraId="07266EE4" w14:textId="77777777" w:rsidR="0010721E" w:rsidRDefault="0010721E"/>
        </w:tc>
        <w:tc>
          <w:tcPr>
            <w:tcW w:w="8589" w:type="dxa"/>
            <w:gridSpan w:val="6"/>
            <w:vAlign w:val="center"/>
          </w:tcPr>
          <w:p w14:paraId="6878CA09" w14:textId="77777777" w:rsidR="0010721E" w:rsidRDefault="00654058">
            <w:pPr>
              <w:pStyle w:val="21"/>
            </w:pPr>
            <w:r>
              <w:t>用于天津市公安交通管理局大数据应用中心建设项目一般债利息支出。</w:t>
            </w:r>
          </w:p>
        </w:tc>
      </w:tr>
      <w:tr w:rsidR="00E10A45" w14:paraId="1B86BF00" w14:textId="77777777" w:rsidTr="00E10A45">
        <w:trPr>
          <w:trHeight w:val="369"/>
          <w:jc w:val="center"/>
        </w:trPr>
        <w:tc>
          <w:tcPr>
            <w:tcW w:w="1276" w:type="dxa"/>
            <w:vAlign w:val="center"/>
          </w:tcPr>
          <w:p w14:paraId="324C2F49" w14:textId="77777777" w:rsidR="0010721E" w:rsidRDefault="00654058">
            <w:pPr>
              <w:pStyle w:val="11"/>
            </w:pPr>
            <w:r>
              <w:t>绩效目标</w:t>
            </w:r>
          </w:p>
        </w:tc>
        <w:tc>
          <w:tcPr>
            <w:tcW w:w="8589" w:type="dxa"/>
            <w:gridSpan w:val="6"/>
            <w:vAlign w:val="center"/>
          </w:tcPr>
          <w:p w14:paraId="2FBECA54" w14:textId="77777777" w:rsidR="0010721E" w:rsidRDefault="00654058">
            <w:pPr>
              <w:pStyle w:val="21"/>
            </w:pPr>
            <w:r>
              <w:t>1.</w:t>
            </w:r>
            <w:r>
              <w:t>通过按时完成债券付息，保障投资者权益。</w:t>
            </w:r>
          </w:p>
        </w:tc>
      </w:tr>
    </w:tbl>
    <w:p w14:paraId="1B5A277D"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5C0C3BA9" w14:textId="77777777" w:rsidTr="00E10A45">
        <w:trPr>
          <w:trHeight w:val="397"/>
          <w:tblHeader/>
          <w:jc w:val="center"/>
        </w:trPr>
        <w:tc>
          <w:tcPr>
            <w:tcW w:w="1276" w:type="dxa"/>
            <w:vAlign w:val="center"/>
          </w:tcPr>
          <w:p w14:paraId="6CA99AA2" w14:textId="77777777" w:rsidR="0010721E" w:rsidRDefault="00654058">
            <w:pPr>
              <w:pStyle w:val="11"/>
            </w:pPr>
            <w:r>
              <w:t>一级指标</w:t>
            </w:r>
          </w:p>
        </w:tc>
        <w:tc>
          <w:tcPr>
            <w:tcW w:w="1276" w:type="dxa"/>
            <w:vAlign w:val="center"/>
          </w:tcPr>
          <w:p w14:paraId="419E29D8" w14:textId="77777777" w:rsidR="0010721E" w:rsidRDefault="00654058">
            <w:pPr>
              <w:pStyle w:val="11"/>
            </w:pPr>
            <w:r>
              <w:t>二级指标</w:t>
            </w:r>
          </w:p>
        </w:tc>
        <w:tc>
          <w:tcPr>
            <w:tcW w:w="1332" w:type="dxa"/>
            <w:vAlign w:val="center"/>
          </w:tcPr>
          <w:p w14:paraId="6BB81A02" w14:textId="77777777" w:rsidR="0010721E" w:rsidRDefault="00654058">
            <w:pPr>
              <w:pStyle w:val="11"/>
            </w:pPr>
            <w:r>
              <w:t>三级指标</w:t>
            </w:r>
          </w:p>
        </w:tc>
        <w:tc>
          <w:tcPr>
            <w:tcW w:w="3430" w:type="dxa"/>
            <w:vAlign w:val="center"/>
          </w:tcPr>
          <w:p w14:paraId="10CAB711" w14:textId="77777777" w:rsidR="0010721E" w:rsidRDefault="00654058">
            <w:pPr>
              <w:pStyle w:val="11"/>
            </w:pPr>
            <w:r>
              <w:t>绩效指标描述</w:t>
            </w:r>
          </w:p>
        </w:tc>
        <w:tc>
          <w:tcPr>
            <w:tcW w:w="2551" w:type="dxa"/>
            <w:vAlign w:val="center"/>
          </w:tcPr>
          <w:p w14:paraId="12B07CF7" w14:textId="77777777" w:rsidR="0010721E" w:rsidRDefault="00654058">
            <w:pPr>
              <w:pStyle w:val="11"/>
            </w:pPr>
            <w:r>
              <w:t>指标值</w:t>
            </w:r>
          </w:p>
        </w:tc>
      </w:tr>
      <w:tr w:rsidR="00E10A45" w14:paraId="2BD3DC2C" w14:textId="77777777" w:rsidTr="00E10A45">
        <w:trPr>
          <w:trHeight w:val="369"/>
          <w:jc w:val="center"/>
        </w:trPr>
        <w:tc>
          <w:tcPr>
            <w:tcW w:w="1276" w:type="dxa"/>
            <w:vMerge w:val="restart"/>
            <w:vAlign w:val="center"/>
          </w:tcPr>
          <w:p w14:paraId="5C59BCE7" w14:textId="77777777" w:rsidR="0010721E" w:rsidRDefault="00654058">
            <w:pPr>
              <w:pStyle w:val="31"/>
            </w:pPr>
            <w:r>
              <w:t>产出指标</w:t>
            </w:r>
          </w:p>
        </w:tc>
        <w:tc>
          <w:tcPr>
            <w:tcW w:w="1276" w:type="dxa"/>
            <w:vAlign w:val="center"/>
          </w:tcPr>
          <w:p w14:paraId="79B0C314" w14:textId="77777777" w:rsidR="0010721E" w:rsidRDefault="00654058">
            <w:pPr>
              <w:pStyle w:val="21"/>
            </w:pPr>
            <w:r>
              <w:t>数量指标</w:t>
            </w:r>
          </w:p>
        </w:tc>
        <w:tc>
          <w:tcPr>
            <w:tcW w:w="1332" w:type="dxa"/>
            <w:vAlign w:val="center"/>
          </w:tcPr>
          <w:p w14:paraId="0D38DC51" w14:textId="77777777" w:rsidR="0010721E" w:rsidRDefault="00654058">
            <w:pPr>
              <w:pStyle w:val="21"/>
            </w:pPr>
            <w:r>
              <w:t>发行债券偿还利息项目数量</w:t>
            </w:r>
          </w:p>
        </w:tc>
        <w:tc>
          <w:tcPr>
            <w:tcW w:w="3430" w:type="dxa"/>
            <w:vAlign w:val="center"/>
          </w:tcPr>
          <w:p w14:paraId="5968C140" w14:textId="77777777" w:rsidR="0010721E" w:rsidRDefault="00654058">
            <w:pPr>
              <w:pStyle w:val="21"/>
            </w:pPr>
            <w:r>
              <w:t>发行债券偿还利息项目数量</w:t>
            </w:r>
          </w:p>
        </w:tc>
        <w:tc>
          <w:tcPr>
            <w:tcW w:w="2551" w:type="dxa"/>
            <w:vAlign w:val="center"/>
          </w:tcPr>
          <w:p w14:paraId="544605A6" w14:textId="77777777" w:rsidR="0010721E" w:rsidRDefault="00654058">
            <w:pPr>
              <w:pStyle w:val="21"/>
            </w:pPr>
            <w:r>
              <w:t>1</w:t>
            </w:r>
            <w:r>
              <w:t>项</w:t>
            </w:r>
          </w:p>
        </w:tc>
      </w:tr>
      <w:tr w:rsidR="00E10A45" w14:paraId="4DC7C6A8" w14:textId="77777777" w:rsidTr="00E10A45">
        <w:trPr>
          <w:trHeight w:val="369"/>
          <w:jc w:val="center"/>
        </w:trPr>
        <w:tc>
          <w:tcPr>
            <w:tcW w:w="1276" w:type="dxa"/>
            <w:vMerge/>
            <w:vAlign w:val="center"/>
          </w:tcPr>
          <w:p w14:paraId="79B248EA" w14:textId="77777777" w:rsidR="0010721E" w:rsidRDefault="0010721E"/>
        </w:tc>
        <w:tc>
          <w:tcPr>
            <w:tcW w:w="1276" w:type="dxa"/>
            <w:vAlign w:val="center"/>
          </w:tcPr>
          <w:p w14:paraId="47A43D68" w14:textId="77777777" w:rsidR="0010721E" w:rsidRDefault="00654058">
            <w:pPr>
              <w:pStyle w:val="21"/>
            </w:pPr>
            <w:r>
              <w:t>质量指标</w:t>
            </w:r>
          </w:p>
        </w:tc>
        <w:tc>
          <w:tcPr>
            <w:tcW w:w="1332" w:type="dxa"/>
            <w:vAlign w:val="center"/>
          </w:tcPr>
          <w:p w14:paraId="02D49720" w14:textId="77777777" w:rsidR="0010721E" w:rsidRDefault="00654058">
            <w:pPr>
              <w:pStyle w:val="21"/>
            </w:pPr>
            <w:r>
              <w:t>资金执行合规率</w:t>
            </w:r>
          </w:p>
        </w:tc>
        <w:tc>
          <w:tcPr>
            <w:tcW w:w="3430" w:type="dxa"/>
            <w:vAlign w:val="center"/>
          </w:tcPr>
          <w:p w14:paraId="30B66005" w14:textId="77777777" w:rsidR="0010721E" w:rsidRDefault="00654058">
            <w:pPr>
              <w:pStyle w:val="21"/>
            </w:pPr>
            <w:r>
              <w:t>资金执行合规率</w:t>
            </w:r>
          </w:p>
        </w:tc>
        <w:tc>
          <w:tcPr>
            <w:tcW w:w="2551" w:type="dxa"/>
            <w:vAlign w:val="center"/>
          </w:tcPr>
          <w:p w14:paraId="78A741A6" w14:textId="77777777" w:rsidR="0010721E" w:rsidRDefault="00654058">
            <w:pPr>
              <w:pStyle w:val="21"/>
            </w:pPr>
            <w:r>
              <w:t>100%</w:t>
            </w:r>
          </w:p>
        </w:tc>
      </w:tr>
      <w:tr w:rsidR="00E10A45" w14:paraId="1932A553" w14:textId="77777777" w:rsidTr="00E10A45">
        <w:trPr>
          <w:trHeight w:val="369"/>
          <w:jc w:val="center"/>
        </w:trPr>
        <w:tc>
          <w:tcPr>
            <w:tcW w:w="1276" w:type="dxa"/>
            <w:vMerge/>
            <w:vAlign w:val="center"/>
          </w:tcPr>
          <w:p w14:paraId="041D0AAE" w14:textId="77777777" w:rsidR="0010721E" w:rsidRDefault="0010721E"/>
        </w:tc>
        <w:tc>
          <w:tcPr>
            <w:tcW w:w="1276" w:type="dxa"/>
            <w:vAlign w:val="center"/>
          </w:tcPr>
          <w:p w14:paraId="692F5B0C" w14:textId="77777777" w:rsidR="0010721E" w:rsidRDefault="00654058">
            <w:pPr>
              <w:pStyle w:val="21"/>
            </w:pPr>
            <w:r>
              <w:t>质量指标</w:t>
            </w:r>
          </w:p>
        </w:tc>
        <w:tc>
          <w:tcPr>
            <w:tcW w:w="1332" w:type="dxa"/>
            <w:vAlign w:val="center"/>
          </w:tcPr>
          <w:p w14:paraId="58C4D125" w14:textId="77777777" w:rsidR="0010721E" w:rsidRDefault="00654058">
            <w:pPr>
              <w:pStyle w:val="21"/>
            </w:pPr>
            <w:r>
              <w:t>资金使用率</w:t>
            </w:r>
          </w:p>
        </w:tc>
        <w:tc>
          <w:tcPr>
            <w:tcW w:w="3430" w:type="dxa"/>
            <w:vAlign w:val="center"/>
          </w:tcPr>
          <w:p w14:paraId="119866F7" w14:textId="77777777" w:rsidR="0010721E" w:rsidRDefault="00654058">
            <w:pPr>
              <w:pStyle w:val="21"/>
            </w:pPr>
            <w:r>
              <w:t>支付完成债权利息</w:t>
            </w:r>
          </w:p>
        </w:tc>
        <w:tc>
          <w:tcPr>
            <w:tcW w:w="2551" w:type="dxa"/>
            <w:vAlign w:val="center"/>
          </w:tcPr>
          <w:p w14:paraId="4ACE793A" w14:textId="77777777" w:rsidR="0010721E" w:rsidRDefault="00654058">
            <w:pPr>
              <w:pStyle w:val="21"/>
            </w:pPr>
            <w:r>
              <w:t>100%</w:t>
            </w:r>
          </w:p>
        </w:tc>
      </w:tr>
      <w:tr w:rsidR="00E10A45" w14:paraId="36AF3172" w14:textId="77777777" w:rsidTr="00E10A45">
        <w:trPr>
          <w:trHeight w:val="369"/>
          <w:jc w:val="center"/>
        </w:trPr>
        <w:tc>
          <w:tcPr>
            <w:tcW w:w="1276" w:type="dxa"/>
            <w:vMerge/>
            <w:vAlign w:val="center"/>
          </w:tcPr>
          <w:p w14:paraId="46FD23EA" w14:textId="77777777" w:rsidR="0010721E" w:rsidRDefault="0010721E"/>
        </w:tc>
        <w:tc>
          <w:tcPr>
            <w:tcW w:w="1276" w:type="dxa"/>
            <w:vAlign w:val="center"/>
          </w:tcPr>
          <w:p w14:paraId="78579BC6" w14:textId="77777777" w:rsidR="0010721E" w:rsidRDefault="00654058">
            <w:pPr>
              <w:pStyle w:val="21"/>
            </w:pPr>
            <w:r>
              <w:t>时效指标</w:t>
            </w:r>
          </w:p>
        </w:tc>
        <w:tc>
          <w:tcPr>
            <w:tcW w:w="1332" w:type="dxa"/>
            <w:vAlign w:val="center"/>
          </w:tcPr>
          <w:p w14:paraId="53FFFDFA" w14:textId="77777777" w:rsidR="0010721E" w:rsidRDefault="00654058">
            <w:pPr>
              <w:pStyle w:val="21"/>
            </w:pPr>
            <w:r>
              <w:t>本金计息时间</w:t>
            </w:r>
          </w:p>
        </w:tc>
        <w:tc>
          <w:tcPr>
            <w:tcW w:w="3430" w:type="dxa"/>
            <w:vAlign w:val="center"/>
          </w:tcPr>
          <w:p w14:paraId="1EBF5430" w14:textId="77777777" w:rsidR="0010721E" w:rsidRDefault="00654058">
            <w:pPr>
              <w:pStyle w:val="21"/>
            </w:pPr>
            <w:r>
              <w:t>本金计息时间</w:t>
            </w:r>
          </w:p>
        </w:tc>
        <w:tc>
          <w:tcPr>
            <w:tcW w:w="2551" w:type="dxa"/>
            <w:vAlign w:val="center"/>
          </w:tcPr>
          <w:p w14:paraId="770004DB" w14:textId="77777777" w:rsidR="0010721E" w:rsidRDefault="00654058">
            <w:pPr>
              <w:pStyle w:val="21"/>
            </w:pPr>
            <w:r>
              <w:t>365</w:t>
            </w:r>
            <w:r>
              <w:t>天</w:t>
            </w:r>
          </w:p>
        </w:tc>
      </w:tr>
      <w:tr w:rsidR="00E10A45" w14:paraId="55856888" w14:textId="77777777" w:rsidTr="00E10A45">
        <w:trPr>
          <w:trHeight w:val="369"/>
          <w:jc w:val="center"/>
        </w:trPr>
        <w:tc>
          <w:tcPr>
            <w:tcW w:w="1276" w:type="dxa"/>
            <w:vMerge/>
            <w:vAlign w:val="center"/>
          </w:tcPr>
          <w:p w14:paraId="7A08B714" w14:textId="77777777" w:rsidR="0010721E" w:rsidRDefault="0010721E"/>
        </w:tc>
        <w:tc>
          <w:tcPr>
            <w:tcW w:w="1276" w:type="dxa"/>
            <w:vAlign w:val="center"/>
          </w:tcPr>
          <w:p w14:paraId="3B648436" w14:textId="77777777" w:rsidR="0010721E" w:rsidRDefault="00654058">
            <w:pPr>
              <w:pStyle w:val="21"/>
            </w:pPr>
            <w:r>
              <w:t>成本指标</w:t>
            </w:r>
          </w:p>
        </w:tc>
        <w:tc>
          <w:tcPr>
            <w:tcW w:w="1332" w:type="dxa"/>
            <w:vAlign w:val="center"/>
          </w:tcPr>
          <w:p w14:paraId="1A30CE88" w14:textId="77777777" w:rsidR="0010721E" w:rsidRDefault="00654058">
            <w:pPr>
              <w:pStyle w:val="21"/>
            </w:pPr>
            <w:r>
              <w:t>债券利息金额</w:t>
            </w:r>
          </w:p>
        </w:tc>
        <w:tc>
          <w:tcPr>
            <w:tcW w:w="3430" w:type="dxa"/>
            <w:vAlign w:val="center"/>
          </w:tcPr>
          <w:p w14:paraId="5D6FF2BF" w14:textId="77777777" w:rsidR="0010721E" w:rsidRDefault="00654058">
            <w:pPr>
              <w:pStyle w:val="21"/>
            </w:pPr>
            <w:r>
              <w:t>偿还债务利息支出</w:t>
            </w:r>
          </w:p>
          <w:p w14:paraId="2AC08432" w14:textId="77777777" w:rsidR="0010721E" w:rsidRDefault="0010721E">
            <w:pPr>
              <w:pStyle w:val="21"/>
            </w:pPr>
          </w:p>
          <w:p w14:paraId="369C40D7" w14:textId="77777777" w:rsidR="0010721E" w:rsidRDefault="0010721E">
            <w:pPr>
              <w:pStyle w:val="21"/>
            </w:pPr>
          </w:p>
        </w:tc>
        <w:tc>
          <w:tcPr>
            <w:tcW w:w="2551" w:type="dxa"/>
            <w:vAlign w:val="center"/>
          </w:tcPr>
          <w:p w14:paraId="256C54F4" w14:textId="77777777" w:rsidR="0010721E" w:rsidRDefault="00654058">
            <w:pPr>
              <w:pStyle w:val="21"/>
            </w:pPr>
            <w:r>
              <w:t>≤27.36</w:t>
            </w:r>
            <w:r>
              <w:t>万元</w:t>
            </w:r>
          </w:p>
        </w:tc>
      </w:tr>
      <w:tr w:rsidR="00E10A45" w14:paraId="5309E646" w14:textId="77777777" w:rsidTr="00E10A45">
        <w:trPr>
          <w:trHeight w:val="369"/>
          <w:jc w:val="center"/>
        </w:trPr>
        <w:tc>
          <w:tcPr>
            <w:tcW w:w="1276" w:type="dxa"/>
            <w:vAlign w:val="center"/>
          </w:tcPr>
          <w:p w14:paraId="7A081CDE" w14:textId="77777777" w:rsidR="0010721E" w:rsidRDefault="00654058">
            <w:pPr>
              <w:pStyle w:val="31"/>
            </w:pPr>
            <w:r>
              <w:t>效益指标</w:t>
            </w:r>
          </w:p>
        </w:tc>
        <w:tc>
          <w:tcPr>
            <w:tcW w:w="1276" w:type="dxa"/>
            <w:vAlign w:val="center"/>
          </w:tcPr>
          <w:p w14:paraId="24486D55" w14:textId="77777777" w:rsidR="0010721E" w:rsidRDefault="00654058">
            <w:pPr>
              <w:pStyle w:val="21"/>
            </w:pPr>
            <w:r>
              <w:t>社会效益指标</w:t>
            </w:r>
          </w:p>
        </w:tc>
        <w:tc>
          <w:tcPr>
            <w:tcW w:w="1332" w:type="dxa"/>
            <w:vAlign w:val="center"/>
          </w:tcPr>
          <w:p w14:paraId="099712F3" w14:textId="77777777" w:rsidR="0010721E" w:rsidRDefault="00654058">
            <w:pPr>
              <w:pStyle w:val="21"/>
            </w:pPr>
            <w:r>
              <w:t>化解债务风险</w:t>
            </w:r>
          </w:p>
        </w:tc>
        <w:tc>
          <w:tcPr>
            <w:tcW w:w="3430" w:type="dxa"/>
            <w:vAlign w:val="center"/>
          </w:tcPr>
          <w:p w14:paraId="03BEA92E" w14:textId="77777777" w:rsidR="0010721E" w:rsidRDefault="00654058">
            <w:pPr>
              <w:pStyle w:val="21"/>
            </w:pPr>
            <w:r>
              <w:t>满足对资金的需求，持续化解债务风险</w:t>
            </w:r>
          </w:p>
        </w:tc>
        <w:tc>
          <w:tcPr>
            <w:tcW w:w="2551" w:type="dxa"/>
            <w:vAlign w:val="center"/>
          </w:tcPr>
          <w:p w14:paraId="25989C55" w14:textId="77777777" w:rsidR="0010721E" w:rsidRDefault="00654058">
            <w:pPr>
              <w:pStyle w:val="21"/>
            </w:pPr>
            <w:r>
              <w:t>满足</w:t>
            </w:r>
          </w:p>
        </w:tc>
      </w:tr>
      <w:tr w:rsidR="00E10A45" w14:paraId="172A3BFF" w14:textId="77777777" w:rsidTr="00E10A45">
        <w:trPr>
          <w:trHeight w:val="369"/>
          <w:jc w:val="center"/>
        </w:trPr>
        <w:tc>
          <w:tcPr>
            <w:tcW w:w="1276" w:type="dxa"/>
            <w:vAlign w:val="center"/>
          </w:tcPr>
          <w:p w14:paraId="3DD3F5E7" w14:textId="77777777" w:rsidR="0010721E" w:rsidRDefault="00654058">
            <w:pPr>
              <w:pStyle w:val="31"/>
            </w:pPr>
            <w:r>
              <w:t>满意度指标</w:t>
            </w:r>
          </w:p>
        </w:tc>
        <w:tc>
          <w:tcPr>
            <w:tcW w:w="1276" w:type="dxa"/>
            <w:vAlign w:val="center"/>
          </w:tcPr>
          <w:p w14:paraId="078D7D08" w14:textId="77777777" w:rsidR="0010721E" w:rsidRDefault="00654058">
            <w:pPr>
              <w:pStyle w:val="21"/>
            </w:pPr>
            <w:r>
              <w:t>服务对象满意度指标</w:t>
            </w:r>
          </w:p>
        </w:tc>
        <w:tc>
          <w:tcPr>
            <w:tcW w:w="1332" w:type="dxa"/>
            <w:vAlign w:val="center"/>
          </w:tcPr>
          <w:p w14:paraId="5A0254C7" w14:textId="77777777" w:rsidR="0010721E" w:rsidRDefault="00654058">
            <w:pPr>
              <w:pStyle w:val="21"/>
            </w:pPr>
            <w:r>
              <w:t>资金使用人满意度</w:t>
            </w:r>
          </w:p>
        </w:tc>
        <w:tc>
          <w:tcPr>
            <w:tcW w:w="3430" w:type="dxa"/>
            <w:vAlign w:val="center"/>
          </w:tcPr>
          <w:p w14:paraId="267B2AF7" w14:textId="77777777" w:rsidR="0010721E" w:rsidRDefault="00654058">
            <w:pPr>
              <w:pStyle w:val="21"/>
            </w:pPr>
            <w:r>
              <w:t>满意度</w:t>
            </w:r>
          </w:p>
        </w:tc>
        <w:tc>
          <w:tcPr>
            <w:tcW w:w="2551" w:type="dxa"/>
            <w:vAlign w:val="center"/>
          </w:tcPr>
          <w:p w14:paraId="5979E71D" w14:textId="77777777" w:rsidR="0010721E" w:rsidRDefault="00654058">
            <w:pPr>
              <w:pStyle w:val="21"/>
            </w:pPr>
            <w:r>
              <w:t>≥95%</w:t>
            </w:r>
          </w:p>
        </w:tc>
      </w:tr>
    </w:tbl>
    <w:p w14:paraId="4A4C73F0" w14:textId="77777777" w:rsidR="0010721E" w:rsidRDefault="0010721E">
      <w:pPr>
        <w:sectPr w:rsidR="0010721E">
          <w:pgSz w:w="11900" w:h="16840"/>
          <w:pgMar w:top="1984" w:right="1304" w:bottom="1134" w:left="1304" w:header="720" w:footer="720" w:gutter="0"/>
          <w:cols w:space="720"/>
        </w:sectPr>
      </w:pPr>
    </w:p>
    <w:p w14:paraId="720890E8" w14:textId="77777777" w:rsidR="0010721E" w:rsidRDefault="00654058">
      <w:pPr>
        <w:jc w:val="center"/>
      </w:pPr>
      <w:r>
        <w:rPr>
          <w:rFonts w:ascii="方正仿宋_GBK" w:eastAsia="方正仿宋_GBK" w:hAnsi="方正仿宋_GBK" w:cs="方正仿宋_GBK"/>
          <w:color w:val="000000"/>
          <w:sz w:val="28"/>
        </w:rPr>
        <w:lastRenderedPageBreak/>
        <w:t xml:space="preserve"> </w:t>
      </w:r>
    </w:p>
    <w:p w14:paraId="4DAC0280" w14:textId="77777777" w:rsidR="0010721E" w:rsidRDefault="00654058">
      <w:pPr>
        <w:ind w:firstLine="560"/>
        <w:outlineLvl w:val="3"/>
      </w:pPr>
      <w:bookmarkStart w:id="15" w:name="_Toc126834087"/>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购买社会化考场服务绩效目标表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11ABAC65"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AE8C9D5" w14:textId="77777777" w:rsidR="0010721E" w:rsidRDefault="00654058">
            <w:pPr>
              <w:pStyle w:val="5"/>
            </w:pPr>
            <w:r>
              <w:t>374111</w:t>
            </w:r>
            <w:r>
              <w:t>天津市公安局车辆管理所</w:t>
            </w:r>
          </w:p>
        </w:tc>
        <w:tc>
          <w:tcPr>
            <w:tcW w:w="1276" w:type="dxa"/>
            <w:tcBorders>
              <w:top w:val="single" w:sz="6" w:space="0" w:color="FFFFFF"/>
              <w:left w:val="single" w:sz="6" w:space="0" w:color="FFFFFF"/>
              <w:right w:val="single" w:sz="6" w:space="0" w:color="FFFFFF"/>
            </w:tcBorders>
            <w:vAlign w:val="center"/>
          </w:tcPr>
          <w:p w14:paraId="09C2CFD4" w14:textId="77777777" w:rsidR="0010721E" w:rsidRDefault="00654058">
            <w:pPr>
              <w:pStyle w:val="4"/>
            </w:pPr>
            <w:r>
              <w:t>单位：万元</w:t>
            </w:r>
          </w:p>
        </w:tc>
      </w:tr>
      <w:tr w:rsidR="00E10A45" w14:paraId="02779E93" w14:textId="77777777" w:rsidTr="00E10A45">
        <w:trPr>
          <w:trHeight w:val="369"/>
          <w:jc w:val="center"/>
        </w:trPr>
        <w:tc>
          <w:tcPr>
            <w:tcW w:w="1276" w:type="dxa"/>
            <w:vAlign w:val="center"/>
          </w:tcPr>
          <w:p w14:paraId="020150E6" w14:textId="77777777" w:rsidR="0010721E" w:rsidRDefault="00654058">
            <w:pPr>
              <w:pStyle w:val="11"/>
            </w:pPr>
            <w:r>
              <w:t>项目名称</w:t>
            </w:r>
          </w:p>
        </w:tc>
        <w:tc>
          <w:tcPr>
            <w:tcW w:w="8589" w:type="dxa"/>
            <w:gridSpan w:val="6"/>
            <w:vAlign w:val="center"/>
          </w:tcPr>
          <w:p w14:paraId="07892F7F" w14:textId="77777777" w:rsidR="0010721E" w:rsidRDefault="00654058">
            <w:pPr>
              <w:pStyle w:val="21"/>
            </w:pPr>
            <w:r>
              <w:t>购买社会化考场服务</w:t>
            </w:r>
          </w:p>
        </w:tc>
      </w:tr>
      <w:tr w:rsidR="0010721E" w14:paraId="39B966D6" w14:textId="77777777">
        <w:trPr>
          <w:trHeight w:val="369"/>
          <w:jc w:val="center"/>
        </w:trPr>
        <w:tc>
          <w:tcPr>
            <w:tcW w:w="1276" w:type="dxa"/>
            <w:vMerge w:val="restart"/>
            <w:vAlign w:val="center"/>
          </w:tcPr>
          <w:p w14:paraId="420B2DD7" w14:textId="77777777" w:rsidR="0010721E" w:rsidRDefault="00654058">
            <w:pPr>
              <w:pStyle w:val="11"/>
            </w:pPr>
            <w:r>
              <w:t>预算规模及资金用途</w:t>
            </w:r>
          </w:p>
        </w:tc>
        <w:tc>
          <w:tcPr>
            <w:tcW w:w="1276" w:type="dxa"/>
            <w:vAlign w:val="center"/>
          </w:tcPr>
          <w:p w14:paraId="41EA730A" w14:textId="77777777" w:rsidR="0010721E" w:rsidRDefault="00654058">
            <w:pPr>
              <w:pStyle w:val="11"/>
            </w:pPr>
            <w:r>
              <w:t>预算数</w:t>
            </w:r>
          </w:p>
        </w:tc>
        <w:tc>
          <w:tcPr>
            <w:tcW w:w="1332" w:type="dxa"/>
            <w:vAlign w:val="center"/>
          </w:tcPr>
          <w:p w14:paraId="5A4C209F" w14:textId="77777777" w:rsidR="0010721E" w:rsidRDefault="00654058">
            <w:pPr>
              <w:pStyle w:val="21"/>
            </w:pPr>
            <w:r>
              <w:t>1500.00</w:t>
            </w:r>
          </w:p>
        </w:tc>
        <w:tc>
          <w:tcPr>
            <w:tcW w:w="1587" w:type="dxa"/>
            <w:vAlign w:val="center"/>
          </w:tcPr>
          <w:p w14:paraId="358C535F" w14:textId="77777777" w:rsidR="0010721E" w:rsidRDefault="00654058">
            <w:pPr>
              <w:pStyle w:val="11"/>
            </w:pPr>
            <w:r>
              <w:t>其中：财政</w:t>
            </w:r>
            <w:r>
              <w:t xml:space="preserve">    </w:t>
            </w:r>
            <w:r>
              <w:t>资金</w:t>
            </w:r>
          </w:p>
        </w:tc>
        <w:tc>
          <w:tcPr>
            <w:tcW w:w="1843" w:type="dxa"/>
            <w:vAlign w:val="center"/>
          </w:tcPr>
          <w:p w14:paraId="636734A8" w14:textId="77777777" w:rsidR="0010721E" w:rsidRDefault="00654058">
            <w:pPr>
              <w:pStyle w:val="21"/>
            </w:pPr>
            <w:r>
              <w:t>1500.00</w:t>
            </w:r>
          </w:p>
        </w:tc>
        <w:tc>
          <w:tcPr>
            <w:tcW w:w="1276" w:type="dxa"/>
            <w:vAlign w:val="center"/>
          </w:tcPr>
          <w:p w14:paraId="095C065F" w14:textId="77777777" w:rsidR="0010721E" w:rsidRDefault="00654058">
            <w:pPr>
              <w:pStyle w:val="11"/>
            </w:pPr>
            <w:r>
              <w:t>其他资金</w:t>
            </w:r>
          </w:p>
        </w:tc>
        <w:tc>
          <w:tcPr>
            <w:tcW w:w="1276" w:type="dxa"/>
            <w:vAlign w:val="center"/>
          </w:tcPr>
          <w:p w14:paraId="2A6D2F39" w14:textId="77777777" w:rsidR="0010721E" w:rsidRDefault="00654058">
            <w:pPr>
              <w:pStyle w:val="21"/>
            </w:pPr>
            <w:r>
              <w:t xml:space="preserve"> </w:t>
            </w:r>
          </w:p>
        </w:tc>
      </w:tr>
      <w:tr w:rsidR="00E10A45" w14:paraId="09EDBDEE" w14:textId="77777777" w:rsidTr="00E10A45">
        <w:trPr>
          <w:trHeight w:val="369"/>
          <w:jc w:val="center"/>
        </w:trPr>
        <w:tc>
          <w:tcPr>
            <w:tcW w:w="1276" w:type="dxa"/>
            <w:vMerge/>
          </w:tcPr>
          <w:p w14:paraId="18AB0460" w14:textId="77777777" w:rsidR="0010721E" w:rsidRDefault="0010721E"/>
        </w:tc>
        <w:tc>
          <w:tcPr>
            <w:tcW w:w="8589" w:type="dxa"/>
            <w:gridSpan w:val="6"/>
            <w:vAlign w:val="center"/>
          </w:tcPr>
          <w:p w14:paraId="73D3882D" w14:textId="77777777" w:rsidR="0010721E" w:rsidRDefault="00654058">
            <w:pPr>
              <w:pStyle w:val="21"/>
            </w:pPr>
            <w:r>
              <w:t>驾驶员考试通过购买社会化考场服务来实现。</w:t>
            </w:r>
          </w:p>
        </w:tc>
      </w:tr>
      <w:tr w:rsidR="00E10A45" w14:paraId="67AC529E" w14:textId="77777777" w:rsidTr="00E10A45">
        <w:trPr>
          <w:trHeight w:val="369"/>
          <w:jc w:val="center"/>
        </w:trPr>
        <w:tc>
          <w:tcPr>
            <w:tcW w:w="1276" w:type="dxa"/>
            <w:vAlign w:val="center"/>
          </w:tcPr>
          <w:p w14:paraId="009BF8EE" w14:textId="77777777" w:rsidR="0010721E" w:rsidRDefault="00654058">
            <w:pPr>
              <w:pStyle w:val="11"/>
            </w:pPr>
            <w:r>
              <w:t>绩效目标</w:t>
            </w:r>
          </w:p>
        </w:tc>
        <w:tc>
          <w:tcPr>
            <w:tcW w:w="8589" w:type="dxa"/>
            <w:gridSpan w:val="6"/>
            <w:vAlign w:val="center"/>
          </w:tcPr>
          <w:p w14:paraId="7AA96F0A" w14:textId="77777777" w:rsidR="0010721E" w:rsidRDefault="00654058">
            <w:pPr>
              <w:pStyle w:val="21"/>
            </w:pPr>
            <w:r>
              <w:t>1.</w:t>
            </w:r>
            <w:r>
              <w:t>委托社会化考场进行考试服务，坚持公平竞争、公开择优。促进行业良性发展。</w:t>
            </w:r>
          </w:p>
          <w:p w14:paraId="5115D5C2" w14:textId="77777777" w:rsidR="0010721E" w:rsidRDefault="00654058">
            <w:pPr>
              <w:pStyle w:val="21"/>
            </w:pPr>
            <w:r>
              <w:t>2.</w:t>
            </w:r>
            <w:r>
              <w:t>根据本地考试需求建设考场，增加服务群众的便利性，方便考生就近考试。</w:t>
            </w:r>
          </w:p>
          <w:p w14:paraId="4DB653E9" w14:textId="77777777" w:rsidR="0010721E" w:rsidRDefault="00654058">
            <w:pPr>
              <w:pStyle w:val="21"/>
            </w:pPr>
            <w:r>
              <w:t>3.</w:t>
            </w:r>
            <w:r>
              <w:t>认真贯彻驾考改革意见，落实购买社会考场服务事项，提升服务群众能力和水平。</w:t>
            </w:r>
          </w:p>
        </w:tc>
      </w:tr>
    </w:tbl>
    <w:p w14:paraId="58EA5F2C"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62A74A55" w14:textId="77777777" w:rsidTr="00E10A45">
        <w:trPr>
          <w:trHeight w:val="397"/>
          <w:tblHeader/>
          <w:jc w:val="center"/>
        </w:trPr>
        <w:tc>
          <w:tcPr>
            <w:tcW w:w="1276" w:type="dxa"/>
            <w:vAlign w:val="center"/>
          </w:tcPr>
          <w:p w14:paraId="32520AC7" w14:textId="77777777" w:rsidR="0010721E" w:rsidRDefault="00654058">
            <w:pPr>
              <w:pStyle w:val="11"/>
            </w:pPr>
            <w:r>
              <w:t>一级指标</w:t>
            </w:r>
          </w:p>
        </w:tc>
        <w:tc>
          <w:tcPr>
            <w:tcW w:w="1276" w:type="dxa"/>
            <w:vAlign w:val="center"/>
          </w:tcPr>
          <w:p w14:paraId="10744E6F" w14:textId="77777777" w:rsidR="0010721E" w:rsidRDefault="00654058">
            <w:pPr>
              <w:pStyle w:val="11"/>
            </w:pPr>
            <w:r>
              <w:t>二级指标</w:t>
            </w:r>
          </w:p>
        </w:tc>
        <w:tc>
          <w:tcPr>
            <w:tcW w:w="1332" w:type="dxa"/>
            <w:vAlign w:val="center"/>
          </w:tcPr>
          <w:p w14:paraId="58F1BF81" w14:textId="77777777" w:rsidR="0010721E" w:rsidRDefault="00654058">
            <w:pPr>
              <w:pStyle w:val="11"/>
            </w:pPr>
            <w:r>
              <w:t>三级指标</w:t>
            </w:r>
          </w:p>
        </w:tc>
        <w:tc>
          <w:tcPr>
            <w:tcW w:w="3430" w:type="dxa"/>
            <w:vAlign w:val="center"/>
          </w:tcPr>
          <w:p w14:paraId="4D4CA722" w14:textId="77777777" w:rsidR="0010721E" w:rsidRDefault="00654058">
            <w:pPr>
              <w:pStyle w:val="11"/>
            </w:pPr>
            <w:r>
              <w:t>绩效指标描述</w:t>
            </w:r>
          </w:p>
        </w:tc>
        <w:tc>
          <w:tcPr>
            <w:tcW w:w="2551" w:type="dxa"/>
            <w:vAlign w:val="center"/>
          </w:tcPr>
          <w:p w14:paraId="7A7B23EE" w14:textId="77777777" w:rsidR="0010721E" w:rsidRDefault="00654058">
            <w:pPr>
              <w:pStyle w:val="11"/>
            </w:pPr>
            <w:r>
              <w:t>指标值</w:t>
            </w:r>
          </w:p>
        </w:tc>
      </w:tr>
      <w:tr w:rsidR="00E10A45" w14:paraId="11614833" w14:textId="77777777" w:rsidTr="00E10A45">
        <w:trPr>
          <w:trHeight w:val="369"/>
          <w:jc w:val="center"/>
        </w:trPr>
        <w:tc>
          <w:tcPr>
            <w:tcW w:w="1276" w:type="dxa"/>
            <w:vMerge w:val="restart"/>
            <w:vAlign w:val="center"/>
          </w:tcPr>
          <w:p w14:paraId="46DB87A1" w14:textId="77777777" w:rsidR="0010721E" w:rsidRDefault="00654058">
            <w:pPr>
              <w:pStyle w:val="31"/>
            </w:pPr>
            <w:r>
              <w:t>产出指标</w:t>
            </w:r>
          </w:p>
        </w:tc>
        <w:tc>
          <w:tcPr>
            <w:tcW w:w="1276" w:type="dxa"/>
            <w:vAlign w:val="center"/>
          </w:tcPr>
          <w:p w14:paraId="6EEF02C7" w14:textId="77777777" w:rsidR="0010721E" w:rsidRDefault="00654058">
            <w:pPr>
              <w:pStyle w:val="21"/>
            </w:pPr>
            <w:r>
              <w:t>数量指标</w:t>
            </w:r>
          </w:p>
        </w:tc>
        <w:tc>
          <w:tcPr>
            <w:tcW w:w="1332" w:type="dxa"/>
            <w:vAlign w:val="center"/>
          </w:tcPr>
          <w:p w14:paraId="624A7D95" w14:textId="77777777" w:rsidR="0010721E" w:rsidRDefault="00654058">
            <w:pPr>
              <w:pStyle w:val="21"/>
            </w:pPr>
            <w:r>
              <w:t>中心城区外，其他市辖区均考场数量</w:t>
            </w:r>
          </w:p>
        </w:tc>
        <w:tc>
          <w:tcPr>
            <w:tcW w:w="3430" w:type="dxa"/>
            <w:vAlign w:val="center"/>
          </w:tcPr>
          <w:p w14:paraId="5EC0AF8B" w14:textId="77777777" w:rsidR="0010721E" w:rsidRDefault="00654058">
            <w:pPr>
              <w:pStyle w:val="21"/>
            </w:pPr>
            <w:r>
              <w:t>中心城区外，其他市辖区均考场数量</w:t>
            </w:r>
          </w:p>
        </w:tc>
        <w:tc>
          <w:tcPr>
            <w:tcW w:w="2551" w:type="dxa"/>
            <w:vAlign w:val="center"/>
          </w:tcPr>
          <w:p w14:paraId="2FBFD9BB" w14:textId="77777777" w:rsidR="0010721E" w:rsidRDefault="00654058">
            <w:pPr>
              <w:pStyle w:val="21"/>
            </w:pPr>
            <w:r>
              <w:t>≥1</w:t>
            </w:r>
            <w:r>
              <w:t>家</w:t>
            </w:r>
          </w:p>
        </w:tc>
      </w:tr>
      <w:tr w:rsidR="00E10A45" w14:paraId="6CE41A1B" w14:textId="77777777" w:rsidTr="00E10A45">
        <w:trPr>
          <w:trHeight w:val="369"/>
          <w:jc w:val="center"/>
        </w:trPr>
        <w:tc>
          <w:tcPr>
            <w:tcW w:w="1276" w:type="dxa"/>
            <w:vMerge/>
            <w:vAlign w:val="center"/>
          </w:tcPr>
          <w:p w14:paraId="5C1B91FC" w14:textId="77777777" w:rsidR="0010721E" w:rsidRDefault="0010721E"/>
        </w:tc>
        <w:tc>
          <w:tcPr>
            <w:tcW w:w="1276" w:type="dxa"/>
            <w:vAlign w:val="center"/>
          </w:tcPr>
          <w:p w14:paraId="28BC5900" w14:textId="77777777" w:rsidR="0010721E" w:rsidRDefault="00654058">
            <w:pPr>
              <w:pStyle w:val="21"/>
            </w:pPr>
            <w:r>
              <w:t>质量指标</w:t>
            </w:r>
          </w:p>
        </w:tc>
        <w:tc>
          <w:tcPr>
            <w:tcW w:w="1332" w:type="dxa"/>
            <w:vAlign w:val="center"/>
          </w:tcPr>
          <w:p w14:paraId="5CAF106B" w14:textId="77777777" w:rsidR="0010721E" w:rsidRDefault="00654058">
            <w:pPr>
              <w:pStyle w:val="21"/>
            </w:pPr>
            <w:r>
              <w:t>具备全科目考试能力的考场数量</w:t>
            </w:r>
          </w:p>
        </w:tc>
        <w:tc>
          <w:tcPr>
            <w:tcW w:w="3430" w:type="dxa"/>
            <w:vAlign w:val="center"/>
          </w:tcPr>
          <w:p w14:paraId="4315B449" w14:textId="77777777" w:rsidR="0010721E" w:rsidRDefault="00654058">
            <w:pPr>
              <w:pStyle w:val="21"/>
            </w:pPr>
            <w:r>
              <w:t>具备全科目考试能力的考场数量</w:t>
            </w:r>
          </w:p>
        </w:tc>
        <w:tc>
          <w:tcPr>
            <w:tcW w:w="2551" w:type="dxa"/>
            <w:vAlign w:val="center"/>
          </w:tcPr>
          <w:p w14:paraId="765EEB79" w14:textId="77777777" w:rsidR="0010721E" w:rsidRDefault="00654058">
            <w:pPr>
              <w:pStyle w:val="21"/>
            </w:pPr>
            <w:r>
              <w:t>≥100%</w:t>
            </w:r>
          </w:p>
        </w:tc>
      </w:tr>
      <w:tr w:rsidR="00E10A45" w14:paraId="658BB3B8" w14:textId="77777777" w:rsidTr="00E10A45">
        <w:trPr>
          <w:trHeight w:val="369"/>
          <w:jc w:val="center"/>
        </w:trPr>
        <w:tc>
          <w:tcPr>
            <w:tcW w:w="1276" w:type="dxa"/>
            <w:vMerge/>
            <w:vAlign w:val="center"/>
          </w:tcPr>
          <w:p w14:paraId="05CA6C68" w14:textId="77777777" w:rsidR="0010721E" w:rsidRDefault="0010721E"/>
        </w:tc>
        <w:tc>
          <w:tcPr>
            <w:tcW w:w="1276" w:type="dxa"/>
            <w:vAlign w:val="center"/>
          </w:tcPr>
          <w:p w14:paraId="41AD8927" w14:textId="77777777" w:rsidR="0010721E" w:rsidRDefault="00654058">
            <w:pPr>
              <w:pStyle w:val="21"/>
            </w:pPr>
            <w:r>
              <w:t>质量指标</w:t>
            </w:r>
          </w:p>
        </w:tc>
        <w:tc>
          <w:tcPr>
            <w:tcW w:w="1332" w:type="dxa"/>
            <w:vAlign w:val="center"/>
          </w:tcPr>
          <w:p w14:paraId="39737FED" w14:textId="77777777" w:rsidR="0010721E" w:rsidRDefault="00654058">
            <w:pPr>
              <w:pStyle w:val="21"/>
            </w:pPr>
            <w:r>
              <w:t>购买考场服务的招标程序标准</w:t>
            </w:r>
          </w:p>
        </w:tc>
        <w:tc>
          <w:tcPr>
            <w:tcW w:w="3430" w:type="dxa"/>
            <w:vAlign w:val="center"/>
          </w:tcPr>
          <w:p w14:paraId="1EFF6A03" w14:textId="77777777" w:rsidR="0010721E" w:rsidRDefault="00654058">
            <w:pPr>
              <w:pStyle w:val="21"/>
            </w:pPr>
            <w:r>
              <w:t>政府采购标准履行</w:t>
            </w:r>
          </w:p>
        </w:tc>
        <w:tc>
          <w:tcPr>
            <w:tcW w:w="2551" w:type="dxa"/>
            <w:vAlign w:val="center"/>
          </w:tcPr>
          <w:p w14:paraId="618766C4" w14:textId="77777777" w:rsidR="0010721E" w:rsidRDefault="00654058">
            <w:pPr>
              <w:pStyle w:val="21"/>
            </w:pPr>
            <w:r>
              <w:t>符合《政府采购法》</w:t>
            </w:r>
          </w:p>
        </w:tc>
      </w:tr>
      <w:tr w:rsidR="00E10A45" w14:paraId="24A5CDD3" w14:textId="77777777" w:rsidTr="00E10A45">
        <w:trPr>
          <w:trHeight w:val="369"/>
          <w:jc w:val="center"/>
        </w:trPr>
        <w:tc>
          <w:tcPr>
            <w:tcW w:w="1276" w:type="dxa"/>
            <w:vMerge/>
            <w:vAlign w:val="center"/>
          </w:tcPr>
          <w:p w14:paraId="3B7A99D2" w14:textId="77777777" w:rsidR="0010721E" w:rsidRDefault="0010721E"/>
        </w:tc>
        <w:tc>
          <w:tcPr>
            <w:tcW w:w="1276" w:type="dxa"/>
            <w:vAlign w:val="center"/>
          </w:tcPr>
          <w:p w14:paraId="696BF06B" w14:textId="77777777" w:rsidR="0010721E" w:rsidRDefault="00654058">
            <w:pPr>
              <w:pStyle w:val="21"/>
            </w:pPr>
            <w:r>
              <w:t>时效指标</w:t>
            </w:r>
          </w:p>
        </w:tc>
        <w:tc>
          <w:tcPr>
            <w:tcW w:w="1332" w:type="dxa"/>
            <w:vAlign w:val="center"/>
          </w:tcPr>
          <w:p w14:paraId="6CF31E9F" w14:textId="77777777" w:rsidR="0010721E" w:rsidRDefault="00654058">
            <w:pPr>
              <w:pStyle w:val="21"/>
            </w:pPr>
            <w:r>
              <w:t>购买考场服务费用结算标准</w:t>
            </w:r>
          </w:p>
        </w:tc>
        <w:tc>
          <w:tcPr>
            <w:tcW w:w="3430" w:type="dxa"/>
            <w:vAlign w:val="center"/>
          </w:tcPr>
          <w:p w14:paraId="45EAAD3A" w14:textId="77777777" w:rsidR="0010721E" w:rsidRDefault="00654058">
            <w:pPr>
              <w:pStyle w:val="21"/>
            </w:pPr>
            <w:r>
              <w:t>购买考场服务费用结算标准</w:t>
            </w:r>
          </w:p>
        </w:tc>
        <w:tc>
          <w:tcPr>
            <w:tcW w:w="2551" w:type="dxa"/>
            <w:vAlign w:val="center"/>
          </w:tcPr>
          <w:p w14:paraId="5DF57944" w14:textId="77777777" w:rsidR="0010721E" w:rsidRDefault="00654058">
            <w:pPr>
              <w:pStyle w:val="21"/>
            </w:pPr>
            <w:r>
              <w:t>按照合同规定</w:t>
            </w:r>
          </w:p>
        </w:tc>
      </w:tr>
      <w:tr w:rsidR="00E10A45" w14:paraId="3E7AE282" w14:textId="77777777" w:rsidTr="00E10A45">
        <w:trPr>
          <w:trHeight w:val="369"/>
          <w:jc w:val="center"/>
        </w:trPr>
        <w:tc>
          <w:tcPr>
            <w:tcW w:w="1276" w:type="dxa"/>
            <w:vMerge/>
            <w:vAlign w:val="center"/>
          </w:tcPr>
          <w:p w14:paraId="07D5EBF3" w14:textId="77777777" w:rsidR="0010721E" w:rsidRDefault="0010721E"/>
        </w:tc>
        <w:tc>
          <w:tcPr>
            <w:tcW w:w="1276" w:type="dxa"/>
            <w:vAlign w:val="center"/>
          </w:tcPr>
          <w:p w14:paraId="34C98A04" w14:textId="77777777" w:rsidR="0010721E" w:rsidRDefault="00654058">
            <w:pPr>
              <w:pStyle w:val="21"/>
            </w:pPr>
            <w:r>
              <w:t>成本指标</w:t>
            </w:r>
          </w:p>
        </w:tc>
        <w:tc>
          <w:tcPr>
            <w:tcW w:w="1332" w:type="dxa"/>
            <w:vAlign w:val="center"/>
          </w:tcPr>
          <w:p w14:paraId="32C092E5" w14:textId="77777777" w:rsidR="0010721E" w:rsidRDefault="00654058">
            <w:pPr>
              <w:pStyle w:val="21"/>
            </w:pPr>
            <w:r>
              <w:t>购买考场服务招标成本</w:t>
            </w:r>
          </w:p>
        </w:tc>
        <w:tc>
          <w:tcPr>
            <w:tcW w:w="3430" w:type="dxa"/>
            <w:vAlign w:val="center"/>
          </w:tcPr>
          <w:p w14:paraId="20D0340F" w14:textId="77777777" w:rsidR="0010721E" w:rsidRDefault="00654058">
            <w:pPr>
              <w:pStyle w:val="21"/>
            </w:pPr>
            <w:r>
              <w:t>购买考场服务招标成本</w:t>
            </w:r>
          </w:p>
        </w:tc>
        <w:tc>
          <w:tcPr>
            <w:tcW w:w="2551" w:type="dxa"/>
            <w:vAlign w:val="center"/>
          </w:tcPr>
          <w:p w14:paraId="6FD9B793" w14:textId="77777777" w:rsidR="0010721E" w:rsidRDefault="00654058">
            <w:pPr>
              <w:pStyle w:val="21"/>
            </w:pPr>
            <w:r>
              <w:t>≤1500</w:t>
            </w:r>
            <w:r>
              <w:t>万元</w:t>
            </w:r>
          </w:p>
        </w:tc>
      </w:tr>
      <w:tr w:rsidR="00E10A45" w14:paraId="1AAD235A" w14:textId="77777777" w:rsidTr="00E10A45">
        <w:trPr>
          <w:trHeight w:val="369"/>
          <w:jc w:val="center"/>
        </w:trPr>
        <w:tc>
          <w:tcPr>
            <w:tcW w:w="1276" w:type="dxa"/>
            <w:vAlign w:val="center"/>
          </w:tcPr>
          <w:p w14:paraId="0B506780" w14:textId="77777777" w:rsidR="0010721E" w:rsidRDefault="00654058">
            <w:pPr>
              <w:pStyle w:val="31"/>
            </w:pPr>
            <w:r>
              <w:t>效益指标</w:t>
            </w:r>
          </w:p>
        </w:tc>
        <w:tc>
          <w:tcPr>
            <w:tcW w:w="1276" w:type="dxa"/>
            <w:vAlign w:val="center"/>
          </w:tcPr>
          <w:p w14:paraId="269F5DE9" w14:textId="77777777" w:rsidR="0010721E" w:rsidRDefault="00654058">
            <w:pPr>
              <w:pStyle w:val="21"/>
            </w:pPr>
            <w:r>
              <w:t>社会效益指标</w:t>
            </w:r>
          </w:p>
        </w:tc>
        <w:tc>
          <w:tcPr>
            <w:tcW w:w="1332" w:type="dxa"/>
            <w:vAlign w:val="center"/>
          </w:tcPr>
          <w:p w14:paraId="4AE28744" w14:textId="77777777" w:rsidR="0010721E" w:rsidRDefault="00654058">
            <w:pPr>
              <w:pStyle w:val="21"/>
            </w:pPr>
            <w:r>
              <w:t>简化考生场地和道路驾驶技能考试预约次数</w:t>
            </w:r>
          </w:p>
        </w:tc>
        <w:tc>
          <w:tcPr>
            <w:tcW w:w="3430" w:type="dxa"/>
            <w:vAlign w:val="center"/>
          </w:tcPr>
          <w:p w14:paraId="6F6C0A73" w14:textId="77777777" w:rsidR="0010721E" w:rsidRDefault="00654058">
            <w:pPr>
              <w:pStyle w:val="21"/>
            </w:pPr>
            <w:r>
              <w:t>简化考生场地和道路驾驶技能考试预约次数</w:t>
            </w:r>
          </w:p>
        </w:tc>
        <w:tc>
          <w:tcPr>
            <w:tcW w:w="2551" w:type="dxa"/>
            <w:vAlign w:val="center"/>
          </w:tcPr>
          <w:p w14:paraId="2698DE58" w14:textId="77777777" w:rsidR="0010721E" w:rsidRDefault="00654058">
            <w:pPr>
              <w:pStyle w:val="21"/>
            </w:pPr>
            <w:r>
              <w:t>≤1</w:t>
            </w:r>
            <w:r>
              <w:t>次</w:t>
            </w:r>
          </w:p>
        </w:tc>
      </w:tr>
      <w:tr w:rsidR="00E10A45" w14:paraId="2D7BFE01" w14:textId="77777777" w:rsidTr="00E10A45">
        <w:trPr>
          <w:trHeight w:val="369"/>
          <w:jc w:val="center"/>
        </w:trPr>
        <w:tc>
          <w:tcPr>
            <w:tcW w:w="1276" w:type="dxa"/>
            <w:vAlign w:val="center"/>
          </w:tcPr>
          <w:p w14:paraId="7F31ECF0" w14:textId="77777777" w:rsidR="0010721E" w:rsidRDefault="00654058">
            <w:pPr>
              <w:pStyle w:val="31"/>
            </w:pPr>
            <w:r>
              <w:t>满意度指标</w:t>
            </w:r>
          </w:p>
        </w:tc>
        <w:tc>
          <w:tcPr>
            <w:tcW w:w="1276" w:type="dxa"/>
            <w:vAlign w:val="center"/>
          </w:tcPr>
          <w:p w14:paraId="395BAAB3" w14:textId="77777777" w:rsidR="0010721E" w:rsidRDefault="00654058">
            <w:pPr>
              <w:pStyle w:val="21"/>
            </w:pPr>
            <w:r>
              <w:t>服务对象满意度指标</w:t>
            </w:r>
          </w:p>
        </w:tc>
        <w:tc>
          <w:tcPr>
            <w:tcW w:w="1332" w:type="dxa"/>
            <w:vAlign w:val="center"/>
          </w:tcPr>
          <w:p w14:paraId="0CB06415" w14:textId="77777777" w:rsidR="0010721E" w:rsidRDefault="00654058">
            <w:pPr>
              <w:pStyle w:val="21"/>
            </w:pPr>
            <w:r>
              <w:t>考试人员对考场服务满意度</w:t>
            </w:r>
          </w:p>
        </w:tc>
        <w:tc>
          <w:tcPr>
            <w:tcW w:w="3430" w:type="dxa"/>
            <w:vAlign w:val="center"/>
          </w:tcPr>
          <w:p w14:paraId="65FC1EF1" w14:textId="77777777" w:rsidR="0010721E" w:rsidRDefault="00654058">
            <w:pPr>
              <w:pStyle w:val="21"/>
            </w:pPr>
            <w:r>
              <w:t>考试人员对考场服务满意度</w:t>
            </w:r>
          </w:p>
        </w:tc>
        <w:tc>
          <w:tcPr>
            <w:tcW w:w="2551" w:type="dxa"/>
            <w:vAlign w:val="center"/>
          </w:tcPr>
          <w:p w14:paraId="5A49B8BD" w14:textId="77777777" w:rsidR="0010721E" w:rsidRDefault="00654058">
            <w:pPr>
              <w:pStyle w:val="21"/>
            </w:pPr>
            <w:r>
              <w:t>≥95%</w:t>
            </w:r>
          </w:p>
        </w:tc>
      </w:tr>
    </w:tbl>
    <w:p w14:paraId="08CC25B0" w14:textId="77777777" w:rsidR="0010721E" w:rsidRDefault="0010721E">
      <w:pPr>
        <w:sectPr w:rsidR="0010721E">
          <w:pgSz w:w="11900" w:h="16840"/>
          <w:pgMar w:top="1984" w:right="1304" w:bottom="1134" w:left="1304" w:header="720" w:footer="720" w:gutter="0"/>
          <w:cols w:space="720"/>
        </w:sectPr>
      </w:pPr>
    </w:p>
    <w:p w14:paraId="1ACE82B1" w14:textId="77777777" w:rsidR="0010721E" w:rsidRDefault="00654058">
      <w:pPr>
        <w:jc w:val="center"/>
      </w:pPr>
      <w:r>
        <w:rPr>
          <w:rFonts w:ascii="方正仿宋_GBK" w:eastAsia="方正仿宋_GBK" w:hAnsi="方正仿宋_GBK" w:cs="方正仿宋_GBK"/>
          <w:color w:val="000000"/>
          <w:sz w:val="28"/>
        </w:rPr>
        <w:lastRenderedPageBreak/>
        <w:t xml:space="preserve"> </w:t>
      </w:r>
    </w:p>
    <w:p w14:paraId="7F788B27" w14:textId="77777777" w:rsidR="0010721E" w:rsidRDefault="00654058">
      <w:pPr>
        <w:ind w:firstLine="560"/>
        <w:outlineLvl w:val="3"/>
      </w:pPr>
      <w:bookmarkStart w:id="16" w:name="_Toc126834088"/>
      <w:r>
        <w:rPr>
          <w:rFonts w:ascii="方正仿宋_GBK" w:eastAsia="方正仿宋_GBK" w:hAnsi="方正仿宋_GBK" w:cs="方正仿宋_GBK"/>
          <w:color w:val="000000"/>
          <w:sz w:val="28"/>
        </w:rPr>
        <w:t>16.</w:t>
      </w:r>
      <w:r>
        <w:rPr>
          <w:rFonts w:ascii="方正仿宋_GBK" w:eastAsia="方正仿宋_GBK" w:hAnsi="方正仿宋_GBK" w:cs="方正仿宋_GBK"/>
          <w:color w:val="000000"/>
          <w:sz w:val="28"/>
        </w:rPr>
        <w:t>机动车驾驶人管理绩效目标表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2F903C0F"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E7F429D" w14:textId="77777777" w:rsidR="0010721E" w:rsidRDefault="00654058">
            <w:pPr>
              <w:pStyle w:val="5"/>
            </w:pPr>
            <w:r>
              <w:t>374111</w:t>
            </w:r>
            <w:r>
              <w:t>天津市公安局车辆管理所</w:t>
            </w:r>
          </w:p>
        </w:tc>
        <w:tc>
          <w:tcPr>
            <w:tcW w:w="1276" w:type="dxa"/>
            <w:tcBorders>
              <w:top w:val="single" w:sz="6" w:space="0" w:color="FFFFFF"/>
              <w:left w:val="single" w:sz="6" w:space="0" w:color="FFFFFF"/>
              <w:right w:val="single" w:sz="6" w:space="0" w:color="FFFFFF"/>
            </w:tcBorders>
            <w:vAlign w:val="center"/>
          </w:tcPr>
          <w:p w14:paraId="076457FD" w14:textId="77777777" w:rsidR="0010721E" w:rsidRDefault="00654058">
            <w:pPr>
              <w:pStyle w:val="4"/>
            </w:pPr>
            <w:r>
              <w:t>单位：万元</w:t>
            </w:r>
          </w:p>
        </w:tc>
      </w:tr>
      <w:tr w:rsidR="00E10A45" w14:paraId="4884BEC8" w14:textId="77777777" w:rsidTr="00E10A45">
        <w:trPr>
          <w:trHeight w:val="369"/>
          <w:jc w:val="center"/>
        </w:trPr>
        <w:tc>
          <w:tcPr>
            <w:tcW w:w="1276" w:type="dxa"/>
            <w:vAlign w:val="center"/>
          </w:tcPr>
          <w:p w14:paraId="4B5CD94D" w14:textId="77777777" w:rsidR="0010721E" w:rsidRDefault="00654058">
            <w:pPr>
              <w:pStyle w:val="11"/>
            </w:pPr>
            <w:r>
              <w:t>项目名称</w:t>
            </w:r>
          </w:p>
        </w:tc>
        <w:tc>
          <w:tcPr>
            <w:tcW w:w="8589" w:type="dxa"/>
            <w:gridSpan w:val="6"/>
            <w:vAlign w:val="center"/>
          </w:tcPr>
          <w:p w14:paraId="44092E3F" w14:textId="77777777" w:rsidR="0010721E" w:rsidRDefault="00654058">
            <w:pPr>
              <w:pStyle w:val="21"/>
            </w:pPr>
            <w:r>
              <w:t>机动车驾驶人管理</w:t>
            </w:r>
          </w:p>
        </w:tc>
      </w:tr>
      <w:tr w:rsidR="0010721E" w14:paraId="367A396F" w14:textId="77777777">
        <w:trPr>
          <w:trHeight w:val="369"/>
          <w:jc w:val="center"/>
        </w:trPr>
        <w:tc>
          <w:tcPr>
            <w:tcW w:w="1276" w:type="dxa"/>
            <w:vMerge w:val="restart"/>
            <w:vAlign w:val="center"/>
          </w:tcPr>
          <w:p w14:paraId="2797C850" w14:textId="77777777" w:rsidR="0010721E" w:rsidRDefault="00654058">
            <w:pPr>
              <w:pStyle w:val="11"/>
            </w:pPr>
            <w:r>
              <w:t>预算规模及资金用途</w:t>
            </w:r>
          </w:p>
        </w:tc>
        <w:tc>
          <w:tcPr>
            <w:tcW w:w="1276" w:type="dxa"/>
            <w:vAlign w:val="center"/>
          </w:tcPr>
          <w:p w14:paraId="04EC6DBF" w14:textId="77777777" w:rsidR="0010721E" w:rsidRDefault="00654058">
            <w:pPr>
              <w:pStyle w:val="11"/>
            </w:pPr>
            <w:r>
              <w:t>预算数</w:t>
            </w:r>
          </w:p>
        </w:tc>
        <w:tc>
          <w:tcPr>
            <w:tcW w:w="1332" w:type="dxa"/>
            <w:vAlign w:val="center"/>
          </w:tcPr>
          <w:p w14:paraId="7D3AF334" w14:textId="77777777" w:rsidR="0010721E" w:rsidRDefault="00654058">
            <w:pPr>
              <w:pStyle w:val="21"/>
            </w:pPr>
            <w:r>
              <w:t>5300.00</w:t>
            </w:r>
          </w:p>
        </w:tc>
        <w:tc>
          <w:tcPr>
            <w:tcW w:w="1587" w:type="dxa"/>
            <w:vAlign w:val="center"/>
          </w:tcPr>
          <w:p w14:paraId="59910248" w14:textId="77777777" w:rsidR="0010721E" w:rsidRDefault="00654058">
            <w:pPr>
              <w:pStyle w:val="11"/>
            </w:pPr>
            <w:r>
              <w:t>其中：财政</w:t>
            </w:r>
            <w:r>
              <w:t xml:space="preserve">    </w:t>
            </w:r>
            <w:r>
              <w:t>资金</w:t>
            </w:r>
          </w:p>
        </w:tc>
        <w:tc>
          <w:tcPr>
            <w:tcW w:w="1843" w:type="dxa"/>
            <w:vAlign w:val="center"/>
          </w:tcPr>
          <w:p w14:paraId="2B116FAE" w14:textId="77777777" w:rsidR="0010721E" w:rsidRDefault="00654058">
            <w:pPr>
              <w:pStyle w:val="21"/>
            </w:pPr>
            <w:r>
              <w:t>5300.00</w:t>
            </w:r>
          </w:p>
        </w:tc>
        <w:tc>
          <w:tcPr>
            <w:tcW w:w="1276" w:type="dxa"/>
            <w:vAlign w:val="center"/>
          </w:tcPr>
          <w:p w14:paraId="56F632C9" w14:textId="77777777" w:rsidR="0010721E" w:rsidRDefault="00654058">
            <w:pPr>
              <w:pStyle w:val="11"/>
            </w:pPr>
            <w:r>
              <w:t>其他资金</w:t>
            </w:r>
          </w:p>
        </w:tc>
        <w:tc>
          <w:tcPr>
            <w:tcW w:w="1276" w:type="dxa"/>
            <w:vAlign w:val="center"/>
          </w:tcPr>
          <w:p w14:paraId="3E073B49" w14:textId="77777777" w:rsidR="0010721E" w:rsidRDefault="00654058">
            <w:pPr>
              <w:pStyle w:val="21"/>
            </w:pPr>
            <w:r>
              <w:t xml:space="preserve"> </w:t>
            </w:r>
          </w:p>
        </w:tc>
      </w:tr>
      <w:tr w:rsidR="00E10A45" w14:paraId="7EA75D14" w14:textId="77777777" w:rsidTr="00E10A45">
        <w:trPr>
          <w:trHeight w:val="369"/>
          <w:jc w:val="center"/>
        </w:trPr>
        <w:tc>
          <w:tcPr>
            <w:tcW w:w="1276" w:type="dxa"/>
            <w:vMerge/>
          </w:tcPr>
          <w:p w14:paraId="09FA2FF8" w14:textId="77777777" w:rsidR="0010721E" w:rsidRDefault="0010721E"/>
        </w:tc>
        <w:tc>
          <w:tcPr>
            <w:tcW w:w="8589" w:type="dxa"/>
            <w:gridSpan w:val="6"/>
            <w:vAlign w:val="center"/>
          </w:tcPr>
          <w:p w14:paraId="5E0EEBFF" w14:textId="77777777" w:rsidR="0010721E" w:rsidRDefault="00654058">
            <w:pPr>
              <w:pStyle w:val="21"/>
            </w:pPr>
            <w:r>
              <w:t>购买号牌、临牌、登记证书、合格证书等车驾管业务相关材料。</w:t>
            </w:r>
          </w:p>
        </w:tc>
      </w:tr>
      <w:tr w:rsidR="00E10A45" w14:paraId="30A033BB" w14:textId="77777777" w:rsidTr="00E10A45">
        <w:trPr>
          <w:trHeight w:val="369"/>
          <w:jc w:val="center"/>
        </w:trPr>
        <w:tc>
          <w:tcPr>
            <w:tcW w:w="1276" w:type="dxa"/>
            <w:vAlign w:val="center"/>
          </w:tcPr>
          <w:p w14:paraId="75AAC312" w14:textId="77777777" w:rsidR="0010721E" w:rsidRDefault="00654058">
            <w:pPr>
              <w:pStyle w:val="11"/>
            </w:pPr>
            <w:r>
              <w:t>绩效目标</w:t>
            </w:r>
          </w:p>
        </w:tc>
        <w:tc>
          <w:tcPr>
            <w:tcW w:w="8589" w:type="dxa"/>
            <w:gridSpan w:val="6"/>
            <w:vAlign w:val="center"/>
          </w:tcPr>
          <w:p w14:paraId="330A7EA7" w14:textId="77777777" w:rsidR="0010721E" w:rsidRDefault="00654058">
            <w:pPr>
              <w:pStyle w:val="21"/>
            </w:pPr>
            <w:r>
              <w:t>1.</w:t>
            </w:r>
            <w:r>
              <w:t>实现将公安交管</w:t>
            </w:r>
            <w:r>
              <w:t>“</w:t>
            </w:r>
            <w:r>
              <w:t>放管服</w:t>
            </w:r>
            <w:r>
              <w:t>”</w:t>
            </w:r>
            <w:r>
              <w:t>改革作为全面深化公安改革的重要内容，确保车驾管业务申请材料减免、一窗通办、一证即办、自助快办等公安交管</w:t>
            </w:r>
            <w:r>
              <w:t>“</w:t>
            </w:r>
            <w:r>
              <w:t>放管服</w:t>
            </w:r>
            <w:r>
              <w:t>”</w:t>
            </w:r>
            <w:r>
              <w:t>改革举措全部落地见效。</w:t>
            </w:r>
          </w:p>
          <w:p w14:paraId="34A9A2E9" w14:textId="77777777" w:rsidR="0010721E" w:rsidRDefault="00654058">
            <w:pPr>
              <w:pStyle w:val="21"/>
            </w:pPr>
            <w:r>
              <w:t>2.</w:t>
            </w:r>
            <w:r>
              <w:t>结合公安机关面对车辆和驾驶人管理工作的新形势、新任务、新要求，努力提升车驾管服务群众能力和水平。</w:t>
            </w:r>
          </w:p>
        </w:tc>
      </w:tr>
    </w:tbl>
    <w:p w14:paraId="0CED5F22"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5DE4C783" w14:textId="77777777" w:rsidTr="00E10A45">
        <w:trPr>
          <w:trHeight w:val="397"/>
          <w:tblHeader/>
          <w:jc w:val="center"/>
        </w:trPr>
        <w:tc>
          <w:tcPr>
            <w:tcW w:w="1276" w:type="dxa"/>
            <w:vAlign w:val="center"/>
          </w:tcPr>
          <w:p w14:paraId="096758CC" w14:textId="77777777" w:rsidR="0010721E" w:rsidRDefault="00654058">
            <w:pPr>
              <w:pStyle w:val="11"/>
            </w:pPr>
            <w:r>
              <w:t>一级指标</w:t>
            </w:r>
          </w:p>
        </w:tc>
        <w:tc>
          <w:tcPr>
            <w:tcW w:w="1276" w:type="dxa"/>
            <w:vAlign w:val="center"/>
          </w:tcPr>
          <w:p w14:paraId="5CC63B7C" w14:textId="77777777" w:rsidR="0010721E" w:rsidRDefault="00654058">
            <w:pPr>
              <w:pStyle w:val="11"/>
            </w:pPr>
            <w:r>
              <w:t>二级指标</w:t>
            </w:r>
          </w:p>
        </w:tc>
        <w:tc>
          <w:tcPr>
            <w:tcW w:w="1332" w:type="dxa"/>
            <w:vAlign w:val="center"/>
          </w:tcPr>
          <w:p w14:paraId="3BE4F8C9" w14:textId="77777777" w:rsidR="0010721E" w:rsidRDefault="00654058">
            <w:pPr>
              <w:pStyle w:val="11"/>
            </w:pPr>
            <w:r>
              <w:t>三级指标</w:t>
            </w:r>
          </w:p>
        </w:tc>
        <w:tc>
          <w:tcPr>
            <w:tcW w:w="3430" w:type="dxa"/>
            <w:vAlign w:val="center"/>
          </w:tcPr>
          <w:p w14:paraId="5A2910B5" w14:textId="77777777" w:rsidR="0010721E" w:rsidRDefault="00654058">
            <w:pPr>
              <w:pStyle w:val="11"/>
            </w:pPr>
            <w:r>
              <w:t>绩效指标描述</w:t>
            </w:r>
          </w:p>
        </w:tc>
        <w:tc>
          <w:tcPr>
            <w:tcW w:w="2551" w:type="dxa"/>
            <w:vAlign w:val="center"/>
          </w:tcPr>
          <w:p w14:paraId="751C61D3" w14:textId="77777777" w:rsidR="0010721E" w:rsidRDefault="00654058">
            <w:pPr>
              <w:pStyle w:val="11"/>
            </w:pPr>
            <w:r>
              <w:t>指标值</w:t>
            </w:r>
          </w:p>
        </w:tc>
      </w:tr>
      <w:tr w:rsidR="00E10A45" w14:paraId="5C2A7E4F" w14:textId="77777777" w:rsidTr="00E10A45">
        <w:trPr>
          <w:trHeight w:val="369"/>
          <w:jc w:val="center"/>
        </w:trPr>
        <w:tc>
          <w:tcPr>
            <w:tcW w:w="1276" w:type="dxa"/>
            <w:vMerge w:val="restart"/>
            <w:vAlign w:val="center"/>
          </w:tcPr>
          <w:p w14:paraId="2CC6E4A0" w14:textId="77777777" w:rsidR="0010721E" w:rsidRDefault="00654058">
            <w:pPr>
              <w:pStyle w:val="31"/>
            </w:pPr>
            <w:r>
              <w:t>产出指标</w:t>
            </w:r>
          </w:p>
        </w:tc>
        <w:tc>
          <w:tcPr>
            <w:tcW w:w="1276" w:type="dxa"/>
            <w:vAlign w:val="center"/>
          </w:tcPr>
          <w:p w14:paraId="653DA783" w14:textId="77777777" w:rsidR="0010721E" w:rsidRDefault="00654058">
            <w:pPr>
              <w:pStyle w:val="21"/>
            </w:pPr>
            <w:r>
              <w:t>数量指标</w:t>
            </w:r>
          </w:p>
        </w:tc>
        <w:tc>
          <w:tcPr>
            <w:tcW w:w="1332" w:type="dxa"/>
            <w:vAlign w:val="center"/>
          </w:tcPr>
          <w:p w14:paraId="0950412F" w14:textId="77777777" w:rsidR="0010721E" w:rsidRDefault="00654058">
            <w:pPr>
              <w:pStyle w:val="21"/>
            </w:pPr>
            <w:r>
              <w:t>号牌制作量</w:t>
            </w:r>
          </w:p>
        </w:tc>
        <w:tc>
          <w:tcPr>
            <w:tcW w:w="3430" w:type="dxa"/>
            <w:vAlign w:val="center"/>
          </w:tcPr>
          <w:p w14:paraId="66E14D76" w14:textId="77777777" w:rsidR="0010721E" w:rsidRDefault="00654058">
            <w:pPr>
              <w:pStyle w:val="21"/>
            </w:pPr>
            <w:r>
              <w:t>号牌制作量</w:t>
            </w:r>
          </w:p>
        </w:tc>
        <w:tc>
          <w:tcPr>
            <w:tcW w:w="2551" w:type="dxa"/>
            <w:vAlign w:val="center"/>
          </w:tcPr>
          <w:p w14:paraId="10D9C424" w14:textId="77777777" w:rsidR="0010721E" w:rsidRDefault="00654058">
            <w:pPr>
              <w:pStyle w:val="21"/>
            </w:pPr>
            <w:r>
              <w:t>≥78</w:t>
            </w:r>
            <w:r>
              <w:t>万副</w:t>
            </w:r>
          </w:p>
        </w:tc>
      </w:tr>
      <w:tr w:rsidR="00E10A45" w14:paraId="6B661CBB" w14:textId="77777777" w:rsidTr="00E10A45">
        <w:trPr>
          <w:trHeight w:val="369"/>
          <w:jc w:val="center"/>
        </w:trPr>
        <w:tc>
          <w:tcPr>
            <w:tcW w:w="1276" w:type="dxa"/>
            <w:vMerge/>
            <w:vAlign w:val="center"/>
          </w:tcPr>
          <w:p w14:paraId="653C8A05" w14:textId="77777777" w:rsidR="0010721E" w:rsidRDefault="0010721E"/>
        </w:tc>
        <w:tc>
          <w:tcPr>
            <w:tcW w:w="1276" w:type="dxa"/>
            <w:vAlign w:val="center"/>
          </w:tcPr>
          <w:p w14:paraId="5E87BC2E" w14:textId="77777777" w:rsidR="0010721E" w:rsidRDefault="00654058">
            <w:pPr>
              <w:pStyle w:val="21"/>
            </w:pPr>
            <w:r>
              <w:t>质量指标</w:t>
            </w:r>
          </w:p>
        </w:tc>
        <w:tc>
          <w:tcPr>
            <w:tcW w:w="1332" w:type="dxa"/>
            <w:vAlign w:val="center"/>
          </w:tcPr>
          <w:p w14:paraId="184B0CCD" w14:textId="77777777" w:rsidR="0010721E" w:rsidRDefault="00654058">
            <w:pPr>
              <w:pStyle w:val="21"/>
            </w:pPr>
            <w:r>
              <w:t>耗材购买质量达标率</w:t>
            </w:r>
          </w:p>
        </w:tc>
        <w:tc>
          <w:tcPr>
            <w:tcW w:w="3430" w:type="dxa"/>
            <w:vAlign w:val="center"/>
          </w:tcPr>
          <w:p w14:paraId="1236D105" w14:textId="77777777" w:rsidR="0010721E" w:rsidRDefault="00654058">
            <w:pPr>
              <w:pStyle w:val="21"/>
            </w:pPr>
            <w:r>
              <w:t>耗材购买质量达标率</w:t>
            </w:r>
          </w:p>
        </w:tc>
        <w:tc>
          <w:tcPr>
            <w:tcW w:w="2551" w:type="dxa"/>
            <w:vAlign w:val="center"/>
          </w:tcPr>
          <w:p w14:paraId="210AFE70" w14:textId="77777777" w:rsidR="0010721E" w:rsidRDefault="00654058">
            <w:pPr>
              <w:pStyle w:val="21"/>
            </w:pPr>
            <w:r>
              <w:t>≥99%</w:t>
            </w:r>
          </w:p>
        </w:tc>
      </w:tr>
      <w:tr w:rsidR="00E10A45" w14:paraId="0C994147" w14:textId="77777777" w:rsidTr="00E10A45">
        <w:trPr>
          <w:trHeight w:val="369"/>
          <w:jc w:val="center"/>
        </w:trPr>
        <w:tc>
          <w:tcPr>
            <w:tcW w:w="1276" w:type="dxa"/>
            <w:vMerge/>
            <w:vAlign w:val="center"/>
          </w:tcPr>
          <w:p w14:paraId="476924A6" w14:textId="77777777" w:rsidR="0010721E" w:rsidRDefault="0010721E"/>
        </w:tc>
        <w:tc>
          <w:tcPr>
            <w:tcW w:w="1276" w:type="dxa"/>
            <w:vAlign w:val="center"/>
          </w:tcPr>
          <w:p w14:paraId="27AFD1BE" w14:textId="77777777" w:rsidR="0010721E" w:rsidRDefault="00654058">
            <w:pPr>
              <w:pStyle w:val="21"/>
            </w:pPr>
            <w:r>
              <w:t>质量指标</w:t>
            </w:r>
          </w:p>
        </w:tc>
        <w:tc>
          <w:tcPr>
            <w:tcW w:w="1332" w:type="dxa"/>
            <w:vAlign w:val="center"/>
          </w:tcPr>
          <w:p w14:paraId="1F0E2CE8" w14:textId="77777777" w:rsidR="0010721E" w:rsidRDefault="00654058">
            <w:pPr>
              <w:pStyle w:val="21"/>
            </w:pPr>
            <w:r>
              <w:t>号牌验收合格率</w:t>
            </w:r>
          </w:p>
        </w:tc>
        <w:tc>
          <w:tcPr>
            <w:tcW w:w="3430" w:type="dxa"/>
            <w:vAlign w:val="center"/>
          </w:tcPr>
          <w:p w14:paraId="7DDD93AC" w14:textId="77777777" w:rsidR="0010721E" w:rsidRDefault="00654058">
            <w:pPr>
              <w:pStyle w:val="21"/>
            </w:pPr>
            <w:r>
              <w:t>号牌验收合格率</w:t>
            </w:r>
          </w:p>
        </w:tc>
        <w:tc>
          <w:tcPr>
            <w:tcW w:w="2551" w:type="dxa"/>
            <w:vAlign w:val="center"/>
          </w:tcPr>
          <w:p w14:paraId="5014DF9E" w14:textId="77777777" w:rsidR="0010721E" w:rsidRDefault="00654058">
            <w:pPr>
              <w:pStyle w:val="21"/>
            </w:pPr>
            <w:r>
              <w:t>≥99%</w:t>
            </w:r>
          </w:p>
        </w:tc>
      </w:tr>
      <w:tr w:rsidR="00E10A45" w14:paraId="1735D809" w14:textId="77777777" w:rsidTr="00E10A45">
        <w:trPr>
          <w:trHeight w:val="369"/>
          <w:jc w:val="center"/>
        </w:trPr>
        <w:tc>
          <w:tcPr>
            <w:tcW w:w="1276" w:type="dxa"/>
            <w:vMerge/>
            <w:vAlign w:val="center"/>
          </w:tcPr>
          <w:p w14:paraId="6E69EDBF" w14:textId="77777777" w:rsidR="0010721E" w:rsidRDefault="0010721E"/>
        </w:tc>
        <w:tc>
          <w:tcPr>
            <w:tcW w:w="1276" w:type="dxa"/>
            <w:vAlign w:val="center"/>
          </w:tcPr>
          <w:p w14:paraId="70D2B7FD" w14:textId="77777777" w:rsidR="0010721E" w:rsidRDefault="00654058">
            <w:pPr>
              <w:pStyle w:val="21"/>
            </w:pPr>
            <w:r>
              <w:t>时效指标</w:t>
            </w:r>
          </w:p>
        </w:tc>
        <w:tc>
          <w:tcPr>
            <w:tcW w:w="1332" w:type="dxa"/>
            <w:vAlign w:val="center"/>
          </w:tcPr>
          <w:p w14:paraId="5EE94BA3" w14:textId="77777777" w:rsidR="0010721E" w:rsidRDefault="00654058">
            <w:pPr>
              <w:pStyle w:val="21"/>
            </w:pPr>
            <w:r>
              <w:t>招标采购时间</w:t>
            </w:r>
          </w:p>
        </w:tc>
        <w:tc>
          <w:tcPr>
            <w:tcW w:w="3430" w:type="dxa"/>
            <w:vAlign w:val="center"/>
          </w:tcPr>
          <w:p w14:paraId="37078741" w14:textId="77777777" w:rsidR="0010721E" w:rsidRDefault="00654058">
            <w:pPr>
              <w:pStyle w:val="21"/>
            </w:pPr>
            <w:r>
              <w:t>招标采购最晚时间</w:t>
            </w:r>
          </w:p>
        </w:tc>
        <w:tc>
          <w:tcPr>
            <w:tcW w:w="2551" w:type="dxa"/>
            <w:vAlign w:val="center"/>
          </w:tcPr>
          <w:p w14:paraId="478DC21E" w14:textId="77777777" w:rsidR="0010721E" w:rsidRDefault="00654058">
            <w:pPr>
              <w:pStyle w:val="21"/>
            </w:pPr>
            <w:r>
              <w:t>12</w:t>
            </w:r>
            <w:r>
              <w:t>月底前</w:t>
            </w:r>
          </w:p>
        </w:tc>
      </w:tr>
      <w:tr w:rsidR="00E10A45" w14:paraId="3C0B8B4E" w14:textId="77777777" w:rsidTr="00E10A45">
        <w:trPr>
          <w:trHeight w:val="369"/>
          <w:jc w:val="center"/>
        </w:trPr>
        <w:tc>
          <w:tcPr>
            <w:tcW w:w="1276" w:type="dxa"/>
            <w:vMerge/>
            <w:vAlign w:val="center"/>
          </w:tcPr>
          <w:p w14:paraId="07AD8679" w14:textId="77777777" w:rsidR="0010721E" w:rsidRDefault="0010721E"/>
        </w:tc>
        <w:tc>
          <w:tcPr>
            <w:tcW w:w="1276" w:type="dxa"/>
            <w:vAlign w:val="center"/>
          </w:tcPr>
          <w:p w14:paraId="270C8216" w14:textId="77777777" w:rsidR="0010721E" w:rsidRDefault="00654058">
            <w:pPr>
              <w:pStyle w:val="21"/>
            </w:pPr>
            <w:r>
              <w:t>成本指标</w:t>
            </w:r>
          </w:p>
        </w:tc>
        <w:tc>
          <w:tcPr>
            <w:tcW w:w="1332" w:type="dxa"/>
            <w:vAlign w:val="center"/>
          </w:tcPr>
          <w:p w14:paraId="25E74D53" w14:textId="77777777" w:rsidR="0010721E" w:rsidRDefault="00654058">
            <w:pPr>
              <w:pStyle w:val="21"/>
            </w:pPr>
            <w:r>
              <w:t>运行成本不超过部门预算</w:t>
            </w:r>
          </w:p>
        </w:tc>
        <w:tc>
          <w:tcPr>
            <w:tcW w:w="3430" w:type="dxa"/>
            <w:vAlign w:val="center"/>
          </w:tcPr>
          <w:p w14:paraId="358E3FFF" w14:textId="77777777" w:rsidR="0010721E" w:rsidRDefault="00654058">
            <w:pPr>
              <w:pStyle w:val="21"/>
            </w:pPr>
            <w:r>
              <w:t>运行成本不超过部门预算</w:t>
            </w:r>
          </w:p>
        </w:tc>
        <w:tc>
          <w:tcPr>
            <w:tcW w:w="2551" w:type="dxa"/>
            <w:vAlign w:val="center"/>
          </w:tcPr>
          <w:p w14:paraId="207E20AE" w14:textId="77777777" w:rsidR="0010721E" w:rsidRDefault="00654058">
            <w:pPr>
              <w:pStyle w:val="21"/>
            </w:pPr>
            <w:r>
              <w:t>≤5300</w:t>
            </w:r>
            <w:r>
              <w:t>万元</w:t>
            </w:r>
          </w:p>
        </w:tc>
      </w:tr>
      <w:tr w:rsidR="00E10A45" w14:paraId="3D7D5F41" w14:textId="77777777" w:rsidTr="00E10A45">
        <w:trPr>
          <w:trHeight w:val="369"/>
          <w:jc w:val="center"/>
        </w:trPr>
        <w:tc>
          <w:tcPr>
            <w:tcW w:w="1276" w:type="dxa"/>
            <w:vMerge w:val="restart"/>
            <w:vAlign w:val="center"/>
          </w:tcPr>
          <w:p w14:paraId="21EC0DE6" w14:textId="77777777" w:rsidR="0010721E" w:rsidRDefault="00654058">
            <w:pPr>
              <w:pStyle w:val="31"/>
            </w:pPr>
            <w:r>
              <w:t>效益指标</w:t>
            </w:r>
          </w:p>
        </w:tc>
        <w:tc>
          <w:tcPr>
            <w:tcW w:w="1276" w:type="dxa"/>
            <w:vAlign w:val="center"/>
          </w:tcPr>
          <w:p w14:paraId="77DDECDE" w14:textId="77777777" w:rsidR="0010721E" w:rsidRDefault="00654058">
            <w:pPr>
              <w:pStyle w:val="21"/>
            </w:pPr>
            <w:r>
              <w:t>社会效益指标</w:t>
            </w:r>
          </w:p>
        </w:tc>
        <w:tc>
          <w:tcPr>
            <w:tcW w:w="1332" w:type="dxa"/>
            <w:vAlign w:val="center"/>
          </w:tcPr>
          <w:p w14:paraId="17D50952" w14:textId="77777777" w:rsidR="0010721E" w:rsidRDefault="00654058">
            <w:pPr>
              <w:pStyle w:val="21"/>
            </w:pPr>
            <w:r>
              <w:t>落实</w:t>
            </w:r>
            <w:r>
              <w:t>“</w:t>
            </w:r>
            <w:r>
              <w:t>放管服</w:t>
            </w:r>
            <w:r>
              <w:t>”</w:t>
            </w:r>
            <w:r>
              <w:t>便民措施</w:t>
            </w:r>
          </w:p>
        </w:tc>
        <w:tc>
          <w:tcPr>
            <w:tcW w:w="3430" w:type="dxa"/>
            <w:vAlign w:val="center"/>
          </w:tcPr>
          <w:p w14:paraId="62D34E40" w14:textId="77777777" w:rsidR="0010721E" w:rsidRDefault="00654058">
            <w:pPr>
              <w:pStyle w:val="21"/>
            </w:pPr>
            <w:r>
              <w:t>落实</w:t>
            </w:r>
            <w:r>
              <w:t>“</w:t>
            </w:r>
            <w:r>
              <w:t>放管服</w:t>
            </w:r>
            <w:r>
              <w:t>”</w:t>
            </w:r>
            <w:r>
              <w:t>便民措施</w:t>
            </w:r>
          </w:p>
        </w:tc>
        <w:tc>
          <w:tcPr>
            <w:tcW w:w="2551" w:type="dxa"/>
            <w:vAlign w:val="center"/>
          </w:tcPr>
          <w:p w14:paraId="165DF6C6" w14:textId="77777777" w:rsidR="0010721E" w:rsidRDefault="00654058">
            <w:pPr>
              <w:pStyle w:val="21"/>
            </w:pPr>
            <w:r>
              <w:t>100%</w:t>
            </w:r>
          </w:p>
        </w:tc>
      </w:tr>
      <w:tr w:rsidR="00E10A45" w14:paraId="6CADF9EF" w14:textId="77777777" w:rsidTr="00E10A45">
        <w:trPr>
          <w:trHeight w:val="369"/>
          <w:jc w:val="center"/>
        </w:trPr>
        <w:tc>
          <w:tcPr>
            <w:tcW w:w="1276" w:type="dxa"/>
            <w:vMerge/>
            <w:vAlign w:val="center"/>
          </w:tcPr>
          <w:p w14:paraId="0DBC0EFE" w14:textId="77777777" w:rsidR="0010721E" w:rsidRDefault="0010721E"/>
        </w:tc>
        <w:tc>
          <w:tcPr>
            <w:tcW w:w="1276" w:type="dxa"/>
            <w:vAlign w:val="center"/>
          </w:tcPr>
          <w:p w14:paraId="0297D99A" w14:textId="77777777" w:rsidR="0010721E" w:rsidRDefault="00654058">
            <w:pPr>
              <w:pStyle w:val="21"/>
            </w:pPr>
            <w:r>
              <w:t>可持续影响指标</w:t>
            </w:r>
          </w:p>
        </w:tc>
        <w:tc>
          <w:tcPr>
            <w:tcW w:w="1332" w:type="dxa"/>
            <w:vAlign w:val="center"/>
          </w:tcPr>
          <w:p w14:paraId="1683ACAF" w14:textId="77777777" w:rsidR="0010721E" w:rsidRDefault="00654058">
            <w:pPr>
              <w:pStyle w:val="21"/>
            </w:pPr>
            <w:r>
              <w:t>保障机动车驾驶人业务高效运行</w:t>
            </w:r>
          </w:p>
        </w:tc>
        <w:tc>
          <w:tcPr>
            <w:tcW w:w="3430" w:type="dxa"/>
            <w:vAlign w:val="center"/>
          </w:tcPr>
          <w:p w14:paraId="548470D8" w14:textId="77777777" w:rsidR="0010721E" w:rsidRDefault="00654058">
            <w:pPr>
              <w:pStyle w:val="21"/>
            </w:pPr>
            <w:r>
              <w:t>保障机动车驾驶人业务高效运行</w:t>
            </w:r>
          </w:p>
        </w:tc>
        <w:tc>
          <w:tcPr>
            <w:tcW w:w="2551" w:type="dxa"/>
            <w:vAlign w:val="center"/>
          </w:tcPr>
          <w:p w14:paraId="651A1E01" w14:textId="77777777" w:rsidR="0010721E" w:rsidRDefault="00654058">
            <w:pPr>
              <w:pStyle w:val="21"/>
            </w:pPr>
            <w:r>
              <w:t>持续保障</w:t>
            </w:r>
          </w:p>
        </w:tc>
      </w:tr>
      <w:tr w:rsidR="00E10A45" w14:paraId="10EBAEFA" w14:textId="77777777" w:rsidTr="00E10A45">
        <w:trPr>
          <w:trHeight w:val="369"/>
          <w:jc w:val="center"/>
        </w:trPr>
        <w:tc>
          <w:tcPr>
            <w:tcW w:w="1276" w:type="dxa"/>
            <w:vAlign w:val="center"/>
          </w:tcPr>
          <w:p w14:paraId="695A3697" w14:textId="77777777" w:rsidR="0010721E" w:rsidRDefault="00654058">
            <w:pPr>
              <w:pStyle w:val="31"/>
            </w:pPr>
            <w:r>
              <w:t>满意度指标</w:t>
            </w:r>
          </w:p>
        </w:tc>
        <w:tc>
          <w:tcPr>
            <w:tcW w:w="1276" w:type="dxa"/>
            <w:vAlign w:val="center"/>
          </w:tcPr>
          <w:p w14:paraId="44ED26EE" w14:textId="77777777" w:rsidR="0010721E" w:rsidRDefault="00654058">
            <w:pPr>
              <w:pStyle w:val="21"/>
            </w:pPr>
            <w:r>
              <w:t>服务对象满意度指标</w:t>
            </w:r>
          </w:p>
        </w:tc>
        <w:tc>
          <w:tcPr>
            <w:tcW w:w="1332" w:type="dxa"/>
            <w:vAlign w:val="center"/>
          </w:tcPr>
          <w:p w14:paraId="58FB5DC3" w14:textId="77777777" w:rsidR="0010721E" w:rsidRDefault="00654058">
            <w:pPr>
              <w:pStyle w:val="21"/>
            </w:pPr>
            <w:r>
              <w:t>政务平台工单答复满意率</w:t>
            </w:r>
          </w:p>
        </w:tc>
        <w:tc>
          <w:tcPr>
            <w:tcW w:w="3430" w:type="dxa"/>
            <w:vAlign w:val="center"/>
          </w:tcPr>
          <w:p w14:paraId="3E48F1DC" w14:textId="77777777" w:rsidR="0010721E" w:rsidRDefault="00654058">
            <w:pPr>
              <w:pStyle w:val="21"/>
            </w:pPr>
            <w:r>
              <w:t>政务平台工单答复满意率</w:t>
            </w:r>
          </w:p>
        </w:tc>
        <w:tc>
          <w:tcPr>
            <w:tcW w:w="2551" w:type="dxa"/>
            <w:vAlign w:val="center"/>
          </w:tcPr>
          <w:p w14:paraId="5574EE20" w14:textId="77777777" w:rsidR="0010721E" w:rsidRDefault="00654058">
            <w:pPr>
              <w:pStyle w:val="21"/>
            </w:pPr>
            <w:r>
              <w:t>≥95%</w:t>
            </w:r>
          </w:p>
        </w:tc>
      </w:tr>
    </w:tbl>
    <w:p w14:paraId="3CA47966" w14:textId="77777777" w:rsidR="0010721E" w:rsidRDefault="0010721E">
      <w:pPr>
        <w:sectPr w:rsidR="0010721E">
          <w:pgSz w:w="11900" w:h="16840"/>
          <w:pgMar w:top="1984" w:right="1304" w:bottom="1134" w:left="1304" w:header="720" w:footer="720" w:gutter="0"/>
          <w:cols w:space="720"/>
        </w:sectPr>
      </w:pPr>
    </w:p>
    <w:p w14:paraId="0CD220F7" w14:textId="77777777" w:rsidR="0010721E" w:rsidRDefault="00654058">
      <w:pPr>
        <w:jc w:val="center"/>
      </w:pPr>
      <w:r>
        <w:rPr>
          <w:rFonts w:ascii="方正仿宋_GBK" w:eastAsia="方正仿宋_GBK" w:hAnsi="方正仿宋_GBK" w:cs="方正仿宋_GBK"/>
          <w:color w:val="000000"/>
          <w:sz w:val="28"/>
        </w:rPr>
        <w:lastRenderedPageBreak/>
        <w:t xml:space="preserve"> </w:t>
      </w:r>
    </w:p>
    <w:p w14:paraId="74474E36" w14:textId="77777777" w:rsidR="0010721E" w:rsidRDefault="00654058">
      <w:pPr>
        <w:ind w:firstLine="560"/>
        <w:outlineLvl w:val="3"/>
      </w:pPr>
      <w:bookmarkStart w:id="17" w:name="_Toc126834089"/>
      <w:r>
        <w:rPr>
          <w:rFonts w:ascii="方正仿宋_GBK" w:eastAsia="方正仿宋_GBK" w:hAnsi="方正仿宋_GBK" w:cs="方正仿宋_GBK"/>
          <w:color w:val="000000"/>
          <w:sz w:val="28"/>
        </w:rPr>
        <w:t>17.</w:t>
      </w:r>
      <w:r>
        <w:rPr>
          <w:rFonts w:ascii="方正仿宋_GBK" w:eastAsia="方正仿宋_GBK" w:hAnsi="方正仿宋_GBK" w:cs="方正仿宋_GBK"/>
          <w:color w:val="000000"/>
          <w:sz w:val="28"/>
        </w:rPr>
        <w:t>行政强制措施经费绩效目标表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3E34CA20"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E906D71" w14:textId="77777777" w:rsidR="0010721E" w:rsidRDefault="00654058">
            <w:pPr>
              <w:pStyle w:val="5"/>
            </w:pPr>
            <w:r>
              <w:t>374112</w:t>
            </w:r>
            <w:r>
              <w:t>天津市公安局交通警察总队事故处理和预防支队</w:t>
            </w:r>
          </w:p>
        </w:tc>
        <w:tc>
          <w:tcPr>
            <w:tcW w:w="1276" w:type="dxa"/>
            <w:tcBorders>
              <w:top w:val="single" w:sz="6" w:space="0" w:color="FFFFFF"/>
              <w:left w:val="single" w:sz="6" w:space="0" w:color="FFFFFF"/>
              <w:right w:val="single" w:sz="6" w:space="0" w:color="FFFFFF"/>
            </w:tcBorders>
            <w:vAlign w:val="center"/>
          </w:tcPr>
          <w:p w14:paraId="674ADE08" w14:textId="77777777" w:rsidR="0010721E" w:rsidRDefault="00654058">
            <w:pPr>
              <w:pStyle w:val="4"/>
            </w:pPr>
            <w:r>
              <w:t>单位：万元</w:t>
            </w:r>
          </w:p>
        </w:tc>
      </w:tr>
      <w:tr w:rsidR="00E10A45" w14:paraId="7A9F6777" w14:textId="77777777" w:rsidTr="00E10A45">
        <w:trPr>
          <w:trHeight w:val="369"/>
          <w:jc w:val="center"/>
        </w:trPr>
        <w:tc>
          <w:tcPr>
            <w:tcW w:w="1276" w:type="dxa"/>
            <w:vAlign w:val="center"/>
          </w:tcPr>
          <w:p w14:paraId="0A3AF2B6" w14:textId="77777777" w:rsidR="0010721E" w:rsidRDefault="00654058">
            <w:pPr>
              <w:pStyle w:val="11"/>
            </w:pPr>
            <w:r>
              <w:t>项目名称</w:t>
            </w:r>
          </w:p>
        </w:tc>
        <w:tc>
          <w:tcPr>
            <w:tcW w:w="8589" w:type="dxa"/>
            <w:gridSpan w:val="6"/>
            <w:vAlign w:val="center"/>
          </w:tcPr>
          <w:p w14:paraId="127DF5BB" w14:textId="77777777" w:rsidR="0010721E" w:rsidRDefault="00654058">
            <w:pPr>
              <w:pStyle w:val="21"/>
            </w:pPr>
            <w:r>
              <w:t>行政强制措施经费</w:t>
            </w:r>
          </w:p>
        </w:tc>
      </w:tr>
      <w:tr w:rsidR="0010721E" w14:paraId="02799735" w14:textId="77777777">
        <w:trPr>
          <w:trHeight w:val="369"/>
          <w:jc w:val="center"/>
        </w:trPr>
        <w:tc>
          <w:tcPr>
            <w:tcW w:w="1276" w:type="dxa"/>
            <w:vMerge w:val="restart"/>
            <w:vAlign w:val="center"/>
          </w:tcPr>
          <w:p w14:paraId="50513844" w14:textId="77777777" w:rsidR="0010721E" w:rsidRDefault="00654058">
            <w:pPr>
              <w:pStyle w:val="11"/>
            </w:pPr>
            <w:r>
              <w:t>预算规模及资金用途</w:t>
            </w:r>
          </w:p>
        </w:tc>
        <w:tc>
          <w:tcPr>
            <w:tcW w:w="1276" w:type="dxa"/>
            <w:vAlign w:val="center"/>
          </w:tcPr>
          <w:p w14:paraId="56E8623E" w14:textId="77777777" w:rsidR="0010721E" w:rsidRDefault="00654058">
            <w:pPr>
              <w:pStyle w:val="11"/>
            </w:pPr>
            <w:r>
              <w:t>预算数</w:t>
            </w:r>
          </w:p>
        </w:tc>
        <w:tc>
          <w:tcPr>
            <w:tcW w:w="1332" w:type="dxa"/>
            <w:vAlign w:val="center"/>
          </w:tcPr>
          <w:p w14:paraId="2C0DC0B0" w14:textId="77777777" w:rsidR="0010721E" w:rsidRDefault="00654058">
            <w:pPr>
              <w:pStyle w:val="21"/>
            </w:pPr>
            <w:r>
              <w:t>1500.00</w:t>
            </w:r>
          </w:p>
        </w:tc>
        <w:tc>
          <w:tcPr>
            <w:tcW w:w="1587" w:type="dxa"/>
            <w:vAlign w:val="center"/>
          </w:tcPr>
          <w:p w14:paraId="26A5E373" w14:textId="77777777" w:rsidR="0010721E" w:rsidRDefault="00654058">
            <w:pPr>
              <w:pStyle w:val="11"/>
            </w:pPr>
            <w:r>
              <w:t>其中：财政</w:t>
            </w:r>
            <w:r>
              <w:t xml:space="preserve">    </w:t>
            </w:r>
            <w:r>
              <w:t>资金</w:t>
            </w:r>
          </w:p>
        </w:tc>
        <w:tc>
          <w:tcPr>
            <w:tcW w:w="1843" w:type="dxa"/>
            <w:vAlign w:val="center"/>
          </w:tcPr>
          <w:p w14:paraId="45137F81" w14:textId="77777777" w:rsidR="0010721E" w:rsidRDefault="00654058">
            <w:pPr>
              <w:pStyle w:val="21"/>
            </w:pPr>
            <w:r>
              <w:t>1500.00</w:t>
            </w:r>
          </w:p>
        </w:tc>
        <w:tc>
          <w:tcPr>
            <w:tcW w:w="1276" w:type="dxa"/>
            <w:vAlign w:val="center"/>
          </w:tcPr>
          <w:p w14:paraId="180F51B4" w14:textId="77777777" w:rsidR="0010721E" w:rsidRDefault="00654058">
            <w:pPr>
              <w:pStyle w:val="11"/>
            </w:pPr>
            <w:r>
              <w:t>其他资金</w:t>
            </w:r>
          </w:p>
        </w:tc>
        <w:tc>
          <w:tcPr>
            <w:tcW w:w="1276" w:type="dxa"/>
            <w:vAlign w:val="center"/>
          </w:tcPr>
          <w:p w14:paraId="1EBE3811" w14:textId="77777777" w:rsidR="0010721E" w:rsidRDefault="00654058">
            <w:pPr>
              <w:pStyle w:val="21"/>
            </w:pPr>
            <w:r>
              <w:t xml:space="preserve"> </w:t>
            </w:r>
          </w:p>
        </w:tc>
      </w:tr>
      <w:tr w:rsidR="00E10A45" w14:paraId="4701A5AF" w14:textId="77777777" w:rsidTr="00E10A45">
        <w:trPr>
          <w:trHeight w:val="369"/>
          <w:jc w:val="center"/>
        </w:trPr>
        <w:tc>
          <w:tcPr>
            <w:tcW w:w="1276" w:type="dxa"/>
            <w:vMerge/>
          </w:tcPr>
          <w:p w14:paraId="0DAA741F" w14:textId="77777777" w:rsidR="0010721E" w:rsidRDefault="0010721E"/>
        </w:tc>
        <w:tc>
          <w:tcPr>
            <w:tcW w:w="8589" w:type="dxa"/>
            <w:gridSpan w:val="6"/>
            <w:vAlign w:val="center"/>
          </w:tcPr>
          <w:p w14:paraId="5F356EA7" w14:textId="77777777" w:rsidR="0010721E" w:rsidRDefault="00654058">
            <w:pPr>
              <w:pStyle w:val="21"/>
            </w:pPr>
            <w:r>
              <w:t>用于</w:t>
            </w:r>
            <w:r>
              <w:t>1</w:t>
            </w:r>
            <w:r>
              <w:t>、交通事故处理过程中发生的检验鉴定费用（包括痕迹检验、一般车辆检验、法医痕迹检验等），委托专业的鉴定机构对我市道路交通事故处理、执勤执法所需案件进行检验鉴定，保障交管事故处理和秩序管理工作正常开展。</w:t>
            </w:r>
            <w:r>
              <w:t>2</w:t>
            </w:r>
            <w:r>
              <w:t>、违法及交通事故车辆的存放费用。</w:t>
            </w:r>
            <w:r>
              <w:t>3</w:t>
            </w:r>
            <w:r>
              <w:t>、警卫保障及突发事件等车辆清障拖移服务费</w:t>
            </w:r>
          </w:p>
        </w:tc>
      </w:tr>
      <w:tr w:rsidR="00E10A45" w14:paraId="16F2A995" w14:textId="77777777" w:rsidTr="00E10A45">
        <w:trPr>
          <w:trHeight w:val="369"/>
          <w:jc w:val="center"/>
        </w:trPr>
        <w:tc>
          <w:tcPr>
            <w:tcW w:w="1276" w:type="dxa"/>
            <w:vAlign w:val="center"/>
          </w:tcPr>
          <w:p w14:paraId="253E0191" w14:textId="77777777" w:rsidR="0010721E" w:rsidRDefault="00654058">
            <w:pPr>
              <w:pStyle w:val="11"/>
            </w:pPr>
            <w:r>
              <w:t>绩效目标</w:t>
            </w:r>
          </w:p>
        </w:tc>
        <w:tc>
          <w:tcPr>
            <w:tcW w:w="8589" w:type="dxa"/>
            <w:gridSpan w:val="6"/>
            <w:vAlign w:val="center"/>
          </w:tcPr>
          <w:p w14:paraId="56CEED18" w14:textId="77777777" w:rsidR="0010721E" w:rsidRDefault="00654058">
            <w:pPr>
              <w:pStyle w:val="21"/>
            </w:pPr>
            <w:r>
              <w:t>1.</w:t>
            </w:r>
            <w:r>
              <w:t>委托专业的鉴定机构对我市道路交通事故处理、执勤执法所需案件进行检验鉴定，保障交管事故处理和秩序管理工作正常开展</w:t>
            </w:r>
          </w:p>
          <w:p w14:paraId="5B6A8E41" w14:textId="77777777" w:rsidR="0010721E" w:rsidRDefault="00654058">
            <w:pPr>
              <w:pStyle w:val="21"/>
            </w:pPr>
            <w:r>
              <w:t>2.</w:t>
            </w:r>
            <w:r>
              <w:t>采购专用采血套装对实施涉案人员进行血液样本采集分装保存，保障检验鉴定工作的顺利开展</w:t>
            </w:r>
          </w:p>
          <w:p w14:paraId="21E039F8" w14:textId="77777777" w:rsidR="0010721E" w:rsidRDefault="00654058">
            <w:pPr>
              <w:pStyle w:val="21"/>
            </w:pPr>
            <w:r>
              <w:t>3.</w:t>
            </w:r>
            <w:r>
              <w:t>委托专业软件系统开发商对</w:t>
            </w:r>
            <w:r>
              <w:t>“</w:t>
            </w:r>
            <w:r>
              <w:t>行政强制经费管理系统</w:t>
            </w:r>
            <w:r>
              <w:t>”</w:t>
            </w:r>
            <w:r>
              <w:t>进行维护升级，实现办案单位、鉴定机构、涉案车辆等的数据信息的保存、分析</w:t>
            </w:r>
          </w:p>
          <w:p w14:paraId="321C9737" w14:textId="77777777" w:rsidR="0010721E" w:rsidRDefault="00654058">
            <w:pPr>
              <w:pStyle w:val="21"/>
            </w:pPr>
            <w:r>
              <w:t>4.</w:t>
            </w:r>
            <w:r>
              <w:t>确保市内六区、高速支队交通事故及交通违法扣留车辆及时有效存放，以便给后续案件处理提供保障</w:t>
            </w:r>
          </w:p>
          <w:p w14:paraId="0DE1F4B2" w14:textId="77777777" w:rsidR="0010721E" w:rsidRDefault="00654058">
            <w:pPr>
              <w:pStyle w:val="21"/>
            </w:pPr>
            <w:r>
              <w:t>5.</w:t>
            </w:r>
            <w:r>
              <w:t>完成全市安保路线、伴随勤务、突发事件清拖、快速路治理保障、事故处理等过程中，有关车辆的清拖工作，以实现规范交通秩序，保障道路交通的正常运行效果，进而有效预防和减少道路交通事</w:t>
            </w:r>
          </w:p>
          <w:p w14:paraId="307510BB" w14:textId="77777777" w:rsidR="0010721E" w:rsidRDefault="00654058">
            <w:pPr>
              <w:pStyle w:val="21"/>
            </w:pPr>
            <w:r>
              <w:t>6.</w:t>
            </w:r>
            <w:r>
              <w:t>对处以涉嫌刑事拘留的当事人进行体检，以保证执法秩序顺利进行。</w:t>
            </w:r>
          </w:p>
        </w:tc>
      </w:tr>
    </w:tbl>
    <w:p w14:paraId="76608554"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2403E147" w14:textId="77777777" w:rsidTr="00E10A45">
        <w:trPr>
          <w:trHeight w:val="397"/>
          <w:tblHeader/>
          <w:jc w:val="center"/>
        </w:trPr>
        <w:tc>
          <w:tcPr>
            <w:tcW w:w="1276" w:type="dxa"/>
            <w:vAlign w:val="center"/>
          </w:tcPr>
          <w:p w14:paraId="6FE7DD4D" w14:textId="77777777" w:rsidR="0010721E" w:rsidRDefault="00654058">
            <w:pPr>
              <w:pStyle w:val="11"/>
            </w:pPr>
            <w:r>
              <w:t>一级指标</w:t>
            </w:r>
          </w:p>
        </w:tc>
        <w:tc>
          <w:tcPr>
            <w:tcW w:w="1276" w:type="dxa"/>
            <w:vAlign w:val="center"/>
          </w:tcPr>
          <w:p w14:paraId="2D21C17E" w14:textId="77777777" w:rsidR="0010721E" w:rsidRDefault="00654058">
            <w:pPr>
              <w:pStyle w:val="11"/>
            </w:pPr>
            <w:r>
              <w:t>二级指标</w:t>
            </w:r>
          </w:p>
        </w:tc>
        <w:tc>
          <w:tcPr>
            <w:tcW w:w="1332" w:type="dxa"/>
            <w:vAlign w:val="center"/>
          </w:tcPr>
          <w:p w14:paraId="0308D59F" w14:textId="77777777" w:rsidR="0010721E" w:rsidRDefault="00654058">
            <w:pPr>
              <w:pStyle w:val="11"/>
            </w:pPr>
            <w:r>
              <w:t>三级指标</w:t>
            </w:r>
          </w:p>
        </w:tc>
        <w:tc>
          <w:tcPr>
            <w:tcW w:w="3430" w:type="dxa"/>
            <w:vAlign w:val="center"/>
          </w:tcPr>
          <w:p w14:paraId="04F7D5E2" w14:textId="77777777" w:rsidR="0010721E" w:rsidRDefault="00654058">
            <w:pPr>
              <w:pStyle w:val="11"/>
            </w:pPr>
            <w:r>
              <w:t>绩效指标描述</w:t>
            </w:r>
          </w:p>
        </w:tc>
        <w:tc>
          <w:tcPr>
            <w:tcW w:w="2551" w:type="dxa"/>
            <w:vAlign w:val="center"/>
          </w:tcPr>
          <w:p w14:paraId="300EAD8D" w14:textId="77777777" w:rsidR="0010721E" w:rsidRDefault="00654058">
            <w:pPr>
              <w:pStyle w:val="11"/>
            </w:pPr>
            <w:r>
              <w:t>指标值</w:t>
            </w:r>
          </w:p>
        </w:tc>
      </w:tr>
      <w:tr w:rsidR="00E10A45" w14:paraId="6A4122A8" w14:textId="77777777" w:rsidTr="00E10A45">
        <w:trPr>
          <w:trHeight w:val="369"/>
          <w:jc w:val="center"/>
        </w:trPr>
        <w:tc>
          <w:tcPr>
            <w:tcW w:w="1276" w:type="dxa"/>
            <w:vMerge w:val="restart"/>
            <w:vAlign w:val="center"/>
          </w:tcPr>
          <w:p w14:paraId="43E62AD2" w14:textId="77777777" w:rsidR="0010721E" w:rsidRDefault="00654058">
            <w:pPr>
              <w:pStyle w:val="31"/>
            </w:pPr>
            <w:r>
              <w:t>产出指标</w:t>
            </w:r>
          </w:p>
        </w:tc>
        <w:tc>
          <w:tcPr>
            <w:tcW w:w="1276" w:type="dxa"/>
            <w:vAlign w:val="center"/>
          </w:tcPr>
          <w:p w14:paraId="7005A5CF" w14:textId="77777777" w:rsidR="0010721E" w:rsidRDefault="00654058">
            <w:pPr>
              <w:pStyle w:val="21"/>
            </w:pPr>
            <w:r>
              <w:t>数量指标</w:t>
            </w:r>
          </w:p>
        </w:tc>
        <w:tc>
          <w:tcPr>
            <w:tcW w:w="1332" w:type="dxa"/>
            <w:vAlign w:val="center"/>
          </w:tcPr>
          <w:p w14:paraId="23B6E924" w14:textId="77777777" w:rsidR="0010721E" w:rsidRDefault="00654058">
            <w:pPr>
              <w:pStyle w:val="21"/>
            </w:pPr>
            <w:r>
              <w:t>完成各项检验鉴定委托数量</w:t>
            </w:r>
          </w:p>
        </w:tc>
        <w:tc>
          <w:tcPr>
            <w:tcW w:w="3430" w:type="dxa"/>
            <w:vAlign w:val="center"/>
          </w:tcPr>
          <w:p w14:paraId="3B1AD622" w14:textId="77777777" w:rsidR="0010721E" w:rsidRDefault="00654058">
            <w:pPr>
              <w:pStyle w:val="21"/>
            </w:pPr>
            <w:r>
              <w:t>完成各项检验鉴定委托数量</w:t>
            </w:r>
          </w:p>
        </w:tc>
        <w:tc>
          <w:tcPr>
            <w:tcW w:w="2551" w:type="dxa"/>
            <w:vAlign w:val="center"/>
          </w:tcPr>
          <w:p w14:paraId="78EEE380" w14:textId="77777777" w:rsidR="0010721E" w:rsidRDefault="00654058">
            <w:pPr>
              <w:pStyle w:val="21"/>
            </w:pPr>
            <w:r>
              <w:t>≥5200</w:t>
            </w:r>
          </w:p>
        </w:tc>
      </w:tr>
      <w:tr w:rsidR="00E10A45" w14:paraId="4EB1C434" w14:textId="77777777" w:rsidTr="00E10A45">
        <w:trPr>
          <w:trHeight w:val="369"/>
          <w:jc w:val="center"/>
        </w:trPr>
        <w:tc>
          <w:tcPr>
            <w:tcW w:w="1276" w:type="dxa"/>
            <w:vMerge/>
            <w:vAlign w:val="center"/>
          </w:tcPr>
          <w:p w14:paraId="5FDB72DA" w14:textId="77777777" w:rsidR="0010721E" w:rsidRDefault="0010721E"/>
        </w:tc>
        <w:tc>
          <w:tcPr>
            <w:tcW w:w="1276" w:type="dxa"/>
            <w:vAlign w:val="center"/>
          </w:tcPr>
          <w:p w14:paraId="00D1FDA6" w14:textId="77777777" w:rsidR="0010721E" w:rsidRDefault="00654058">
            <w:pPr>
              <w:pStyle w:val="21"/>
            </w:pPr>
            <w:r>
              <w:t>数量指标</w:t>
            </w:r>
          </w:p>
        </w:tc>
        <w:tc>
          <w:tcPr>
            <w:tcW w:w="1332" w:type="dxa"/>
            <w:vAlign w:val="center"/>
          </w:tcPr>
          <w:p w14:paraId="12FC84BA" w14:textId="77777777" w:rsidR="0010721E" w:rsidRDefault="00654058">
            <w:pPr>
              <w:pStyle w:val="21"/>
            </w:pPr>
            <w:r>
              <w:t>采购专用采血套装数量</w:t>
            </w:r>
          </w:p>
        </w:tc>
        <w:tc>
          <w:tcPr>
            <w:tcW w:w="3430" w:type="dxa"/>
            <w:vAlign w:val="center"/>
          </w:tcPr>
          <w:p w14:paraId="7C7C889E" w14:textId="77777777" w:rsidR="0010721E" w:rsidRDefault="00654058">
            <w:pPr>
              <w:pStyle w:val="21"/>
            </w:pPr>
            <w:r>
              <w:t>采购专用采血套装数量</w:t>
            </w:r>
          </w:p>
        </w:tc>
        <w:tc>
          <w:tcPr>
            <w:tcW w:w="2551" w:type="dxa"/>
            <w:vAlign w:val="center"/>
          </w:tcPr>
          <w:p w14:paraId="0EC25D44" w14:textId="77777777" w:rsidR="0010721E" w:rsidRDefault="00654058">
            <w:pPr>
              <w:pStyle w:val="21"/>
            </w:pPr>
            <w:r>
              <w:t>≥2200</w:t>
            </w:r>
          </w:p>
        </w:tc>
      </w:tr>
      <w:tr w:rsidR="00E10A45" w14:paraId="65049BBE" w14:textId="77777777" w:rsidTr="00E10A45">
        <w:trPr>
          <w:trHeight w:val="369"/>
          <w:jc w:val="center"/>
        </w:trPr>
        <w:tc>
          <w:tcPr>
            <w:tcW w:w="1276" w:type="dxa"/>
            <w:vMerge/>
            <w:vAlign w:val="center"/>
          </w:tcPr>
          <w:p w14:paraId="14C0E399" w14:textId="77777777" w:rsidR="0010721E" w:rsidRDefault="0010721E"/>
        </w:tc>
        <w:tc>
          <w:tcPr>
            <w:tcW w:w="1276" w:type="dxa"/>
            <w:vAlign w:val="center"/>
          </w:tcPr>
          <w:p w14:paraId="46E81CDA" w14:textId="77777777" w:rsidR="0010721E" w:rsidRDefault="00654058">
            <w:pPr>
              <w:pStyle w:val="21"/>
            </w:pPr>
            <w:r>
              <w:t>数量指标</w:t>
            </w:r>
          </w:p>
        </w:tc>
        <w:tc>
          <w:tcPr>
            <w:tcW w:w="1332" w:type="dxa"/>
            <w:vAlign w:val="center"/>
          </w:tcPr>
          <w:p w14:paraId="51A7C0D8" w14:textId="77777777" w:rsidR="0010721E" w:rsidRDefault="00654058">
            <w:pPr>
              <w:pStyle w:val="21"/>
            </w:pPr>
            <w:r>
              <w:t>采购毒品检测试剂套装数量</w:t>
            </w:r>
          </w:p>
        </w:tc>
        <w:tc>
          <w:tcPr>
            <w:tcW w:w="3430" w:type="dxa"/>
            <w:vAlign w:val="center"/>
          </w:tcPr>
          <w:p w14:paraId="2B9DFCA8" w14:textId="77777777" w:rsidR="0010721E" w:rsidRDefault="00654058">
            <w:pPr>
              <w:pStyle w:val="21"/>
            </w:pPr>
            <w:r>
              <w:t>采购毒品检测试剂套装数量</w:t>
            </w:r>
          </w:p>
        </w:tc>
        <w:tc>
          <w:tcPr>
            <w:tcW w:w="2551" w:type="dxa"/>
            <w:vAlign w:val="center"/>
          </w:tcPr>
          <w:p w14:paraId="7F13D38E" w14:textId="77777777" w:rsidR="0010721E" w:rsidRDefault="00654058">
            <w:pPr>
              <w:pStyle w:val="21"/>
            </w:pPr>
            <w:r>
              <w:t>≥1800</w:t>
            </w:r>
          </w:p>
        </w:tc>
      </w:tr>
      <w:tr w:rsidR="00E10A45" w14:paraId="50BD975C" w14:textId="77777777" w:rsidTr="00E10A45">
        <w:trPr>
          <w:trHeight w:val="369"/>
          <w:jc w:val="center"/>
        </w:trPr>
        <w:tc>
          <w:tcPr>
            <w:tcW w:w="1276" w:type="dxa"/>
            <w:vMerge/>
            <w:vAlign w:val="center"/>
          </w:tcPr>
          <w:p w14:paraId="7CD7C274" w14:textId="77777777" w:rsidR="0010721E" w:rsidRDefault="0010721E"/>
        </w:tc>
        <w:tc>
          <w:tcPr>
            <w:tcW w:w="1276" w:type="dxa"/>
            <w:vAlign w:val="center"/>
          </w:tcPr>
          <w:p w14:paraId="7C4BD4B2" w14:textId="77777777" w:rsidR="0010721E" w:rsidRDefault="00654058">
            <w:pPr>
              <w:pStyle w:val="21"/>
            </w:pPr>
            <w:r>
              <w:t>数量指标</w:t>
            </w:r>
          </w:p>
        </w:tc>
        <w:tc>
          <w:tcPr>
            <w:tcW w:w="1332" w:type="dxa"/>
            <w:vAlign w:val="center"/>
          </w:tcPr>
          <w:p w14:paraId="042BBAE9" w14:textId="77777777" w:rsidR="0010721E" w:rsidRDefault="00654058">
            <w:pPr>
              <w:pStyle w:val="21"/>
            </w:pPr>
            <w:r>
              <w:t>存放违法车辆数量</w:t>
            </w:r>
          </w:p>
        </w:tc>
        <w:tc>
          <w:tcPr>
            <w:tcW w:w="3430" w:type="dxa"/>
            <w:vAlign w:val="center"/>
          </w:tcPr>
          <w:p w14:paraId="1CAE3511" w14:textId="77777777" w:rsidR="0010721E" w:rsidRDefault="00654058">
            <w:pPr>
              <w:pStyle w:val="21"/>
            </w:pPr>
            <w:r>
              <w:t>存放违法车辆数量</w:t>
            </w:r>
          </w:p>
        </w:tc>
        <w:tc>
          <w:tcPr>
            <w:tcW w:w="2551" w:type="dxa"/>
            <w:vAlign w:val="center"/>
          </w:tcPr>
          <w:p w14:paraId="646784FF" w14:textId="77777777" w:rsidR="0010721E" w:rsidRDefault="00654058">
            <w:pPr>
              <w:pStyle w:val="21"/>
            </w:pPr>
            <w:r>
              <w:t>≥2600</w:t>
            </w:r>
          </w:p>
        </w:tc>
      </w:tr>
      <w:tr w:rsidR="00E10A45" w14:paraId="28491F9C" w14:textId="77777777" w:rsidTr="00E10A45">
        <w:trPr>
          <w:trHeight w:val="369"/>
          <w:jc w:val="center"/>
        </w:trPr>
        <w:tc>
          <w:tcPr>
            <w:tcW w:w="1276" w:type="dxa"/>
            <w:vMerge/>
            <w:vAlign w:val="center"/>
          </w:tcPr>
          <w:p w14:paraId="1464859B" w14:textId="77777777" w:rsidR="0010721E" w:rsidRDefault="0010721E"/>
        </w:tc>
        <w:tc>
          <w:tcPr>
            <w:tcW w:w="1276" w:type="dxa"/>
            <w:vAlign w:val="center"/>
          </w:tcPr>
          <w:p w14:paraId="6F665556" w14:textId="77777777" w:rsidR="0010721E" w:rsidRDefault="00654058">
            <w:pPr>
              <w:pStyle w:val="21"/>
            </w:pPr>
            <w:r>
              <w:t>数量指标</w:t>
            </w:r>
          </w:p>
        </w:tc>
        <w:tc>
          <w:tcPr>
            <w:tcW w:w="1332" w:type="dxa"/>
            <w:vAlign w:val="center"/>
          </w:tcPr>
          <w:p w14:paraId="43E4AFC4" w14:textId="77777777" w:rsidR="0010721E" w:rsidRDefault="00654058">
            <w:pPr>
              <w:pStyle w:val="21"/>
            </w:pPr>
            <w:r>
              <w:t>清拖违法车辆数量</w:t>
            </w:r>
          </w:p>
        </w:tc>
        <w:tc>
          <w:tcPr>
            <w:tcW w:w="3430" w:type="dxa"/>
            <w:vAlign w:val="center"/>
          </w:tcPr>
          <w:p w14:paraId="3737BEDB" w14:textId="77777777" w:rsidR="0010721E" w:rsidRDefault="00654058">
            <w:pPr>
              <w:pStyle w:val="21"/>
            </w:pPr>
            <w:r>
              <w:t>清拖违法车辆数量</w:t>
            </w:r>
          </w:p>
        </w:tc>
        <w:tc>
          <w:tcPr>
            <w:tcW w:w="2551" w:type="dxa"/>
            <w:vAlign w:val="center"/>
          </w:tcPr>
          <w:p w14:paraId="051413C2" w14:textId="77777777" w:rsidR="0010721E" w:rsidRDefault="00654058">
            <w:pPr>
              <w:pStyle w:val="21"/>
            </w:pPr>
            <w:r>
              <w:t>≥2400</w:t>
            </w:r>
          </w:p>
        </w:tc>
      </w:tr>
      <w:tr w:rsidR="00E10A45" w14:paraId="1037AB11" w14:textId="77777777" w:rsidTr="00E10A45">
        <w:trPr>
          <w:trHeight w:val="369"/>
          <w:jc w:val="center"/>
        </w:trPr>
        <w:tc>
          <w:tcPr>
            <w:tcW w:w="1276" w:type="dxa"/>
            <w:vMerge/>
            <w:vAlign w:val="center"/>
          </w:tcPr>
          <w:p w14:paraId="184E598C" w14:textId="77777777" w:rsidR="0010721E" w:rsidRDefault="0010721E"/>
        </w:tc>
        <w:tc>
          <w:tcPr>
            <w:tcW w:w="1276" w:type="dxa"/>
            <w:vAlign w:val="center"/>
          </w:tcPr>
          <w:p w14:paraId="10CE1A57" w14:textId="77777777" w:rsidR="0010721E" w:rsidRDefault="00654058">
            <w:pPr>
              <w:pStyle w:val="21"/>
            </w:pPr>
            <w:r>
              <w:t>质量指标</w:t>
            </w:r>
          </w:p>
        </w:tc>
        <w:tc>
          <w:tcPr>
            <w:tcW w:w="1332" w:type="dxa"/>
            <w:vAlign w:val="center"/>
          </w:tcPr>
          <w:p w14:paraId="4DD54436" w14:textId="77777777" w:rsidR="0010721E" w:rsidRDefault="00654058">
            <w:pPr>
              <w:pStyle w:val="21"/>
            </w:pPr>
            <w:r>
              <w:t>办理案件结案率</w:t>
            </w:r>
          </w:p>
        </w:tc>
        <w:tc>
          <w:tcPr>
            <w:tcW w:w="3430" w:type="dxa"/>
            <w:vAlign w:val="center"/>
          </w:tcPr>
          <w:p w14:paraId="09A6A5D6" w14:textId="77777777" w:rsidR="0010721E" w:rsidRDefault="00654058">
            <w:pPr>
              <w:pStyle w:val="21"/>
            </w:pPr>
            <w:r>
              <w:t>办理交通事故案件结案率</w:t>
            </w:r>
          </w:p>
        </w:tc>
        <w:tc>
          <w:tcPr>
            <w:tcW w:w="2551" w:type="dxa"/>
            <w:vAlign w:val="center"/>
          </w:tcPr>
          <w:p w14:paraId="547EE831" w14:textId="77777777" w:rsidR="0010721E" w:rsidRDefault="00654058">
            <w:pPr>
              <w:pStyle w:val="21"/>
            </w:pPr>
            <w:r>
              <w:t>≥95%</w:t>
            </w:r>
          </w:p>
        </w:tc>
      </w:tr>
      <w:tr w:rsidR="00E10A45" w14:paraId="563C8D39" w14:textId="77777777" w:rsidTr="00E10A45">
        <w:trPr>
          <w:trHeight w:val="369"/>
          <w:jc w:val="center"/>
        </w:trPr>
        <w:tc>
          <w:tcPr>
            <w:tcW w:w="1276" w:type="dxa"/>
            <w:vMerge/>
            <w:vAlign w:val="center"/>
          </w:tcPr>
          <w:p w14:paraId="42AA5CDA" w14:textId="77777777" w:rsidR="0010721E" w:rsidRDefault="0010721E"/>
        </w:tc>
        <w:tc>
          <w:tcPr>
            <w:tcW w:w="1276" w:type="dxa"/>
            <w:vAlign w:val="center"/>
          </w:tcPr>
          <w:p w14:paraId="1CB90172" w14:textId="77777777" w:rsidR="0010721E" w:rsidRDefault="00654058">
            <w:pPr>
              <w:pStyle w:val="21"/>
            </w:pPr>
            <w:r>
              <w:t>质量指标</w:t>
            </w:r>
          </w:p>
        </w:tc>
        <w:tc>
          <w:tcPr>
            <w:tcW w:w="1332" w:type="dxa"/>
            <w:vAlign w:val="center"/>
          </w:tcPr>
          <w:p w14:paraId="00793BA0" w14:textId="77777777" w:rsidR="0010721E" w:rsidRDefault="00654058">
            <w:pPr>
              <w:pStyle w:val="21"/>
            </w:pPr>
            <w:r>
              <w:t>专用采血套装验收合格率</w:t>
            </w:r>
          </w:p>
        </w:tc>
        <w:tc>
          <w:tcPr>
            <w:tcW w:w="3430" w:type="dxa"/>
            <w:vAlign w:val="center"/>
          </w:tcPr>
          <w:p w14:paraId="45F107FF" w14:textId="77777777" w:rsidR="0010721E" w:rsidRDefault="00654058">
            <w:pPr>
              <w:pStyle w:val="21"/>
            </w:pPr>
            <w:r>
              <w:t>专用采血套装验收合格率</w:t>
            </w:r>
          </w:p>
        </w:tc>
        <w:tc>
          <w:tcPr>
            <w:tcW w:w="2551" w:type="dxa"/>
            <w:vAlign w:val="center"/>
          </w:tcPr>
          <w:p w14:paraId="2583FF52" w14:textId="77777777" w:rsidR="0010721E" w:rsidRDefault="00654058">
            <w:pPr>
              <w:pStyle w:val="21"/>
            </w:pPr>
            <w:r>
              <w:t>100%</w:t>
            </w:r>
          </w:p>
        </w:tc>
      </w:tr>
      <w:tr w:rsidR="00E10A45" w14:paraId="29168041" w14:textId="77777777" w:rsidTr="00E10A45">
        <w:trPr>
          <w:trHeight w:val="369"/>
          <w:jc w:val="center"/>
        </w:trPr>
        <w:tc>
          <w:tcPr>
            <w:tcW w:w="1276" w:type="dxa"/>
            <w:vMerge/>
            <w:vAlign w:val="center"/>
          </w:tcPr>
          <w:p w14:paraId="6C029753" w14:textId="77777777" w:rsidR="0010721E" w:rsidRDefault="0010721E"/>
        </w:tc>
        <w:tc>
          <w:tcPr>
            <w:tcW w:w="1276" w:type="dxa"/>
            <w:vAlign w:val="center"/>
          </w:tcPr>
          <w:p w14:paraId="3A744044" w14:textId="77777777" w:rsidR="0010721E" w:rsidRDefault="00654058">
            <w:pPr>
              <w:pStyle w:val="21"/>
            </w:pPr>
            <w:r>
              <w:t>质量指标</w:t>
            </w:r>
          </w:p>
        </w:tc>
        <w:tc>
          <w:tcPr>
            <w:tcW w:w="1332" w:type="dxa"/>
            <w:vAlign w:val="center"/>
          </w:tcPr>
          <w:p w14:paraId="18D246F3" w14:textId="77777777" w:rsidR="0010721E" w:rsidRDefault="00654058">
            <w:pPr>
              <w:pStyle w:val="21"/>
            </w:pPr>
            <w:r>
              <w:t>检验鉴定结果采信率</w:t>
            </w:r>
          </w:p>
        </w:tc>
        <w:tc>
          <w:tcPr>
            <w:tcW w:w="3430" w:type="dxa"/>
            <w:vAlign w:val="center"/>
          </w:tcPr>
          <w:p w14:paraId="55F88E60" w14:textId="77777777" w:rsidR="0010721E" w:rsidRDefault="00654058">
            <w:pPr>
              <w:pStyle w:val="21"/>
            </w:pPr>
            <w:r>
              <w:t>在事故处理中检验鉴定结果作为证据的采纳率</w:t>
            </w:r>
          </w:p>
        </w:tc>
        <w:tc>
          <w:tcPr>
            <w:tcW w:w="2551" w:type="dxa"/>
            <w:vAlign w:val="center"/>
          </w:tcPr>
          <w:p w14:paraId="72C73E94" w14:textId="77777777" w:rsidR="0010721E" w:rsidRDefault="00654058">
            <w:pPr>
              <w:pStyle w:val="21"/>
            </w:pPr>
            <w:r>
              <w:t>≥98%</w:t>
            </w:r>
          </w:p>
        </w:tc>
      </w:tr>
      <w:tr w:rsidR="00E10A45" w14:paraId="665A5413" w14:textId="77777777" w:rsidTr="00E10A45">
        <w:trPr>
          <w:trHeight w:val="369"/>
          <w:jc w:val="center"/>
        </w:trPr>
        <w:tc>
          <w:tcPr>
            <w:tcW w:w="1276" w:type="dxa"/>
            <w:vMerge/>
            <w:vAlign w:val="center"/>
          </w:tcPr>
          <w:p w14:paraId="5F431846" w14:textId="77777777" w:rsidR="0010721E" w:rsidRDefault="0010721E"/>
        </w:tc>
        <w:tc>
          <w:tcPr>
            <w:tcW w:w="1276" w:type="dxa"/>
            <w:vAlign w:val="center"/>
          </w:tcPr>
          <w:p w14:paraId="2C072D64" w14:textId="77777777" w:rsidR="0010721E" w:rsidRDefault="00654058">
            <w:pPr>
              <w:pStyle w:val="21"/>
            </w:pPr>
            <w:r>
              <w:t>质量指标</w:t>
            </w:r>
          </w:p>
        </w:tc>
        <w:tc>
          <w:tcPr>
            <w:tcW w:w="1332" w:type="dxa"/>
            <w:vAlign w:val="center"/>
          </w:tcPr>
          <w:p w14:paraId="2A6527C0" w14:textId="77777777" w:rsidR="0010721E" w:rsidRDefault="00654058">
            <w:pPr>
              <w:pStyle w:val="21"/>
            </w:pPr>
            <w:r>
              <w:t>行政强制经费管理系统故障排除率</w:t>
            </w:r>
          </w:p>
        </w:tc>
        <w:tc>
          <w:tcPr>
            <w:tcW w:w="3430" w:type="dxa"/>
            <w:vAlign w:val="center"/>
          </w:tcPr>
          <w:p w14:paraId="05B2C31A" w14:textId="77777777" w:rsidR="0010721E" w:rsidRDefault="00654058">
            <w:pPr>
              <w:pStyle w:val="21"/>
            </w:pPr>
            <w:r>
              <w:t>行政强制经费管理系统故障排除率</w:t>
            </w:r>
          </w:p>
        </w:tc>
        <w:tc>
          <w:tcPr>
            <w:tcW w:w="2551" w:type="dxa"/>
            <w:vAlign w:val="center"/>
          </w:tcPr>
          <w:p w14:paraId="54EEBB5D" w14:textId="77777777" w:rsidR="0010721E" w:rsidRDefault="00654058">
            <w:pPr>
              <w:pStyle w:val="21"/>
            </w:pPr>
            <w:r>
              <w:t>≥96%</w:t>
            </w:r>
          </w:p>
        </w:tc>
      </w:tr>
      <w:tr w:rsidR="00E10A45" w14:paraId="7D073639" w14:textId="77777777" w:rsidTr="00E10A45">
        <w:trPr>
          <w:trHeight w:val="369"/>
          <w:jc w:val="center"/>
        </w:trPr>
        <w:tc>
          <w:tcPr>
            <w:tcW w:w="1276" w:type="dxa"/>
            <w:vMerge/>
            <w:vAlign w:val="center"/>
          </w:tcPr>
          <w:p w14:paraId="32584428" w14:textId="77777777" w:rsidR="0010721E" w:rsidRDefault="0010721E"/>
        </w:tc>
        <w:tc>
          <w:tcPr>
            <w:tcW w:w="1276" w:type="dxa"/>
            <w:vAlign w:val="center"/>
          </w:tcPr>
          <w:p w14:paraId="7F3B718B" w14:textId="77777777" w:rsidR="0010721E" w:rsidRDefault="00654058">
            <w:pPr>
              <w:pStyle w:val="21"/>
            </w:pPr>
            <w:r>
              <w:t>质量指标</w:t>
            </w:r>
          </w:p>
        </w:tc>
        <w:tc>
          <w:tcPr>
            <w:tcW w:w="1332" w:type="dxa"/>
            <w:vAlign w:val="center"/>
          </w:tcPr>
          <w:p w14:paraId="267FD87C" w14:textId="77777777" w:rsidR="0010721E" w:rsidRDefault="00654058">
            <w:pPr>
              <w:pStyle w:val="21"/>
            </w:pPr>
            <w:r>
              <w:t>车辆清障工作完成率</w:t>
            </w:r>
          </w:p>
        </w:tc>
        <w:tc>
          <w:tcPr>
            <w:tcW w:w="3430" w:type="dxa"/>
            <w:vAlign w:val="center"/>
          </w:tcPr>
          <w:p w14:paraId="11A0D19C" w14:textId="77777777" w:rsidR="0010721E" w:rsidRDefault="00654058">
            <w:pPr>
              <w:pStyle w:val="21"/>
            </w:pPr>
            <w:r>
              <w:t>车辆清障拖移工作完成率</w:t>
            </w:r>
          </w:p>
        </w:tc>
        <w:tc>
          <w:tcPr>
            <w:tcW w:w="2551" w:type="dxa"/>
            <w:vAlign w:val="center"/>
          </w:tcPr>
          <w:p w14:paraId="53DEF328" w14:textId="77777777" w:rsidR="0010721E" w:rsidRDefault="00654058">
            <w:pPr>
              <w:pStyle w:val="21"/>
            </w:pPr>
            <w:r>
              <w:t>100%</w:t>
            </w:r>
          </w:p>
        </w:tc>
      </w:tr>
      <w:tr w:rsidR="00E10A45" w14:paraId="307566C6" w14:textId="77777777" w:rsidTr="00E10A45">
        <w:trPr>
          <w:trHeight w:val="369"/>
          <w:jc w:val="center"/>
        </w:trPr>
        <w:tc>
          <w:tcPr>
            <w:tcW w:w="1276" w:type="dxa"/>
            <w:vMerge/>
            <w:vAlign w:val="center"/>
          </w:tcPr>
          <w:p w14:paraId="18B82FBB" w14:textId="77777777" w:rsidR="0010721E" w:rsidRDefault="0010721E"/>
        </w:tc>
        <w:tc>
          <w:tcPr>
            <w:tcW w:w="1276" w:type="dxa"/>
            <w:vAlign w:val="center"/>
          </w:tcPr>
          <w:p w14:paraId="6D0BD8B2" w14:textId="77777777" w:rsidR="0010721E" w:rsidRDefault="00654058">
            <w:pPr>
              <w:pStyle w:val="21"/>
            </w:pPr>
            <w:r>
              <w:t>时效指标</w:t>
            </w:r>
          </w:p>
        </w:tc>
        <w:tc>
          <w:tcPr>
            <w:tcW w:w="1332" w:type="dxa"/>
            <w:vAlign w:val="center"/>
          </w:tcPr>
          <w:p w14:paraId="7A85149B" w14:textId="77777777" w:rsidR="0010721E" w:rsidRDefault="00654058">
            <w:pPr>
              <w:pStyle w:val="21"/>
            </w:pPr>
            <w:r>
              <w:t>项目资金拨付给各支队及时性</w:t>
            </w:r>
          </w:p>
        </w:tc>
        <w:tc>
          <w:tcPr>
            <w:tcW w:w="3430" w:type="dxa"/>
            <w:vAlign w:val="center"/>
          </w:tcPr>
          <w:p w14:paraId="5E746688" w14:textId="77777777" w:rsidR="0010721E" w:rsidRDefault="00654058">
            <w:pPr>
              <w:pStyle w:val="21"/>
            </w:pPr>
            <w:r>
              <w:t>项目资金能否及时拨付给各支队</w:t>
            </w:r>
          </w:p>
        </w:tc>
        <w:tc>
          <w:tcPr>
            <w:tcW w:w="2551" w:type="dxa"/>
            <w:vAlign w:val="center"/>
          </w:tcPr>
          <w:p w14:paraId="1B6E1B97" w14:textId="77777777" w:rsidR="0010721E" w:rsidRDefault="00654058">
            <w:pPr>
              <w:pStyle w:val="21"/>
            </w:pPr>
            <w:r>
              <w:t>各支队签订完成政府采购合同后</w:t>
            </w:r>
            <w:r>
              <w:t>20</w:t>
            </w:r>
            <w:r>
              <w:t>天内拨付项目经费</w:t>
            </w:r>
          </w:p>
        </w:tc>
      </w:tr>
      <w:tr w:rsidR="00E10A45" w14:paraId="56FA2654" w14:textId="77777777" w:rsidTr="00E10A45">
        <w:trPr>
          <w:trHeight w:val="369"/>
          <w:jc w:val="center"/>
        </w:trPr>
        <w:tc>
          <w:tcPr>
            <w:tcW w:w="1276" w:type="dxa"/>
            <w:vMerge/>
            <w:vAlign w:val="center"/>
          </w:tcPr>
          <w:p w14:paraId="22F47D98" w14:textId="77777777" w:rsidR="0010721E" w:rsidRDefault="0010721E"/>
        </w:tc>
        <w:tc>
          <w:tcPr>
            <w:tcW w:w="1276" w:type="dxa"/>
            <w:vAlign w:val="center"/>
          </w:tcPr>
          <w:p w14:paraId="1882E485" w14:textId="77777777" w:rsidR="0010721E" w:rsidRDefault="00654058">
            <w:pPr>
              <w:pStyle w:val="21"/>
            </w:pPr>
            <w:r>
              <w:t>时效指标</w:t>
            </w:r>
          </w:p>
        </w:tc>
        <w:tc>
          <w:tcPr>
            <w:tcW w:w="1332" w:type="dxa"/>
            <w:vAlign w:val="center"/>
          </w:tcPr>
          <w:p w14:paraId="708593E9" w14:textId="77777777" w:rsidR="0010721E" w:rsidRDefault="00654058">
            <w:pPr>
              <w:pStyle w:val="21"/>
            </w:pPr>
            <w:r>
              <w:t>违规车辆清拖时限</w:t>
            </w:r>
          </w:p>
        </w:tc>
        <w:tc>
          <w:tcPr>
            <w:tcW w:w="3430" w:type="dxa"/>
            <w:vAlign w:val="center"/>
          </w:tcPr>
          <w:p w14:paraId="4F884A6E" w14:textId="77777777" w:rsidR="0010721E" w:rsidRDefault="00654058">
            <w:pPr>
              <w:pStyle w:val="21"/>
            </w:pPr>
            <w:r>
              <w:t>违规车辆是否在规定时间完成清拖</w:t>
            </w:r>
          </w:p>
        </w:tc>
        <w:tc>
          <w:tcPr>
            <w:tcW w:w="2551" w:type="dxa"/>
            <w:vAlign w:val="center"/>
          </w:tcPr>
          <w:p w14:paraId="14F61214" w14:textId="77777777" w:rsidR="0010721E" w:rsidRDefault="00654058">
            <w:pPr>
              <w:pStyle w:val="21"/>
            </w:pPr>
            <w:r>
              <w:t>≤4</w:t>
            </w:r>
            <w:r>
              <w:t>小时</w:t>
            </w:r>
          </w:p>
        </w:tc>
      </w:tr>
      <w:tr w:rsidR="00E10A45" w14:paraId="00B38755" w14:textId="77777777" w:rsidTr="00E10A45">
        <w:trPr>
          <w:trHeight w:val="369"/>
          <w:jc w:val="center"/>
        </w:trPr>
        <w:tc>
          <w:tcPr>
            <w:tcW w:w="1276" w:type="dxa"/>
            <w:vMerge/>
            <w:vAlign w:val="center"/>
          </w:tcPr>
          <w:p w14:paraId="559D3729" w14:textId="77777777" w:rsidR="0010721E" w:rsidRDefault="0010721E"/>
        </w:tc>
        <w:tc>
          <w:tcPr>
            <w:tcW w:w="1276" w:type="dxa"/>
            <w:vAlign w:val="center"/>
          </w:tcPr>
          <w:p w14:paraId="0B5A0726" w14:textId="77777777" w:rsidR="0010721E" w:rsidRDefault="00654058">
            <w:pPr>
              <w:pStyle w:val="21"/>
            </w:pPr>
            <w:r>
              <w:t>时效指标</w:t>
            </w:r>
          </w:p>
        </w:tc>
        <w:tc>
          <w:tcPr>
            <w:tcW w:w="1332" w:type="dxa"/>
            <w:vAlign w:val="center"/>
          </w:tcPr>
          <w:p w14:paraId="17D0FBD2" w14:textId="77777777" w:rsidR="0010721E" w:rsidRDefault="00654058">
            <w:pPr>
              <w:pStyle w:val="21"/>
            </w:pPr>
            <w:r>
              <w:t>委托检验鉴定及时性</w:t>
            </w:r>
          </w:p>
        </w:tc>
        <w:tc>
          <w:tcPr>
            <w:tcW w:w="3430" w:type="dxa"/>
            <w:vAlign w:val="center"/>
          </w:tcPr>
          <w:p w14:paraId="475977E9" w14:textId="77777777" w:rsidR="0010721E" w:rsidRDefault="00654058">
            <w:pPr>
              <w:pStyle w:val="21"/>
            </w:pPr>
            <w:r>
              <w:t>在事故发生后是否及时完成相关检验鉴定</w:t>
            </w:r>
          </w:p>
        </w:tc>
        <w:tc>
          <w:tcPr>
            <w:tcW w:w="2551" w:type="dxa"/>
            <w:vAlign w:val="center"/>
          </w:tcPr>
          <w:p w14:paraId="703A6C3B" w14:textId="77777777" w:rsidR="0010721E" w:rsidRDefault="00654058">
            <w:pPr>
              <w:pStyle w:val="21"/>
            </w:pPr>
            <w:r>
              <w:t>≤3</w:t>
            </w:r>
            <w:r>
              <w:t>天</w:t>
            </w:r>
          </w:p>
        </w:tc>
      </w:tr>
      <w:tr w:rsidR="00E10A45" w14:paraId="413EEF29" w14:textId="77777777" w:rsidTr="00E10A45">
        <w:trPr>
          <w:trHeight w:val="369"/>
          <w:jc w:val="center"/>
        </w:trPr>
        <w:tc>
          <w:tcPr>
            <w:tcW w:w="1276" w:type="dxa"/>
            <w:vMerge/>
            <w:vAlign w:val="center"/>
          </w:tcPr>
          <w:p w14:paraId="025B76F0" w14:textId="77777777" w:rsidR="0010721E" w:rsidRDefault="0010721E"/>
        </w:tc>
        <w:tc>
          <w:tcPr>
            <w:tcW w:w="1276" w:type="dxa"/>
            <w:vAlign w:val="center"/>
          </w:tcPr>
          <w:p w14:paraId="09EE8B5E" w14:textId="77777777" w:rsidR="0010721E" w:rsidRDefault="00654058">
            <w:pPr>
              <w:pStyle w:val="21"/>
            </w:pPr>
            <w:r>
              <w:t>成本指标</w:t>
            </w:r>
          </w:p>
        </w:tc>
        <w:tc>
          <w:tcPr>
            <w:tcW w:w="1332" w:type="dxa"/>
            <w:vAlign w:val="center"/>
          </w:tcPr>
          <w:p w14:paraId="1F653A46" w14:textId="77777777" w:rsidR="0010721E" w:rsidRDefault="00654058">
            <w:pPr>
              <w:pStyle w:val="21"/>
            </w:pPr>
            <w:r>
              <w:t>存车服务成本</w:t>
            </w:r>
          </w:p>
        </w:tc>
        <w:tc>
          <w:tcPr>
            <w:tcW w:w="3430" w:type="dxa"/>
            <w:vAlign w:val="center"/>
          </w:tcPr>
          <w:p w14:paraId="09796593" w14:textId="77777777" w:rsidR="0010721E" w:rsidRDefault="00654058">
            <w:pPr>
              <w:pStyle w:val="21"/>
            </w:pPr>
            <w:r>
              <w:t>存车服务管理成本</w:t>
            </w:r>
          </w:p>
        </w:tc>
        <w:tc>
          <w:tcPr>
            <w:tcW w:w="2551" w:type="dxa"/>
            <w:vAlign w:val="center"/>
          </w:tcPr>
          <w:p w14:paraId="07861CB8" w14:textId="77777777" w:rsidR="0010721E" w:rsidRDefault="00654058">
            <w:pPr>
              <w:pStyle w:val="21"/>
            </w:pPr>
            <w:r>
              <w:t>主要为以下两种：一是按照</w:t>
            </w:r>
            <w:r>
              <w:t>XX</w:t>
            </w:r>
            <w:r>
              <w:t>元</w:t>
            </w:r>
            <w:r>
              <w:t>/</w:t>
            </w:r>
            <w:r>
              <w:t>车</w:t>
            </w:r>
            <w:r>
              <w:t>/</w:t>
            </w:r>
            <w:r>
              <w:t>小时，每区标准不统一。二是采取据实结算与包干封顶相结合的方式。当实际支付额小于等于成交价时，据实结算。当实际支付额大于成交价时，按成交价结算。</w:t>
            </w:r>
          </w:p>
        </w:tc>
      </w:tr>
      <w:tr w:rsidR="00E10A45" w14:paraId="60BFEF0F" w14:textId="77777777" w:rsidTr="00E10A45">
        <w:trPr>
          <w:trHeight w:val="369"/>
          <w:jc w:val="center"/>
        </w:trPr>
        <w:tc>
          <w:tcPr>
            <w:tcW w:w="1276" w:type="dxa"/>
            <w:vMerge/>
            <w:vAlign w:val="center"/>
          </w:tcPr>
          <w:p w14:paraId="2669D375" w14:textId="77777777" w:rsidR="0010721E" w:rsidRDefault="0010721E"/>
        </w:tc>
        <w:tc>
          <w:tcPr>
            <w:tcW w:w="1276" w:type="dxa"/>
            <w:vAlign w:val="center"/>
          </w:tcPr>
          <w:p w14:paraId="44E207FF" w14:textId="77777777" w:rsidR="0010721E" w:rsidRDefault="00654058">
            <w:pPr>
              <w:pStyle w:val="21"/>
            </w:pPr>
            <w:r>
              <w:t>成本指标</w:t>
            </w:r>
          </w:p>
        </w:tc>
        <w:tc>
          <w:tcPr>
            <w:tcW w:w="1332" w:type="dxa"/>
            <w:vAlign w:val="center"/>
          </w:tcPr>
          <w:p w14:paraId="2E5988F8" w14:textId="77777777" w:rsidR="0010721E" w:rsidRDefault="00654058">
            <w:pPr>
              <w:pStyle w:val="21"/>
            </w:pPr>
            <w:r>
              <w:t>清障服务成本</w:t>
            </w:r>
          </w:p>
        </w:tc>
        <w:tc>
          <w:tcPr>
            <w:tcW w:w="3430" w:type="dxa"/>
            <w:vAlign w:val="center"/>
          </w:tcPr>
          <w:p w14:paraId="3BE868F0" w14:textId="77777777" w:rsidR="0010721E" w:rsidRDefault="00654058">
            <w:pPr>
              <w:pStyle w:val="21"/>
            </w:pPr>
            <w:r>
              <w:t>清障服务成本</w:t>
            </w:r>
          </w:p>
        </w:tc>
        <w:tc>
          <w:tcPr>
            <w:tcW w:w="2551" w:type="dxa"/>
            <w:vAlign w:val="center"/>
          </w:tcPr>
          <w:p w14:paraId="6E5132E6" w14:textId="77777777" w:rsidR="0010721E" w:rsidRDefault="00654058">
            <w:pPr>
              <w:pStyle w:val="21"/>
            </w:pPr>
            <w:r>
              <w:t>交通安保任务路线和驻地的车辆清拖，或对存在安全隐患的车辆进行救援、起吊或清拖。根据成交方提供的车型计费。中型拖吊型清障车，</w:t>
            </w:r>
            <w:r>
              <w:t>970/</w:t>
            </w:r>
            <w:r>
              <w:t>一台班。中型平板型清障车，</w:t>
            </w:r>
            <w:r>
              <w:t>970/</w:t>
            </w:r>
            <w:r>
              <w:t>一台班。重型拖吊型清障车</w:t>
            </w:r>
            <w:r>
              <w:t>25</w:t>
            </w:r>
            <w:r>
              <w:t>吨，</w:t>
            </w:r>
            <w:r>
              <w:t>2600/</w:t>
            </w:r>
            <w:r>
              <w:t>一台班。重型拖吊型清障车</w:t>
            </w:r>
            <w:r>
              <w:t>40</w:t>
            </w:r>
            <w:r>
              <w:t>吨，</w:t>
            </w:r>
            <w:r>
              <w:t>36</w:t>
            </w:r>
            <w:r>
              <w:t>00/</w:t>
            </w:r>
            <w:r>
              <w:t>一台班。吊车</w:t>
            </w:r>
            <w:r>
              <w:t>16</w:t>
            </w:r>
            <w:r>
              <w:t>吨，</w:t>
            </w:r>
            <w:r>
              <w:t>1200/</w:t>
            </w:r>
            <w:r>
              <w:t>一台班等。</w:t>
            </w:r>
          </w:p>
        </w:tc>
      </w:tr>
      <w:tr w:rsidR="00E10A45" w14:paraId="7C493CE6" w14:textId="77777777" w:rsidTr="00E10A45">
        <w:trPr>
          <w:trHeight w:val="369"/>
          <w:jc w:val="center"/>
        </w:trPr>
        <w:tc>
          <w:tcPr>
            <w:tcW w:w="1276" w:type="dxa"/>
            <w:vMerge w:val="restart"/>
            <w:vAlign w:val="center"/>
          </w:tcPr>
          <w:p w14:paraId="3E42F102" w14:textId="77777777" w:rsidR="0010721E" w:rsidRDefault="00654058">
            <w:pPr>
              <w:pStyle w:val="31"/>
            </w:pPr>
            <w:r>
              <w:t>效益指标</w:t>
            </w:r>
          </w:p>
        </w:tc>
        <w:tc>
          <w:tcPr>
            <w:tcW w:w="1276" w:type="dxa"/>
            <w:vAlign w:val="center"/>
          </w:tcPr>
          <w:p w14:paraId="2924BC69" w14:textId="77777777" w:rsidR="0010721E" w:rsidRDefault="00654058">
            <w:pPr>
              <w:pStyle w:val="21"/>
            </w:pPr>
            <w:r>
              <w:t>社会效益指标</w:t>
            </w:r>
          </w:p>
        </w:tc>
        <w:tc>
          <w:tcPr>
            <w:tcW w:w="1332" w:type="dxa"/>
            <w:vAlign w:val="center"/>
          </w:tcPr>
          <w:p w14:paraId="015CC417" w14:textId="77777777" w:rsidR="0010721E" w:rsidRDefault="00654058">
            <w:pPr>
              <w:pStyle w:val="21"/>
            </w:pPr>
            <w:r>
              <w:t>完善服务群众举措，营造良好的营商环境</w:t>
            </w:r>
          </w:p>
        </w:tc>
        <w:tc>
          <w:tcPr>
            <w:tcW w:w="3430" w:type="dxa"/>
            <w:vAlign w:val="center"/>
          </w:tcPr>
          <w:p w14:paraId="5EDB65D1" w14:textId="77777777" w:rsidR="0010721E" w:rsidRDefault="00654058">
            <w:pPr>
              <w:pStyle w:val="21"/>
            </w:pPr>
            <w:r>
              <w:t>完善便民举措，事故处理举措</w:t>
            </w:r>
          </w:p>
        </w:tc>
        <w:tc>
          <w:tcPr>
            <w:tcW w:w="2551" w:type="dxa"/>
            <w:vAlign w:val="center"/>
          </w:tcPr>
          <w:p w14:paraId="5C4D9015" w14:textId="77777777" w:rsidR="0010721E" w:rsidRDefault="00654058">
            <w:pPr>
              <w:pStyle w:val="21"/>
            </w:pPr>
            <w:r>
              <w:t>全市共处理适用自行协商事故</w:t>
            </w:r>
            <w:r>
              <w:t>11006</w:t>
            </w:r>
            <w:r>
              <w:t>起</w:t>
            </w:r>
          </w:p>
        </w:tc>
      </w:tr>
      <w:tr w:rsidR="00E10A45" w14:paraId="58EE9585" w14:textId="77777777" w:rsidTr="00E10A45">
        <w:trPr>
          <w:trHeight w:val="369"/>
          <w:jc w:val="center"/>
        </w:trPr>
        <w:tc>
          <w:tcPr>
            <w:tcW w:w="1276" w:type="dxa"/>
            <w:vMerge/>
            <w:vAlign w:val="center"/>
          </w:tcPr>
          <w:p w14:paraId="20B24B41" w14:textId="77777777" w:rsidR="0010721E" w:rsidRDefault="0010721E"/>
        </w:tc>
        <w:tc>
          <w:tcPr>
            <w:tcW w:w="1276" w:type="dxa"/>
            <w:vAlign w:val="center"/>
          </w:tcPr>
          <w:p w14:paraId="72FDAE4A" w14:textId="77777777" w:rsidR="0010721E" w:rsidRDefault="00654058">
            <w:pPr>
              <w:pStyle w:val="21"/>
            </w:pPr>
            <w:r>
              <w:t>社会效益指标</w:t>
            </w:r>
          </w:p>
        </w:tc>
        <w:tc>
          <w:tcPr>
            <w:tcW w:w="1332" w:type="dxa"/>
            <w:vAlign w:val="center"/>
          </w:tcPr>
          <w:p w14:paraId="09143723" w14:textId="77777777" w:rsidR="0010721E" w:rsidRDefault="00654058">
            <w:pPr>
              <w:pStyle w:val="21"/>
            </w:pPr>
            <w:r>
              <w:t>积极提出预防交通事故发生的举措</w:t>
            </w:r>
          </w:p>
        </w:tc>
        <w:tc>
          <w:tcPr>
            <w:tcW w:w="3430" w:type="dxa"/>
            <w:vAlign w:val="center"/>
          </w:tcPr>
          <w:p w14:paraId="6793DCB4" w14:textId="77777777" w:rsidR="0010721E" w:rsidRDefault="00654058">
            <w:pPr>
              <w:pStyle w:val="21"/>
            </w:pPr>
            <w:r>
              <w:t>提出预防交通事故举措</w:t>
            </w:r>
          </w:p>
        </w:tc>
        <w:tc>
          <w:tcPr>
            <w:tcW w:w="2551" w:type="dxa"/>
            <w:vAlign w:val="center"/>
          </w:tcPr>
          <w:p w14:paraId="0722F568" w14:textId="77777777" w:rsidR="0010721E" w:rsidRDefault="00654058">
            <w:pPr>
              <w:pStyle w:val="21"/>
            </w:pPr>
            <w:r>
              <w:t>针对道路交通事故发生规律和特点，向各区报送整改情况</w:t>
            </w:r>
            <w:r>
              <w:t>192</w:t>
            </w:r>
            <w:r>
              <w:t>件</w:t>
            </w:r>
          </w:p>
        </w:tc>
      </w:tr>
      <w:tr w:rsidR="00E10A45" w14:paraId="3B9F955C" w14:textId="77777777" w:rsidTr="00E10A45">
        <w:trPr>
          <w:trHeight w:val="369"/>
          <w:jc w:val="center"/>
        </w:trPr>
        <w:tc>
          <w:tcPr>
            <w:tcW w:w="1276" w:type="dxa"/>
            <w:vMerge/>
            <w:vAlign w:val="center"/>
          </w:tcPr>
          <w:p w14:paraId="53EB07F3" w14:textId="77777777" w:rsidR="0010721E" w:rsidRDefault="0010721E"/>
        </w:tc>
        <w:tc>
          <w:tcPr>
            <w:tcW w:w="1276" w:type="dxa"/>
            <w:vAlign w:val="center"/>
          </w:tcPr>
          <w:p w14:paraId="7A9CE00C" w14:textId="77777777" w:rsidR="0010721E" w:rsidRDefault="00654058">
            <w:pPr>
              <w:pStyle w:val="21"/>
            </w:pPr>
            <w:r>
              <w:t>可持续影响指标</w:t>
            </w:r>
          </w:p>
        </w:tc>
        <w:tc>
          <w:tcPr>
            <w:tcW w:w="1332" w:type="dxa"/>
            <w:vAlign w:val="center"/>
          </w:tcPr>
          <w:p w14:paraId="6F4C2657" w14:textId="77777777" w:rsidR="0010721E" w:rsidRDefault="00654058">
            <w:pPr>
              <w:pStyle w:val="21"/>
            </w:pPr>
            <w:r>
              <w:t>行政强制经费管理系统正常使用年限</w:t>
            </w:r>
          </w:p>
        </w:tc>
        <w:tc>
          <w:tcPr>
            <w:tcW w:w="3430" w:type="dxa"/>
            <w:vAlign w:val="center"/>
          </w:tcPr>
          <w:p w14:paraId="5767CCB8" w14:textId="77777777" w:rsidR="0010721E" w:rsidRDefault="00654058">
            <w:pPr>
              <w:pStyle w:val="21"/>
            </w:pPr>
            <w:r>
              <w:t>行政强制经费管理系统正常使用年限</w:t>
            </w:r>
          </w:p>
        </w:tc>
        <w:tc>
          <w:tcPr>
            <w:tcW w:w="2551" w:type="dxa"/>
            <w:vAlign w:val="center"/>
          </w:tcPr>
          <w:p w14:paraId="6E6F7974" w14:textId="77777777" w:rsidR="0010721E" w:rsidRDefault="00654058">
            <w:pPr>
              <w:pStyle w:val="21"/>
            </w:pPr>
            <w:r>
              <w:t>≥1</w:t>
            </w:r>
            <w:r>
              <w:t>年</w:t>
            </w:r>
          </w:p>
        </w:tc>
      </w:tr>
      <w:tr w:rsidR="00E10A45" w14:paraId="04678B1F" w14:textId="77777777" w:rsidTr="00E10A45">
        <w:trPr>
          <w:trHeight w:val="369"/>
          <w:jc w:val="center"/>
        </w:trPr>
        <w:tc>
          <w:tcPr>
            <w:tcW w:w="1276" w:type="dxa"/>
            <w:vMerge w:val="restart"/>
            <w:vAlign w:val="center"/>
          </w:tcPr>
          <w:p w14:paraId="7431CCBA" w14:textId="77777777" w:rsidR="0010721E" w:rsidRDefault="00654058">
            <w:pPr>
              <w:pStyle w:val="31"/>
            </w:pPr>
            <w:r>
              <w:t>满意度指标</w:t>
            </w:r>
          </w:p>
        </w:tc>
        <w:tc>
          <w:tcPr>
            <w:tcW w:w="1276" w:type="dxa"/>
            <w:vAlign w:val="center"/>
          </w:tcPr>
          <w:p w14:paraId="3587E166" w14:textId="77777777" w:rsidR="0010721E" w:rsidRDefault="00654058">
            <w:pPr>
              <w:pStyle w:val="21"/>
            </w:pPr>
            <w:r>
              <w:t>服务对象满意度指标</w:t>
            </w:r>
          </w:p>
        </w:tc>
        <w:tc>
          <w:tcPr>
            <w:tcW w:w="1332" w:type="dxa"/>
            <w:vAlign w:val="center"/>
          </w:tcPr>
          <w:p w14:paraId="38DEDA33" w14:textId="77777777" w:rsidR="0010721E" w:rsidRDefault="00654058">
            <w:pPr>
              <w:pStyle w:val="21"/>
            </w:pPr>
            <w:r>
              <w:t>对检验鉴定机构服务项目满意度</w:t>
            </w:r>
          </w:p>
        </w:tc>
        <w:tc>
          <w:tcPr>
            <w:tcW w:w="3430" w:type="dxa"/>
            <w:vAlign w:val="center"/>
          </w:tcPr>
          <w:p w14:paraId="5865AFB1" w14:textId="77777777" w:rsidR="0010721E" w:rsidRDefault="00654058">
            <w:pPr>
              <w:pStyle w:val="21"/>
            </w:pPr>
            <w:r>
              <w:t>对检验鉴定机构服务项目满意度</w:t>
            </w:r>
          </w:p>
        </w:tc>
        <w:tc>
          <w:tcPr>
            <w:tcW w:w="2551" w:type="dxa"/>
            <w:vAlign w:val="center"/>
          </w:tcPr>
          <w:p w14:paraId="5C89B3A9" w14:textId="77777777" w:rsidR="0010721E" w:rsidRDefault="00654058">
            <w:pPr>
              <w:pStyle w:val="21"/>
            </w:pPr>
            <w:r>
              <w:t>≥95%</w:t>
            </w:r>
          </w:p>
        </w:tc>
      </w:tr>
      <w:tr w:rsidR="00E10A45" w14:paraId="7A76AA4C" w14:textId="77777777" w:rsidTr="00E10A45">
        <w:trPr>
          <w:trHeight w:val="369"/>
          <w:jc w:val="center"/>
        </w:trPr>
        <w:tc>
          <w:tcPr>
            <w:tcW w:w="1276" w:type="dxa"/>
            <w:vMerge/>
            <w:vAlign w:val="center"/>
          </w:tcPr>
          <w:p w14:paraId="1350E9E0" w14:textId="77777777" w:rsidR="0010721E" w:rsidRDefault="0010721E"/>
        </w:tc>
        <w:tc>
          <w:tcPr>
            <w:tcW w:w="1276" w:type="dxa"/>
            <w:vAlign w:val="center"/>
          </w:tcPr>
          <w:p w14:paraId="2228E00A" w14:textId="77777777" w:rsidR="0010721E" w:rsidRDefault="00654058">
            <w:pPr>
              <w:pStyle w:val="21"/>
            </w:pPr>
            <w:r>
              <w:t>服务对象满意度指标</w:t>
            </w:r>
          </w:p>
        </w:tc>
        <w:tc>
          <w:tcPr>
            <w:tcW w:w="1332" w:type="dxa"/>
            <w:vAlign w:val="center"/>
          </w:tcPr>
          <w:p w14:paraId="152792D0" w14:textId="77777777" w:rsidR="0010721E" w:rsidRDefault="00654058">
            <w:pPr>
              <w:pStyle w:val="21"/>
            </w:pPr>
            <w:r>
              <w:t>协助办案人员满意度</w:t>
            </w:r>
          </w:p>
        </w:tc>
        <w:tc>
          <w:tcPr>
            <w:tcW w:w="3430" w:type="dxa"/>
            <w:vAlign w:val="center"/>
          </w:tcPr>
          <w:p w14:paraId="2A37EB5D" w14:textId="77777777" w:rsidR="0010721E" w:rsidRDefault="00654058">
            <w:pPr>
              <w:pStyle w:val="21"/>
            </w:pPr>
            <w:r>
              <w:t>协助办案人员满意度</w:t>
            </w:r>
          </w:p>
        </w:tc>
        <w:tc>
          <w:tcPr>
            <w:tcW w:w="2551" w:type="dxa"/>
            <w:vAlign w:val="center"/>
          </w:tcPr>
          <w:p w14:paraId="2DC3BA56" w14:textId="77777777" w:rsidR="0010721E" w:rsidRDefault="00654058">
            <w:pPr>
              <w:pStyle w:val="21"/>
            </w:pPr>
            <w:r>
              <w:t>≥90%</w:t>
            </w:r>
          </w:p>
        </w:tc>
      </w:tr>
    </w:tbl>
    <w:p w14:paraId="3570255D" w14:textId="77777777" w:rsidR="0010721E" w:rsidRDefault="0010721E">
      <w:pPr>
        <w:sectPr w:rsidR="0010721E">
          <w:pgSz w:w="11900" w:h="16840"/>
          <w:pgMar w:top="1984" w:right="1304" w:bottom="1134" w:left="1304" w:header="720" w:footer="720" w:gutter="0"/>
          <w:cols w:space="720"/>
        </w:sectPr>
      </w:pPr>
    </w:p>
    <w:p w14:paraId="2A562F16" w14:textId="77777777" w:rsidR="0010721E" w:rsidRDefault="00654058">
      <w:pPr>
        <w:jc w:val="center"/>
      </w:pPr>
      <w:r>
        <w:rPr>
          <w:rFonts w:ascii="方正仿宋_GBK" w:eastAsia="方正仿宋_GBK" w:hAnsi="方正仿宋_GBK" w:cs="方正仿宋_GBK"/>
          <w:color w:val="000000"/>
          <w:sz w:val="28"/>
        </w:rPr>
        <w:lastRenderedPageBreak/>
        <w:t xml:space="preserve"> </w:t>
      </w:r>
    </w:p>
    <w:p w14:paraId="475931B7" w14:textId="77777777" w:rsidR="0010721E" w:rsidRDefault="00654058">
      <w:pPr>
        <w:ind w:firstLine="560"/>
        <w:outlineLvl w:val="3"/>
      </w:pPr>
      <w:bookmarkStart w:id="18" w:name="_Toc126834090"/>
      <w:r>
        <w:rPr>
          <w:rFonts w:ascii="方正仿宋_GBK" w:eastAsia="方正仿宋_GBK" w:hAnsi="方正仿宋_GBK" w:cs="方正仿宋_GBK"/>
          <w:color w:val="000000"/>
          <w:sz w:val="28"/>
        </w:rPr>
        <w:t>18.</w:t>
      </w:r>
      <w:r>
        <w:rPr>
          <w:rFonts w:ascii="方正仿宋_GBK" w:eastAsia="方正仿宋_GBK" w:hAnsi="方正仿宋_GBK" w:cs="方正仿宋_GBK"/>
          <w:color w:val="000000"/>
          <w:sz w:val="28"/>
        </w:rPr>
        <w:t>高速公路电子警察类交通管理科技设施运维</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中央绩效目标表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E10A45" w14:paraId="17AEF397" w14:textId="77777777" w:rsidTr="00E10A45">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3D50156" w14:textId="77777777" w:rsidR="0010721E" w:rsidRDefault="00654058">
            <w:pPr>
              <w:pStyle w:val="5"/>
            </w:pPr>
            <w:r>
              <w:t>374114</w:t>
            </w:r>
            <w:r>
              <w:t>天津市公安局交通警察总队高速公路支队</w:t>
            </w:r>
          </w:p>
        </w:tc>
        <w:tc>
          <w:tcPr>
            <w:tcW w:w="1276" w:type="dxa"/>
            <w:tcBorders>
              <w:top w:val="single" w:sz="6" w:space="0" w:color="FFFFFF"/>
              <w:left w:val="single" w:sz="6" w:space="0" w:color="FFFFFF"/>
              <w:right w:val="single" w:sz="6" w:space="0" w:color="FFFFFF"/>
            </w:tcBorders>
            <w:vAlign w:val="center"/>
          </w:tcPr>
          <w:p w14:paraId="697A662E" w14:textId="77777777" w:rsidR="0010721E" w:rsidRDefault="00654058">
            <w:pPr>
              <w:pStyle w:val="4"/>
            </w:pPr>
            <w:r>
              <w:t>单位：万元</w:t>
            </w:r>
          </w:p>
        </w:tc>
      </w:tr>
      <w:tr w:rsidR="00E10A45" w14:paraId="14A50DC6" w14:textId="77777777" w:rsidTr="00E10A45">
        <w:trPr>
          <w:trHeight w:val="369"/>
          <w:jc w:val="center"/>
        </w:trPr>
        <w:tc>
          <w:tcPr>
            <w:tcW w:w="1276" w:type="dxa"/>
            <w:vAlign w:val="center"/>
          </w:tcPr>
          <w:p w14:paraId="2DC3AB84" w14:textId="77777777" w:rsidR="0010721E" w:rsidRDefault="00654058">
            <w:pPr>
              <w:pStyle w:val="11"/>
            </w:pPr>
            <w:r>
              <w:t>项目名称</w:t>
            </w:r>
          </w:p>
        </w:tc>
        <w:tc>
          <w:tcPr>
            <w:tcW w:w="8589" w:type="dxa"/>
            <w:gridSpan w:val="6"/>
            <w:vAlign w:val="center"/>
          </w:tcPr>
          <w:p w14:paraId="4697C19E" w14:textId="77777777" w:rsidR="0010721E" w:rsidRDefault="00654058">
            <w:pPr>
              <w:pStyle w:val="21"/>
            </w:pPr>
            <w:r>
              <w:t>高速公路电子警察类交通管理科技设施运维</w:t>
            </w:r>
            <w:r>
              <w:t>-2023</w:t>
            </w:r>
            <w:r>
              <w:t>中央</w:t>
            </w:r>
          </w:p>
        </w:tc>
      </w:tr>
      <w:tr w:rsidR="0010721E" w14:paraId="21BF6D52" w14:textId="77777777">
        <w:trPr>
          <w:trHeight w:val="369"/>
          <w:jc w:val="center"/>
        </w:trPr>
        <w:tc>
          <w:tcPr>
            <w:tcW w:w="1276" w:type="dxa"/>
            <w:vMerge w:val="restart"/>
            <w:vAlign w:val="center"/>
          </w:tcPr>
          <w:p w14:paraId="1B0E1137" w14:textId="77777777" w:rsidR="0010721E" w:rsidRDefault="00654058">
            <w:pPr>
              <w:pStyle w:val="11"/>
            </w:pPr>
            <w:r>
              <w:t>预算规模及资金用途</w:t>
            </w:r>
          </w:p>
        </w:tc>
        <w:tc>
          <w:tcPr>
            <w:tcW w:w="1276" w:type="dxa"/>
            <w:vAlign w:val="center"/>
          </w:tcPr>
          <w:p w14:paraId="05B72BDF" w14:textId="77777777" w:rsidR="0010721E" w:rsidRDefault="00654058">
            <w:pPr>
              <w:pStyle w:val="11"/>
            </w:pPr>
            <w:r>
              <w:t>预算数</w:t>
            </w:r>
          </w:p>
        </w:tc>
        <w:tc>
          <w:tcPr>
            <w:tcW w:w="1332" w:type="dxa"/>
            <w:vAlign w:val="center"/>
          </w:tcPr>
          <w:p w14:paraId="5F1AC906" w14:textId="77777777" w:rsidR="0010721E" w:rsidRDefault="00654058">
            <w:pPr>
              <w:pStyle w:val="21"/>
            </w:pPr>
            <w:r>
              <w:t>1000.00</w:t>
            </w:r>
          </w:p>
        </w:tc>
        <w:tc>
          <w:tcPr>
            <w:tcW w:w="1587" w:type="dxa"/>
            <w:vAlign w:val="center"/>
          </w:tcPr>
          <w:p w14:paraId="219EE22B" w14:textId="77777777" w:rsidR="0010721E" w:rsidRDefault="00654058">
            <w:pPr>
              <w:pStyle w:val="11"/>
            </w:pPr>
            <w:r>
              <w:t>其中：财政</w:t>
            </w:r>
            <w:r>
              <w:t xml:space="preserve">    </w:t>
            </w:r>
            <w:r>
              <w:t>资金</w:t>
            </w:r>
          </w:p>
        </w:tc>
        <w:tc>
          <w:tcPr>
            <w:tcW w:w="1843" w:type="dxa"/>
            <w:vAlign w:val="center"/>
          </w:tcPr>
          <w:p w14:paraId="6757502E" w14:textId="77777777" w:rsidR="0010721E" w:rsidRDefault="00654058">
            <w:pPr>
              <w:pStyle w:val="21"/>
            </w:pPr>
            <w:r>
              <w:t>1000.00</w:t>
            </w:r>
          </w:p>
        </w:tc>
        <w:tc>
          <w:tcPr>
            <w:tcW w:w="1276" w:type="dxa"/>
            <w:vAlign w:val="center"/>
          </w:tcPr>
          <w:p w14:paraId="1BABD645" w14:textId="77777777" w:rsidR="0010721E" w:rsidRDefault="00654058">
            <w:pPr>
              <w:pStyle w:val="11"/>
            </w:pPr>
            <w:r>
              <w:t>其他资金</w:t>
            </w:r>
          </w:p>
        </w:tc>
        <w:tc>
          <w:tcPr>
            <w:tcW w:w="1276" w:type="dxa"/>
            <w:vAlign w:val="center"/>
          </w:tcPr>
          <w:p w14:paraId="2A47DB93" w14:textId="77777777" w:rsidR="0010721E" w:rsidRDefault="00654058">
            <w:pPr>
              <w:pStyle w:val="21"/>
            </w:pPr>
            <w:r>
              <w:t xml:space="preserve"> </w:t>
            </w:r>
          </w:p>
        </w:tc>
      </w:tr>
      <w:tr w:rsidR="00E10A45" w14:paraId="7F8BA95F" w14:textId="77777777" w:rsidTr="00E10A45">
        <w:trPr>
          <w:trHeight w:val="369"/>
          <w:jc w:val="center"/>
        </w:trPr>
        <w:tc>
          <w:tcPr>
            <w:tcW w:w="1276" w:type="dxa"/>
            <w:vMerge/>
          </w:tcPr>
          <w:p w14:paraId="47D1B13D" w14:textId="77777777" w:rsidR="0010721E" w:rsidRDefault="0010721E"/>
        </w:tc>
        <w:tc>
          <w:tcPr>
            <w:tcW w:w="8589" w:type="dxa"/>
            <w:gridSpan w:val="6"/>
            <w:vAlign w:val="center"/>
          </w:tcPr>
          <w:p w14:paraId="528951D1" w14:textId="77777777" w:rsidR="0010721E" w:rsidRDefault="00654058">
            <w:pPr>
              <w:pStyle w:val="21"/>
            </w:pPr>
            <w:r>
              <w:t>用于高速公路电子警察维护</w:t>
            </w:r>
          </w:p>
        </w:tc>
      </w:tr>
      <w:tr w:rsidR="00E10A45" w14:paraId="4B7B0872" w14:textId="77777777" w:rsidTr="00E10A45">
        <w:trPr>
          <w:trHeight w:val="369"/>
          <w:jc w:val="center"/>
        </w:trPr>
        <w:tc>
          <w:tcPr>
            <w:tcW w:w="1276" w:type="dxa"/>
            <w:vAlign w:val="center"/>
          </w:tcPr>
          <w:p w14:paraId="2BEDAC48" w14:textId="77777777" w:rsidR="0010721E" w:rsidRDefault="00654058">
            <w:pPr>
              <w:pStyle w:val="11"/>
            </w:pPr>
            <w:r>
              <w:t>绩效目标</w:t>
            </w:r>
          </w:p>
        </w:tc>
        <w:tc>
          <w:tcPr>
            <w:tcW w:w="8589" w:type="dxa"/>
            <w:gridSpan w:val="6"/>
            <w:vAlign w:val="center"/>
          </w:tcPr>
          <w:p w14:paraId="57F708EB" w14:textId="77777777" w:rsidR="0010721E" w:rsidRDefault="00654058">
            <w:pPr>
              <w:pStyle w:val="21"/>
            </w:pPr>
            <w:r>
              <w:t>1.</w:t>
            </w:r>
            <w:r>
              <w:t>通过对道路交通科技设施的维护，有效的保障了我市高速公路道路交通科技设施的正常运转。</w:t>
            </w:r>
          </w:p>
        </w:tc>
      </w:tr>
    </w:tbl>
    <w:p w14:paraId="49FFDBE6" w14:textId="77777777" w:rsidR="0010721E" w:rsidRDefault="0065405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E10A45" w14:paraId="3FA78715" w14:textId="77777777" w:rsidTr="00E10A45">
        <w:trPr>
          <w:trHeight w:val="397"/>
          <w:tblHeader/>
          <w:jc w:val="center"/>
        </w:trPr>
        <w:tc>
          <w:tcPr>
            <w:tcW w:w="1276" w:type="dxa"/>
            <w:vAlign w:val="center"/>
          </w:tcPr>
          <w:p w14:paraId="77A3E244" w14:textId="77777777" w:rsidR="0010721E" w:rsidRDefault="00654058">
            <w:pPr>
              <w:pStyle w:val="11"/>
            </w:pPr>
            <w:r>
              <w:t>一级指标</w:t>
            </w:r>
          </w:p>
        </w:tc>
        <w:tc>
          <w:tcPr>
            <w:tcW w:w="1276" w:type="dxa"/>
            <w:vAlign w:val="center"/>
          </w:tcPr>
          <w:p w14:paraId="652C3121" w14:textId="77777777" w:rsidR="0010721E" w:rsidRDefault="00654058">
            <w:pPr>
              <w:pStyle w:val="11"/>
            </w:pPr>
            <w:r>
              <w:t>二级指标</w:t>
            </w:r>
          </w:p>
        </w:tc>
        <w:tc>
          <w:tcPr>
            <w:tcW w:w="1332" w:type="dxa"/>
            <w:vAlign w:val="center"/>
          </w:tcPr>
          <w:p w14:paraId="6B65A484" w14:textId="77777777" w:rsidR="0010721E" w:rsidRDefault="00654058">
            <w:pPr>
              <w:pStyle w:val="11"/>
            </w:pPr>
            <w:r>
              <w:t>三级指标</w:t>
            </w:r>
          </w:p>
        </w:tc>
        <w:tc>
          <w:tcPr>
            <w:tcW w:w="3430" w:type="dxa"/>
            <w:vAlign w:val="center"/>
          </w:tcPr>
          <w:p w14:paraId="35653A83" w14:textId="77777777" w:rsidR="0010721E" w:rsidRDefault="00654058">
            <w:pPr>
              <w:pStyle w:val="11"/>
            </w:pPr>
            <w:r>
              <w:t>绩效指标描述</w:t>
            </w:r>
          </w:p>
        </w:tc>
        <w:tc>
          <w:tcPr>
            <w:tcW w:w="2551" w:type="dxa"/>
            <w:vAlign w:val="center"/>
          </w:tcPr>
          <w:p w14:paraId="37D1771D" w14:textId="77777777" w:rsidR="0010721E" w:rsidRDefault="00654058">
            <w:pPr>
              <w:pStyle w:val="11"/>
            </w:pPr>
            <w:r>
              <w:t>指标值</w:t>
            </w:r>
          </w:p>
        </w:tc>
      </w:tr>
      <w:tr w:rsidR="00E10A45" w14:paraId="4F59AC52" w14:textId="77777777" w:rsidTr="00E10A45">
        <w:trPr>
          <w:trHeight w:val="369"/>
          <w:jc w:val="center"/>
        </w:trPr>
        <w:tc>
          <w:tcPr>
            <w:tcW w:w="1276" w:type="dxa"/>
            <w:vMerge w:val="restart"/>
            <w:vAlign w:val="center"/>
          </w:tcPr>
          <w:p w14:paraId="18F5FBC9" w14:textId="77777777" w:rsidR="0010721E" w:rsidRDefault="00654058">
            <w:pPr>
              <w:pStyle w:val="31"/>
            </w:pPr>
            <w:r>
              <w:t>产出指标</w:t>
            </w:r>
          </w:p>
        </w:tc>
        <w:tc>
          <w:tcPr>
            <w:tcW w:w="1276" w:type="dxa"/>
            <w:vAlign w:val="center"/>
          </w:tcPr>
          <w:p w14:paraId="2FC9089D" w14:textId="77777777" w:rsidR="0010721E" w:rsidRDefault="00654058">
            <w:pPr>
              <w:pStyle w:val="21"/>
            </w:pPr>
            <w:r>
              <w:t>数量指标</w:t>
            </w:r>
          </w:p>
        </w:tc>
        <w:tc>
          <w:tcPr>
            <w:tcW w:w="1332" w:type="dxa"/>
            <w:vAlign w:val="center"/>
          </w:tcPr>
          <w:p w14:paraId="4E5C4A86" w14:textId="77777777" w:rsidR="0010721E" w:rsidRDefault="00654058">
            <w:pPr>
              <w:pStyle w:val="21"/>
            </w:pPr>
            <w:r>
              <w:t>电子警察维护</w:t>
            </w:r>
          </w:p>
        </w:tc>
        <w:tc>
          <w:tcPr>
            <w:tcW w:w="3430" w:type="dxa"/>
            <w:vAlign w:val="center"/>
          </w:tcPr>
          <w:p w14:paraId="45A3C834" w14:textId="77777777" w:rsidR="0010721E" w:rsidRDefault="00654058">
            <w:pPr>
              <w:pStyle w:val="21"/>
            </w:pPr>
            <w:r>
              <w:t>电子警察维护数</w:t>
            </w:r>
          </w:p>
        </w:tc>
        <w:tc>
          <w:tcPr>
            <w:tcW w:w="2551" w:type="dxa"/>
            <w:vAlign w:val="center"/>
          </w:tcPr>
          <w:p w14:paraId="50188C6F" w14:textId="77777777" w:rsidR="0010721E" w:rsidRDefault="00654058">
            <w:pPr>
              <w:pStyle w:val="21"/>
            </w:pPr>
            <w:r>
              <w:t>≥1050</w:t>
            </w:r>
            <w:r>
              <w:t>个</w:t>
            </w:r>
          </w:p>
        </w:tc>
      </w:tr>
      <w:tr w:rsidR="00E10A45" w14:paraId="6D5F885A" w14:textId="77777777" w:rsidTr="00E10A45">
        <w:trPr>
          <w:trHeight w:val="369"/>
          <w:jc w:val="center"/>
        </w:trPr>
        <w:tc>
          <w:tcPr>
            <w:tcW w:w="1276" w:type="dxa"/>
            <w:vMerge/>
            <w:vAlign w:val="center"/>
          </w:tcPr>
          <w:p w14:paraId="3E34A985" w14:textId="77777777" w:rsidR="0010721E" w:rsidRDefault="0010721E"/>
        </w:tc>
        <w:tc>
          <w:tcPr>
            <w:tcW w:w="1276" w:type="dxa"/>
            <w:vAlign w:val="center"/>
          </w:tcPr>
          <w:p w14:paraId="05582418" w14:textId="77777777" w:rsidR="0010721E" w:rsidRDefault="00654058">
            <w:pPr>
              <w:pStyle w:val="21"/>
            </w:pPr>
            <w:r>
              <w:t>质量指标</w:t>
            </w:r>
          </w:p>
        </w:tc>
        <w:tc>
          <w:tcPr>
            <w:tcW w:w="1332" w:type="dxa"/>
            <w:vAlign w:val="center"/>
          </w:tcPr>
          <w:p w14:paraId="216D58DB" w14:textId="77777777" w:rsidR="0010721E" w:rsidRDefault="00654058">
            <w:pPr>
              <w:pStyle w:val="21"/>
            </w:pPr>
            <w:r>
              <w:t>验收合格率</w:t>
            </w:r>
          </w:p>
        </w:tc>
        <w:tc>
          <w:tcPr>
            <w:tcW w:w="3430" w:type="dxa"/>
            <w:vAlign w:val="center"/>
          </w:tcPr>
          <w:p w14:paraId="7AF67C82" w14:textId="77777777" w:rsidR="0010721E" w:rsidRDefault="00654058">
            <w:pPr>
              <w:pStyle w:val="21"/>
            </w:pPr>
            <w:r>
              <w:t>系统正常运行率</w:t>
            </w:r>
          </w:p>
        </w:tc>
        <w:tc>
          <w:tcPr>
            <w:tcW w:w="2551" w:type="dxa"/>
            <w:vAlign w:val="center"/>
          </w:tcPr>
          <w:p w14:paraId="4E7678C8" w14:textId="77777777" w:rsidR="0010721E" w:rsidRDefault="00654058">
            <w:pPr>
              <w:pStyle w:val="21"/>
            </w:pPr>
            <w:r>
              <w:t>≤90%</w:t>
            </w:r>
          </w:p>
        </w:tc>
      </w:tr>
      <w:tr w:rsidR="00E10A45" w14:paraId="5CEE42B9" w14:textId="77777777" w:rsidTr="00E10A45">
        <w:trPr>
          <w:trHeight w:val="369"/>
          <w:jc w:val="center"/>
        </w:trPr>
        <w:tc>
          <w:tcPr>
            <w:tcW w:w="1276" w:type="dxa"/>
            <w:vMerge/>
            <w:vAlign w:val="center"/>
          </w:tcPr>
          <w:p w14:paraId="04FECE33" w14:textId="77777777" w:rsidR="0010721E" w:rsidRDefault="0010721E"/>
        </w:tc>
        <w:tc>
          <w:tcPr>
            <w:tcW w:w="1276" w:type="dxa"/>
            <w:vAlign w:val="center"/>
          </w:tcPr>
          <w:p w14:paraId="3E39246A" w14:textId="77777777" w:rsidR="0010721E" w:rsidRDefault="00654058">
            <w:pPr>
              <w:pStyle w:val="21"/>
            </w:pPr>
            <w:r>
              <w:t>时效指标</w:t>
            </w:r>
          </w:p>
        </w:tc>
        <w:tc>
          <w:tcPr>
            <w:tcW w:w="1332" w:type="dxa"/>
            <w:vAlign w:val="center"/>
          </w:tcPr>
          <w:p w14:paraId="3136BE97" w14:textId="77777777" w:rsidR="0010721E" w:rsidRDefault="00654058">
            <w:pPr>
              <w:pStyle w:val="21"/>
            </w:pPr>
            <w:r>
              <w:t>运维时间</w:t>
            </w:r>
          </w:p>
        </w:tc>
        <w:tc>
          <w:tcPr>
            <w:tcW w:w="3430" w:type="dxa"/>
            <w:vAlign w:val="center"/>
          </w:tcPr>
          <w:p w14:paraId="1C3A76A8" w14:textId="77777777" w:rsidR="0010721E" w:rsidRDefault="00654058">
            <w:pPr>
              <w:pStyle w:val="21"/>
            </w:pPr>
            <w:r>
              <w:t>运维时间</w:t>
            </w:r>
          </w:p>
        </w:tc>
        <w:tc>
          <w:tcPr>
            <w:tcW w:w="2551" w:type="dxa"/>
            <w:vAlign w:val="center"/>
          </w:tcPr>
          <w:p w14:paraId="76B99548" w14:textId="77777777" w:rsidR="0010721E" w:rsidRDefault="00654058">
            <w:pPr>
              <w:pStyle w:val="21"/>
            </w:pPr>
            <w:r>
              <w:t>1</w:t>
            </w:r>
            <w:r>
              <w:t>年</w:t>
            </w:r>
          </w:p>
        </w:tc>
      </w:tr>
      <w:tr w:rsidR="00E10A45" w14:paraId="2760AB64" w14:textId="77777777" w:rsidTr="00E10A45">
        <w:trPr>
          <w:trHeight w:val="369"/>
          <w:jc w:val="center"/>
        </w:trPr>
        <w:tc>
          <w:tcPr>
            <w:tcW w:w="1276" w:type="dxa"/>
            <w:vMerge/>
            <w:vAlign w:val="center"/>
          </w:tcPr>
          <w:p w14:paraId="3B828C13" w14:textId="77777777" w:rsidR="0010721E" w:rsidRDefault="0010721E"/>
        </w:tc>
        <w:tc>
          <w:tcPr>
            <w:tcW w:w="1276" w:type="dxa"/>
            <w:vAlign w:val="center"/>
          </w:tcPr>
          <w:p w14:paraId="1A4478B7" w14:textId="77777777" w:rsidR="0010721E" w:rsidRDefault="00654058">
            <w:pPr>
              <w:pStyle w:val="21"/>
            </w:pPr>
            <w:r>
              <w:t>成本指标</w:t>
            </w:r>
          </w:p>
        </w:tc>
        <w:tc>
          <w:tcPr>
            <w:tcW w:w="1332" w:type="dxa"/>
            <w:vAlign w:val="center"/>
          </w:tcPr>
          <w:p w14:paraId="4FD7C6B7" w14:textId="77777777" w:rsidR="0010721E" w:rsidRDefault="00654058">
            <w:pPr>
              <w:pStyle w:val="21"/>
            </w:pPr>
            <w:r>
              <w:t>项目运行成本</w:t>
            </w:r>
          </w:p>
        </w:tc>
        <w:tc>
          <w:tcPr>
            <w:tcW w:w="3430" w:type="dxa"/>
            <w:vAlign w:val="center"/>
          </w:tcPr>
          <w:p w14:paraId="23EF4A33" w14:textId="77777777" w:rsidR="0010721E" w:rsidRDefault="00654058">
            <w:pPr>
              <w:pStyle w:val="21"/>
            </w:pPr>
            <w:r>
              <w:t>项目运行实际总体成本</w:t>
            </w:r>
          </w:p>
        </w:tc>
        <w:tc>
          <w:tcPr>
            <w:tcW w:w="2551" w:type="dxa"/>
            <w:vAlign w:val="center"/>
          </w:tcPr>
          <w:p w14:paraId="11C3F355" w14:textId="77777777" w:rsidR="0010721E" w:rsidRDefault="00654058">
            <w:pPr>
              <w:pStyle w:val="21"/>
            </w:pPr>
            <w:r>
              <w:t>≤1000</w:t>
            </w:r>
            <w:r>
              <w:t>万元</w:t>
            </w:r>
          </w:p>
        </w:tc>
      </w:tr>
      <w:tr w:rsidR="00E10A45" w14:paraId="3D4892F6" w14:textId="77777777" w:rsidTr="00E10A45">
        <w:trPr>
          <w:trHeight w:val="369"/>
          <w:jc w:val="center"/>
        </w:trPr>
        <w:tc>
          <w:tcPr>
            <w:tcW w:w="1276" w:type="dxa"/>
            <w:vAlign w:val="center"/>
          </w:tcPr>
          <w:p w14:paraId="429BED99" w14:textId="77777777" w:rsidR="0010721E" w:rsidRDefault="00654058">
            <w:pPr>
              <w:pStyle w:val="31"/>
            </w:pPr>
            <w:r>
              <w:t>效益指标</w:t>
            </w:r>
          </w:p>
        </w:tc>
        <w:tc>
          <w:tcPr>
            <w:tcW w:w="1276" w:type="dxa"/>
            <w:vAlign w:val="center"/>
          </w:tcPr>
          <w:p w14:paraId="72F6F15A" w14:textId="77777777" w:rsidR="0010721E" w:rsidRDefault="00654058">
            <w:pPr>
              <w:pStyle w:val="21"/>
            </w:pPr>
            <w:r>
              <w:t>社会效益指标</w:t>
            </w:r>
          </w:p>
        </w:tc>
        <w:tc>
          <w:tcPr>
            <w:tcW w:w="1332" w:type="dxa"/>
            <w:vAlign w:val="center"/>
          </w:tcPr>
          <w:p w14:paraId="069603AF" w14:textId="77777777" w:rsidR="0010721E" w:rsidRDefault="00654058">
            <w:pPr>
              <w:pStyle w:val="21"/>
            </w:pPr>
            <w:r>
              <w:t>提升并加强高速公路畅通度</w:t>
            </w:r>
          </w:p>
        </w:tc>
        <w:tc>
          <w:tcPr>
            <w:tcW w:w="3430" w:type="dxa"/>
            <w:vAlign w:val="center"/>
          </w:tcPr>
          <w:p w14:paraId="4417F8F6" w14:textId="77777777" w:rsidR="0010721E" w:rsidRDefault="00654058">
            <w:pPr>
              <w:pStyle w:val="21"/>
            </w:pPr>
            <w:r>
              <w:t>提升并加强高速公路畅通度</w:t>
            </w:r>
          </w:p>
        </w:tc>
        <w:tc>
          <w:tcPr>
            <w:tcW w:w="2551" w:type="dxa"/>
            <w:vAlign w:val="center"/>
          </w:tcPr>
          <w:p w14:paraId="0DAB1C44" w14:textId="77777777" w:rsidR="0010721E" w:rsidRDefault="00654058">
            <w:pPr>
              <w:pStyle w:val="21"/>
            </w:pPr>
            <w:r>
              <w:t>提升并加强高速公路畅通度</w:t>
            </w:r>
          </w:p>
          <w:p w14:paraId="786819D7" w14:textId="77777777" w:rsidR="0010721E" w:rsidRDefault="0010721E">
            <w:pPr>
              <w:pStyle w:val="21"/>
            </w:pPr>
          </w:p>
        </w:tc>
      </w:tr>
      <w:tr w:rsidR="00E10A45" w14:paraId="6086A77F" w14:textId="77777777" w:rsidTr="00E10A45">
        <w:trPr>
          <w:trHeight w:val="369"/>
          <w:jc w:val="center"/>
        </w:trPr>
        <w:tc>
          <w:tcPr>
            <w:tcW w:w="1276" w:type="dxa"/>
            <w:vAlign w:val="center"/>
          </w:tcPr>
          <w:p w14:paraId="243AC687" w14:textId="77777777" w:rsidR="0010721E" w:rsidRDefault="00654058">
            <w:pPr>
              <w:pStyle w:val="31"/>
            </w:pPr>
            <w:r>
              <w:t>满意度指标</w:t>
            </w:r>
          </w:p>
        </w:tc>
        <w:tc>
          <w:tcPr>
            <w:tcW w:w="1276" w:type="dxa"/>
            <w:vAlign w:val="center"/>
          </w:tcPr>
          <w:p w14:paraId="7DDEF6BD" w14:textId="77777777" w:rsidR="0010721E" w:rsidRDefault="00654058">
            <w:pPr>
              <w:pStyle w:val="21"/>
            </w:pPr>
            <w:r>
              <w:t>服务对象满意度指标</w:t>
            </w:r>
          </w:p>
        </w:tc>
        <w:tc>
          <w:tcPr>
            <w:tcW w:w="1332" w:type="dxa"/>
            <w:vAlign w:val="center"/>
          </w:tcPr>
          <w:p w14:paraId="6DACBEB9" w14:textId="77777777" w:rsidR="0010721E" w:rsidRDefault="00654058">
            <w:pPr>
              <w:pStyle w:val="21"/>
            </w:pPr>
            <w:r>
              <w:t>被服务对象满意度</w:t>
            </w:r>
          </w:p>
        </w:tc>
        <w:tc>
          <w:tcPr>
            <w:tcW w:w="3430" w:type="dxa"/>
            <w:vAlign w:val="center"/>
          </w:tcPr>
          <w:p w14:paraId="171DA809" w14:textId="77777777" w:rsidR="0010721E" w:rsidRDefault="00654058">
            <w:pPr>
              <w:pStyle w:val="21"/>
            </w:pPr>
            <w:r>
              <w:t>被服务对象满意度</w:t>
            </w:r>
          </w:p>
        </w:tc>
        <w:tc>
          <w:tcPr>
            <w:tcW w:w="2551" w:type="dxa"/>
            <w:vAlign w:val="center"/>
          </w:tcPr>
          <w:p w14:paraId="69092D4C" w14:textId="77777777" w:rsidR="0010721E" w:rsidRDefault="00654058">
            <w:pPr>
              <w:pStyle w:val="21"/>
            </w:pPr>
            <w:r>
              <w:t>≥90%</w:t>
            </w:r>
          </w:p>
        </w:tc>
      </w:tr>
    </w:tbl>
    <w:p w14:paraId="28D491C6" w14:textId="77777777" w:rsidR="0010721E" w:rsidRDefault="0010721E"/>
    <w:sectPr w:rsidR="0010721E">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4D9E1" w14:textId="77777777" w:rsidR="00654058" w:rsidRDefault="00654058">
      <w:r>
        <w:separator/>
      </w:r>
    </w:p>
  </w:endnote>
  <w:endnote w:type="continuationSeparator" w:id="0">
    <w:p w14:paraId="0FFE0201" w14:textId="77777777" w:rsidR="00654058" w:rsidRDefault="0065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8939B" w14:textId="71D6F227" w:rsidR="0010721E" w:rsidRDefault="00654058">
    <w:r>
      <w:fldChar w:fldCharType="begin"/>
    </w:r>
    <w:r>
      <w:instrText>PAGE "page numb</w:instrText>
    </w:r>
    <w:r>
      <w:instrText>er"</w:instrText>
    </w:r>
    <w:r>
      <w:fldChar w:fldCharType="separate"/>
    </w:r>
    <w:r w:rsidR="00B11C2E">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3C8AB" w14:textId="5D494A11" w:rsidR="0010721E" w:rsidRDefault="00654058">
    <w:pPr>
      <w:jc w:val="right"/>
    </w:pPr>
    <w:r>
      <w:fldChar w:fldCharType="begin"/>
    </w:r>
    <w:r>
      <w:instrText>PAGE "page number"</w:instrText>
    </w:r>
    <w:r>
      <w:fldChar w:fldCharType="separate"/>
    </w:r>
    <w:r w:rsidR="00B11C2E">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B5CEE" w14:textId="77777777" w:rsidR="00654058" w:rsidRDefault="00654058">
      <w:r>
        <w:separator/>
      </w:r>
    </w:p>
  </w:footnote>
  <w:footnote w:type="continuationSeparator" w:id="0">
    <w:p w14:paraId="368D1BA0" w14:textId="77777777" w:rsidR="00654058" w:rsidRDefault="006540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0BC"/>
    <w:multiLevelType w:val="multilevel"/>
    <w:tmpl w:val="079087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4061A13"/>
    <w:multiLevelType w:val="multilevel"/>
    <w:tmpl w:val="1EAE75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81F4ED5"/>
    <w:multiLevelType w:val="multilevel"/>
    <w:tmpl w:val="2B7EC9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12480F7D"/>
    <w:multiLevelType w:val="multilevel"/>
    <w:tmpl w:val="D884CF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4C15F0E"/>
    <w:multiLevelType w:val="multilevel"/>
    <w:tmpl w:val="D7E023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702687A"/>
    <w:multiLevelType w:val="multilevel"/>
    <w:tmpl w:val="9D8EEB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188E400F"/>
    <w:multiLevelType w:val="multilevel"/>
    <w:tmpl w:val="91FE52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1B500CB4"/>
    <w:multiLevelType w:val="multilevel"/>
    <w:tmpl w:val="FEBADD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1CD41ED3"/>
    <w:multiLevelType w:val="multilevel"/>
    <w:tmpl w:val="72B038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1D12721E"/>
    <w:multiLevelType w:val="multilevel"/>
    <w:tmpl w:val="6846E3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1EE85B74"/>
    <w:multiLevelType w:val="multilevel"/>
    <w:tmpl w:val="8AF20A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1FA6647D"/>
    <w:multiLevelType w:val="multilevel"/>
    <w:tmpl w:val="9C32A0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228B6DF0"/>
    <w:multiLevelType w:val="multilevel"/>
    <w:tmpl w:val="D7CA19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23C742C9"/>
    <w:multiLevelType w:val="multilevel"/>
    <w:tmpl w:val="C51C39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29AE3CAB"/>
    <w:multiLevelType w:val="multilevel"/>
    <w:tmpl w:val="49B65C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2D455ADD"/>
    <w:multiLevelType w:val="multilevel"/>
    <w:tmpl w:val="1DD499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3B73629A"/>
    <w:multiLevelType w:val="multilevel"/>
    <w:tmpl w:val="0C36CA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3DD7343F"/>
    <w:multiLevelType w:val="multilevel"/>
    <w:tmpl w:val="030C2D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3E9A51AE"/>
    <w:multiLevelType w:val="multilevel"/>
    <w:tmpl w:val="A08490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3FF43FB5"/>
    <w:multiLevelType w:val="multilevel"/>
    <w:tmpl w:val="8A8CB6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40117CA0"/>
    <w:multiLevelType w:val="multilevel"/>
    <w:tmpl w:val="9796FA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42B692A"/>
    <w:multiLevelType w:val="multilevel"/>
    <w:tmpl w:val="8AF8D4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45B155B9"/>
    <w:multiLevelType w:val="multilevel"/>
    <w:tmpl w:val="D9C4F5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4690564D"/>
    <w:multiLevelType w:val="multilevel"/>
    <w:tmpl w:val="3EAE0C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46AC73BA"/>
    <w:multiLevelType w:val="multilevel"/>
    <w:tmpl w:val="ED8810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4B2C1740"/>
    <w:multiLevelType w:val="multilevel"/>
    <w:tmpl w:val="512681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502D0386"/>
    <w:multiLevelType w:val="multilevel"/>
    <w:tmpl w:val="A9A25B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58C677F2"/>
    <w:multiLevelType w:val="multilevel"/>
    <w:tmpl w:val="8B68BA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661A4727"/>
    <w:multiLevelType w:val="multilevel"/>
    <w:tmpl w:val="E326D8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15:restartNumberingAfterBreak="0">
    <w:nsid w:val="684611F0"/>
    <w:multiLevelType w:val="multilevel"/>
    <w:tmpl w:val="9A5421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68611431"/>
    <w:multiLevelType w:val="multilevel"/>
    <w:tmpl w:val="888289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15:restartNumberingAfterBreak="0">
    <w:nsid w:val="68892B3E"/>
    <w:multiLevelType w:val="multilevel"/>
    <w:tmpl w:val="2FA09A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15:restartNumberingAfterBreak="0">
    <w:nsid w:val="6C610F70"/>
    <w:multiLevelType w:val="multilevel"/>
    <w:tmpl w:val="010C79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15:restartNumberingAfterBreak="0">
    <w:nsid w:val="72BD0B04"/>
    <w:multiLevelType w:val="multilevel"/>
    <w:tmpl w:val="9A9A74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15:restartNumberingAfterBreak="0">
    <w:nsid w:val="73455E17"/>
    <w:multiLevelType w:val="multilevel"/>
    <w:tmpl w:val="A13E70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15:restartNumberingAfterBreak="0">
    <w:nsid w:val="743B57B2"/>
    <w:multiLevelType w:val="multilevel"/>
    <w:tmpl w:val="45BC8D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15:restartNumberingAfterBreak="0">
    <w:nsid w:val="74B169CF"/>
    <w:multiLevelType w:val="multilevel"/>
    <w:tmpl w:val="F91433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15:restartNumberingAfterBreak="0">
    <w:nsid w:val="77106C69"/>
    <w:multiLevelType w:val="multilevel"/>
    <w:tmpl w:val="873480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15:restartNumberingAfterBreak="0">
    <w:nsid w:val="79D65771"/>
    <w:multiLevelType w:val="multilevel"/>
    <w:tmpl w:val="811EBC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15:restartNumberingAfterBreak="0">
    <w:nsid w:val="7BB05232"/>
    <w:multiLevelType w:val="multilevel"/>
    <w:tmpl w:val="2E8408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15:restartNumberingAfterBreak="0">
    <w:nsid w:val="7CA17B07"/>
    <w:multiLevelType w:val="multilevel"/>
    <w:tmpl w:val="13B686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15:restartNumberingAfterBreak="0">
    <w:nsid w:val="7DA879CC"/>
    <w:multiLevelType w:val="multilevel"/>
    <w:tmpl w:val="C4AED9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4"/>
  </w:num>
  <w:num w:numId="2">
    <w:abstractNumId w:val="14"/>
  </w:num>
  <w:num w:numId="3">
    <w:abstractNumId w:val="25"/>
  </w:num>
  <w:num w:numId="4">
    <w:abstractNumId w:val="32"/>
  </w:num>
  <w:num w:numId="5">
    <w:abstractNumId w:val="8"/>
  </w:num>
  <w:num w:numId="6">
    <w:abstractNumId w:val="21"/>
  </w:num>
  <w:num w:numId="7">
    <w:abstractNumId w:val="7"/>
  </w:num>
  <w:num w:numId="8">
    <w:abstractNumId w:val="33"/>
  </w:num>
  <w:num w:numId="9">
    <w:abstractNumId w:val="29"/>
  </w:num>
  <w:num w:numId="10">
    <w:abstractNumId w:val="35"/>
  </w:num>
  <w:num w:numId="11">
    <w:abstractNumId w:val="10"/>
  </w:num>
  <w:num w:numId="12">
    <w:abstractNumId w:val="36"/>
  </w:num>
  <w:num w:numId="13">
    <w:abstractNumId w:val="12"/>
  </w:num>
  <w:num w:numId="14">
    <w:abstractNumId w:val="41"/>
  </w:num>
  <w:num w:numId="15">
    <w:abstractNumId w:val="20"/>
  </w:num>
  <w:num w:numId="16">
    <w:abstractNumId w:val="37"/>
  </w:num>
  <w:num w:numId="17">
    <w:abstractNumId w:val="23"/>
  </w:num>
  <w:num w:numId="18">
    <w:abstractNumId w:val="2"/>
  </w:num>
  <w:num w:numId="19">
    <w:abstractNumId w:val="40"/>
  </w:num>
  <w:num w:numId="20">
    <w:abstractNumId w:val="17"/>
  </w:num>
  <w:num w:numId="21">
    <w:abstractNumId w:val="26"/>
  </w:num>
  <w:num w:numId="22">
    <w:abstractNumId w:val="22"/>
  </w:num>
  <w:num w:numId="23">
    <w:abstractNumId w:val="3"/>
  </w:num>
  <w:num w:numId="24">
    <w:abstractNumId w:val="24"/>
  </w:num>
  <w:num w:numId="25">
    <w:abstractNumId w:val="5"/>
  </w:num>
  <w:num w:numId="26">
    <w:abstractNumId w:val="11"/>
  </w:num>
  <w:num w:numId="27">
    <w:abstractNumId w:val="16"/>
  </w:num>
  <w:num w:numId="28">
    <w:abstractNumId w:val="30"/>
  </w:num>
  <w:num w:numId="29">
    <w:abstractNumId w:val="6"/>
  </w:num>
  <w:num w:numId="30">
    <w:abstractNumId w:val="4"/>
  </w:num>
  <w:num w:numId="31">
    <w:abstractNumId w:val="0"/>
  </w:num>
  <w:num w:numId="32">
    <w:abstractNumId w:val="19"/>
  </w:num>
  <w:num w:numId="33">
    <w:abstractNumId w:val="39"/>
  </w:num>
  <w:num w:numId="34">
    <w:abstractNumId w:val="28"/>
  </w:num>
  <w:num w:numId="35">
    <w:abstractNumId w:val="9"/>
  </w:num>
  <w:num w:numId="36">
    <w:abstractNumId w:val="1"/>
  </w:num>
  <w:num w:numId="37">
    <w:abstractNumId w:val="27"/>
  </w:num>
  <w:num w:numId="38">
    <w:abstractNumId w:val="38"/>
  </w:num>
  <w:num w:numId="39">
    <w:abstractNumId w:val="18"/>
  </w:num>
  <w:num w:numId="40">
    <w:abstractNumId w:val="31"/>
  </w:num>
  <w:num w:numId="41">
    <w:abstractNumId w:val="1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10721E"/>
    <w:rsid w:val="0010721E"/>
    <w:rsid w:val="00305AD2"/>
    <w:rsid w:val="00654058"/>
    <w:rsid w:val="00B11C2E"/>
    <w:rsid w:val="00E1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5D62"/>
  <w15:docId w15:val="{83AB5DF4-A67C-4F47-A9A8-A98C7B0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paragraph" w:styleId="1">
    <w:name w:val="heading 1"/>
    <w:basedOn w:val="a"/>
    <w:next w:val="a"/>
    <w:link w:val="10"/>
    <w:uiPriority w:val="9"/>
    <w:qFormat/>
    <w:rsid w:val="00E10A45"/>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E10A4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E10A4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1">
    <w:name w:val="单元格样式2"/>
    <w:basedOn w:val="a"/>
    <w:qFormat/>
    <w:rPr>
      <w:rFonts w:ascii="方正书宋_GBK" w:eastAsia="方正书宋_GBK" w:hAnsi="方正书宋_GBK" w:cs="方正书宋_GBK"/>
      <w:sz w:val="21"/>
    </w:rPr>
  </w:style>
  <w:style w:type="paragraph" w:customStyle="1" w:styleId="11">
    <w:name w:val="单元格样式1"/>
    <w:basedOn w:val="a"/>
    <w:qFormat/>
    <w:pPr>
      <w:jc w:val="center"/>
    </w:pPr>
    <w:rPr>
      <w:rFonts w:ascii="方正书宋_GBK" w:eastAsia="方正书宋_GBK" w:hAnsi="方正书宋_GBK" w:cs="方正书宋_GBK"/>
      <w:b/>
      <w:sz w:val="21"/>
    </w:rPr>
  </w:style>
  <w:style w:type="paragraph" w:customStyle="1" w:styleId="31">
    <w:name w:val="单元格样式3"/>
    <w:basedOn w:val="a"/>
    <w:qFormat/>
    <w:pPr>
      <w:jc w:val="center"/>
    </w:pPr>
    <w:rPr>
      <w:rFonts w:ascii="方正书宋_GBK" w:eastAsia="方正书宋_GBK" w:hAnsi="方正书宋_GBK" w:cs="方正书宋_GBK"/>
      <w:sz w:val="21"/>
    </w:rPr>
  </w:style>
  <w:style w:type="paragraph" w:styleId="22">
    <w:name w:val="toc 2"/>
    <w:basedOn w:val="a"/>
    <w:qFormat/>
    <w:pPr>
      <w:ind w:left="240"/>
    </w:pPr>
  </w:style>
  <w:style w:type="paragraph" w:styleId="40">
    <w:name w:val="toc 4"/>
    <w:basedOn w:val="a"/>
    <w:uiPriority w:val="39"/>
    <w:qFormat/>
    <w:pPr>
      <w:ind w:left="720"/>
    </w:pPr>
  </w:style>
  <w:style w:type="paragraph" w:styleId="12">
    <w:name w:val="toc 1"/>
    <w:basedOn w:val="a"/>
    <w:qFormat/>
    <w:pPr>
      <w:spacing w:before="120"/>
    </w:pPr>
    <w:rPr>
      <w:rFonts w:eastAsia="方正仿宋_GBK"/>
      <w:color w:val="000000"/>
      <w:sz w:val="28"/>
    </w:rPr>
  </w:style>
  <w:style w:type="character" w:customStyle="1" w:styleId="10">
    <w:name w:val="标题 1 字符"/>
    <w:basedOn w:val="a0"/>
    <w:link w:val="1"/>
    <w:uiPriority w:val="9"/>
    <w:rsid w:val="00E10A45"/>
    <w:rPr>
      <w:rFonts w:eastAsia="Times New Roman"/>
      <w:b/>
      <w:bCs/>
      <w:kern w:val="44"/>
      <w:sz w:val="44"/>
      <w:szCs w:val="44"/>
      <w:lang w:eastAsia="uk-UA"/>
    </w:rPr>
  </w:style>
  <w:style w:type="character" w:customStyle="1" w:styleId="20">
    <w:name w:val="标题 2 字符"/>
    <w:basedOn w:val="a0"/>
    <w:link w:val="2"/>
    <w:uiPriority w:val="9"/>
    <w:semiHidden/>
    <w:rsid w:val="00E10A45"/>
    <w:rPr>
      <w:rFonts w:asciiTheme="majorHAnsi" w:eastAsiaTheme="majorEastAsia" w:hAnsiTheme="majorHAnsi" w:cstheme="majorBidi"/>
      <w:b/>
      <w:bCs/>
      <w:sz w:val="32"/>
      <w:szCs w:val="32"/>
      <w:lang w:eastAsia="uk-UA"/>
    </w:rPr>
  </w:style>
  <w:style w:type="character" w:customStyle="1" w:styleId="30">
    <w:name w:val="标题 3 字符"/>
    <w:basedOn w:val="a0"/>
    <w:link w:val="3"/>
    <w:uiPriority w:val="9"/>
    <w:semiHidden/>
    <w:rsid w:val="00E10A45"/>
    <w:rPr>
      <w:rFonts w:eastAsia="Times New Roman"/>
      <w:b/>
      <w:bCs/>
      <w:sz w:val="32"/>
      <w:szCs w:val="32"/>
      <w:lang w:eastAsia="uk-UA"/>
    </w:rPr>
  </w:style>
  <w:style w:type="character" w:styleId="a4">
    <w:name w:val="Hyperlink"/>
    <w:basedOn w:val="a0"/>
    <w:uiPriority w:val="99"/>
    <w:unhideWhenUsed/>
    <w:rsid w:val="00E10A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numbering" Target="numbering.xml"/><Relationship Id="rId47" Type="http://schemas.openxmlformats.org/officeDocument/2006/relationships/endnotes" Target="endnotes.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2023-02-08T17:34:11Z</dcterms:created>
  <dcterms:modified xsi:type="dcterms:W3CDTF">2023-02-08T09:34:11Z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2023-02-08T17:34:08Z</dcterms:created>
  <dcterms:modified xsi:type="dcterms:W3CDTF">2023-02-08T09:34:08Z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2023-02-08T17:34:08Z</dcterms:created>
  <dcterms:modified xsi:type="dcterms:W3CDTF">2023-02-08T09:34:08Z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2023-02-08T17:34:10Z</dcterms:created>
  <dcterms:modified xsi:type="dcterms:W3CDTF">2023-02-08T09:34:10Z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2023-02-08T17:34:10Z</dcterms:created>
  <dcterms:modified xsi:type="dcterms:W3CDTF">2023-02-08T09:34:10Z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2023-02-08T17:34:10Z</dcterms:created>
  <dcterms:modified xsi:type="dcterms:W3CDTF">2023-02-08T09:34:10Z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2023-02-08T17:34:09Z</dcterms:created>
  <dcterms:modified xsi:type="dcterms:W3CDTF">2023-02-08T09:34:09Z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2023-02-08T17:34:09Z</dcterms:created>
  <dcterms:modified xsi:type="dcterms:W3CDTF">2023-02-08T09:34:09Z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2023-02-08T17:34:10Z</dcterms:created>
  <dcterms:modified xsi:type="dcterms:W3CDTF">2023-02-08T09:34:10Z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2023-02-08T17:34:09Z</dcterms:created>
  <dcterms:modified xsi:type="dcterms:W3CDTF">2023-02-08T09:34:09Z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2023-02-08T17:34:09Z</dcterms:created>
  <dcterms:modified xsi:type="dcterms:W3CDTF">2023-02-08T09:34:09Z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2023-02-08T17:34:09Z</dcterms:created>
  <dcterms:modified xsi:type="dcterms:W3CDTF">2023-02-08T09:34:09Z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2023-02-08T17:34:11Z</dcterms:created>
  <dcterms:modified xsi:type="dcterms:W3CDTF">2023-02-08T09:34:11Z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2023-02-08T17:34:10Z</dcterms:created>
  <dcterms:modified xsi:type="dcterms:W3CDTF">2023-02-08T09:34:10Z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2023-02-08T17:34:09Z</dcterms:created>
  <dcterms:modified xsi:type="dcterms:W3CDTF">2023-02-08T09:34:09Z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2023-02-08T17:34:08Z</dcterms:created>
  <dcterms:modified xsi:type="dcterms:W3CDTF">2023-02-08T09:34:08Z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2023-02-08T17:34:10Z</dcterms:created>
  <dcterms:modified xsi:type="dcterms:W3CDTF">2023-02-08T09:34:10Z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2023-02-08T17:34:09Z</dcterms:created>
  <dcterms:modified xsi:type="dcterms:W3CDTF">2023-02-08T09:34:09Z</dcterms:modified>
</cp:coreProperties>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2023-02-08T17:34:10Z</dcterms:created>
  <dcterms:modified xsi:type="dcterms:W3CDTF">2023-02-08T09:34:10Z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2023-02-08T17:34:09Z</dcterms:created>
  <dcterms:modified xsi:type="dcterms:W3CDTF">2023-02-08T09:34:09Z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4D1A584-2E7D-4223-A3EA-4EDF2542D4A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A1789E3-7F1D-4E20-9093-F04C705AEB4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253EB84-7A7E-486F-8C05-6677C47DAB9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66302A1-F9F1-4DBE-8131-DD417C0616F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7C6F25E-36F4-4725-8C78-00C25BBF41F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CC7A3C7-2D48-4965-B678-929B3BC3759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2D8053D-2D34-4D55-B459-C20D32451ECB}">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537BD67-07D0-4CD8-8EAF-1FD5337930A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4F96922-86BC-408F-9297-8E3D41521B2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9155EC2-0ECC-4957-A2CC-F69D581E98A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F62F98AE-948F-4B18-BAE6-64BA95EB6EE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F6981ED-16F2-4639-869F-E3412A5F870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5505425-06AC-4F79-9E5E-36F478C8E6DB}">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1C1523A-CFC3-4193-82CE-C30517444CAE}">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72542188-D3AE-4CF5-80CB-42A97169DCFD}">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348564D-2709-4A71-AC35-188EB24D1DE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895A598-83EC-4A7D-8E5E-F82B3FAF24C2}">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6986BF1-1A32-4CEE-A4AF-B343E264110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55B1A80-6D6B-42A0-808B-D923F82797D7}">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6CC5B72-D59D-4F17-9BC8-F2B4DCFA9B4B}">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EED078F1-37B8-43A0-975C-986E114DCAC2}">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0F429D5E-B4D6-4B22-BBAC-5FCE2A0D57F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57E2189A-B357-40B1-9033-A9D9BF1A7152}">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2890700-B67F-4DF3-938C-C03F94A0524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F8779EB-2691-4DE5-91C2-B61E1D9718F6}">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1350F25C-FF93-4B14-8F10-243275A5892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0555813A-5C45-4D21-A2EF-CAF1BE7141A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A0449F5F-831D-4430-858A-294C7E95F5DC}">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FDB269D-6126-4047-BAD1-15D761988906}">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BBA1CAC1-F4DB-4B9C-9372-973354875477}">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A4FB7912-E62B-4EA5-B3D5-307174B25FF6}">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88F0EF18-8135-43D6-833B-4453C86A25C9}">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AF41F7C4-0333-4146-B611-18246157733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9C48EF1-DE0E-4E68-B76F-D68697DEA75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5C73846-DD44-48F3-B602-B39DDAFE47D0}">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78E1F4DF-B392-4F9C-920A-AFAB827544D6}">
  <ds:schemaRefs>
    <ds:schemaRef ds:uri="http://schemas.openxmlformats.org/officeDocument/2006/bibliography"/>
  </ds:schemaRefs>
</ds:datastoreItem>
</file>

<file path=customXml/itemProps5.xml><?xml version="1.0" encoding="utf-8"?>
<ds:datastoreItem xmlns:ds="http://schemas.openxmlformats.org/officeDocument/2006/customXml" ds:itemID="{22005C1E-FA71-4050-9217-DA82BDDCA7A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DAD99F8-ED7E-4647-ADAE-9342B38F9BC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D55BD1C-AD0F-4ACC-84F6-F149C74646C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D5795DD-25D4-49D8-A6D3-741508DB7CA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BAB712C-62F8-4422-80D3-8C518237FBD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1890</Words>
  <Characters>10773</Characters>
  <Application>Microsoft Office Word</Application>
  <DocSecurity>0</DocSecurity>
  <Lines>89</Lines>
  <Paragraphs>25</Paragraphs>
  <ScaleCrop>false</ScaleCrop>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2023-02-08T17:34:00Z</dcterms:created>
  <dcterms:modified xsi:type="dcterms:W3CDTF">2023-02-22T03:08:00Z</dcterms:modified>
</cp:coreProperties>
</file>