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lang w:eastAsia="zh-CN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eastAsia="黑体"/>
        </w:rPr>
      </w:pPr>
      <w:r>
        <w:rPr>
          <w:rFonts w:hint="eastAsia" w:ascii="黑体" w:hAnsi="方正小标宋_GBK" w:eastAsia="黑体" w:cs="方正小标宋_GBK"/>
          <w:color w:val="000000"/>
          <w:sz w:val="36"/>
        </w:rPr>
        <w:t>目    录</w:t>
      </w:r>
    </w:p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cs="方正小标宋_GBK" w:asciiTheme="majorEastAsia" w:hAnsiTheme="majorEastAsia" w:eastAsiaTheme="majorEastAsia"/>
          <w:color w:val="000000"/>
          <w:sz w:val="30"/>
          <w:szCs w:val="30"/>
        </w:rPr>
        <w:t xml:space="preserve"> </w:t>
      </w:r>
    </w:p>
    <w:p>
      <w:pPr>
        <w:spacing w:line="600" w:lineRule="exact"/>
        <w:rPr>
          <w:rFonts w:asciiTheme="majorEastAsia" w:hAnsiTheme="majorEastAsia" w:eastAsiaTheme="majorEastAsia"/>
          <w:color w:val="000000"/>
          <w:sz w:val="30"/>
          <w:szCs w:val="30"/>
          <w:lang w:eastAsia="zh-CN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</w:rPr>
        <w:t>1.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检察事务运维服务经费</w:t>
      </w:r>
      <w:r>
        <w:rPr>
          <w:rFonts w:asciiTheme="majorEastAsia" w:hAnsiTheme="majorEastAsia" w:eastAsiaTheme="majorEastAsia"/>
          <w:color w:val="000000"/>
          <w:sz w:val="30"/>
          <w:szCs w:val="30"/>
        </w:rPr>
        <w:t>-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中央绩效目标表</w:t>
      </w:r>
    </w:p>
    <w:p>
      <w:pPr>
        <w:spacing w:line="600" w:lineRule="exact"/>
        <w:rPr>
          <w:rFonts w:asciiTheme="majorEastAsia" w:hAnsiTheme="majorEastAsia" w:eastAsiaTheme="majorEastAsia"/>
          <w:color w:val="000000"/>
          <w:sz w:val="30"/>
          <w:szCs w:val="30"/>
          <w:lang w:eastAsia="zh-CN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</w:rPr>
        <w:t>2.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检察业务装备消耗及装备购置经费</w:t>
      </w:r>
      <w:r>
        <w:rPr>
          <w:rFonts w:asciiTheme="majorEastAsia" w:hAnsiTheme="majorEastAsia" w:eastAsiaTheme="majorEastAsia"/>
          <w:color w:val="000000"/>
          <w:sz w:val="30"/>
          <w:szCs w:val="30"/>
        </w:rPr>
        <w:t>-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中央绩效目标表</w:t>
      </w:r>
    </w:p>
    <w:p>
      <w:pPr>
        <w:spacing w:line="600" w:lineRule="exact"/>
        <w:rPr>
          <w:rFonts w:asciiTheme="majorEastAsia" w:hAnsiTheme="majorEastAsia" w:eastAsiaTheme="majorEastAsia"/>
          <w:color w:val="000000"/>
          <w:sz w:val="30"/>
          <w:szCs w:val="30"/>
          <w:lang w:eastAsia="zh-CN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</w:rPr>
        <w:t>3.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检察政策理论研究经费</w:t>
      </w:r>
      <w:r>
        <w:rPr>
          <w:rFonts w:asciiTheme="majorEastAsia" w:hAnsiTheme="majorEastAsia" w:eastAsiaTheme="majorEastAsia"/>
          <w:color w:val="000000"/>
          <w:sz w:val="30"/>
          <w:szCs w:val="30"/>
        </w:rPr>
        <w:t>-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中央绩效目标表</w:t>
      </w:r>
    </w:p>
    <w:p>
      <w:pPr>
        <w:spacing w:line="600" w:lineRule="exact"/>
        <w:rPr>
          <w:rFonts w:asciiTheme="majorEastAsia" w:hAnsiTheme="majorEastAsia" w:eastAsiaTheme="majorEastAsia"/>
          <w:color w:val="000000"/>
          <w:sz w:val="30"/>
          <w:szCs w:val="30"/>
          <w:lang w:eastAsia="zh-CN"/>
        </w:rPr>
      </w:pPr>
      <w:r>
        <w:rPr>
          <w:rFonts w:asciiTheme="majorEastAsia" w:hAnsiTheme="majorEastAsia" w:eastAsiaTheme="majorEastAsia"/>
          <w:color w:val="000000"/>
          <w:sz w:val="30"/>
          <w:szCs w:val="30"/>
        </w:rPr>
        <w:t>4.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信息化运维项目经费</w:t>
      </w:r>
      <w:r>
        <w:rPr>
          <w:rFonts w:asciiTheme="majorEastAsia" w:hAnsiTheme="majorEastAsia" w:eastAsiaTheme="majorEastAsia"/>
          <w:color w:val="000000"/>
          <w:sz w:val="30"/>
          <w:szCs w:val="30"/>
        </w:rPr>
        <w:t>—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中央绩效目标表</w:t>
      </w:r>
      <w:r>
        <w:rPr>
          <w:rFonts w:asciiTheme="majorEastAsia" w:hAnsiTheme="majorEastAsia" w:eastAsiaTheme="majorEastAsia"/>
          <w:color w:val="000000"/>
          <w:sz w:val="30"/>
          <w:szCs w:val="30"/>
        </w:rPr>
        <w:tab/>
      </w:r>
    </w:p>
    <w:p/>
    <w:p>
      <w:r>
        <w:br w:type="page"/>
      </w:r>
      <w:r>
        <w:br w:type="textWrapping"/>
      </w: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1.检察事务运维服务经费-中央绩效目标表</w:t>
      </w:r>
      <w:bookmarkEnd w:id="0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检察事务运维服务经费-中央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88.00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88.00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保障我院日常事务运行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1.保障我院日常事务运行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2022年12月31日前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运维成本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运维成本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≤88万元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办案效率提高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办案效率提高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≥97%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2.检察业务装备消耗及装备购置经费-中央绩效目标表</w:t>
      </w:r>
      <w:bookmarkEnd w:id="1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检察业务装备消耗及装备购置经费-中央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保障我院日常办公需求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1.保障我院日常办公需求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2022年12月31日前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节约电费、散热成本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节约电费、散热成本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3.检察政策理论研究经费-中央绩效目标表</w:t>
      </w:r>
      <w:bookmarkEnd w:id="2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检察政策理论研究经费-中央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36.00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36.00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用于提升我院干警知识水平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1.提升我院干警知识水平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2022年12月31日前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丰富干警精神文化生活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提高干警政治</w:t>
            </w:r>
            <w:r>
              <w:rPr>
                <w:rFonts w:hint="eastAsia"/>
                <w:lang w:val="en-US" w:eastAsia="zh-CN"/>
              </w:rPr>
              <w:t>站位</w:t>
            </w:r>
            <w:r>
              <w:t>及业务水平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≥96%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  <w:bookmarkStart w:id="4" w:name="_GoBack"/>
      <w:bookmarkEnd w:id="4"/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4.信息化运维项目经费—中央绩效目标表</w:t>
      </w:r>
      <w:bookmarkEnd w:id="3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267101天津市武清区人民检察院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信息化运维项目经费—中央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56.00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56.00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提高我院信息化水平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1.提高我院信息化水平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2022年12月31日前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运维服务成本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运维服务成本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办案效率提高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办案效率提高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≥96%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zMmYxYzIwY2Q4Y2IxYjc4MDMxNDZkYTE1NWYzZTUifQ=="/>
  </w:docVars>
  <w:rsids>
    <w:rsidRoot w:val="00194AAD"/>
    <w:rsid w:val="00011FF4"/>
    <w:rsid w:val="001074F5"/>
    <w:rsid w:val="00194AAD"/>
    <w:rsid w:val="001B52E5"/>
    <w:rsid w:val="001F6D13"/>
    <w:rsid w:val="00754CEE"/>
    <w:rsid w:val="007B7053"/>
    <w:rsid w:val="00D034E5"/>
    <w:rsid w:val="24C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6">
    <w:name w:val="toc 4"/>
    <w:basedOn w:val="1"/>
    <w:next w:val="1"/>
    <w:qFormat/>
    <w:uiPriority w:val="0"/>
    <w:pPr>
      <w:ind w:left="720"/>
    </w:pPr>
  </w:style>
  <w:style w:type="paragraph" w:styleId="7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10"/>
    <w:link w:val="4"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10"/>
    <w:link w:val="3"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批注框文本 Char"/>
    <w:basedOn w:val="10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2.xml"/><Relationship Id="rId14" Type="http://schemas.openxmlformats.org/officeDocument/2006/relationships/customXml" Target="../customXml/item11.xml"/><Relationship Id="rId13" Type="http://schemas.openxmlformats.org/officeDocument/2006/relationships/customXml" Target="../customXml/item10.xml"/><Relationship Id="rId12" Type="http://schemas.openxmlformats.org/officeDocument/2006/relationships/customXml" Target="../customXml/item9.xml"/><Relationship Id="rId11" Type="http://schemas.openxmlformats.org/officeDocument/2006/relationships/customXml" Target="../customXml/item8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2022-02-21T10:28:18Z</dcterms:created>
  <dcterms:modified xsi:type="dcterms:W3CDTF">2022-02-21T02:28:18Z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2022-02-21T10:28:19Z</dcterms:created>
  <dcterms:modified xsi:type="dcterms:W3CDTF">2022-02-21T02:28:19Z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2022-02-21T10:28:19Z</dcterms:created>
  <dcterms:modified xsi:type="dcterms:W3CDTF">2022-02-21T02:28:19Z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2022-02-21T10:28:19Z</dcterms:created>
  <dcterms:modified xsi:type="dcterms:W3CDTF">2022-02-21T02:28:19Z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2022-02-21T10:28:18Z</dcterms:created>
  <dcterms:modified xsi:type="dcterms:W3CDTF">2022-02-21T02:28:18Z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2022-02-21T10:28:18Z</dcterms:created>
  <dcterms:modified xsi:type="dcterms:W3CDTF">2022-02-21T02:28:18Z</dcterms:modified>
</cp:coreProperties>
</file>

<file path=customXml/itemProps1.xml><?xml version="1.0" encoding="utf-8"?>
<ds:datastoreItem xmlns:ds="http://schemas.openxmlformats.org/officeDocument/2006/customXml" ds:itemID="{6A12E4ED-7D4F-4A05-AE89-FF2FD87D97F3}">
  <ds:schemaRefs/>
</ds:datastoreItem>
</file>

<file path=customXml/itemProps10.xml><?xml version="1.0" encoding="utf-8"?>
<ds:datastoreItem xmlns:ds="http://schemas.openxmlformats.org/officeDocument/2006/customXml" ds:itemID="{5ABAF129-486C-49C4-A921-E725E26C6F6B}">
  <ds:schemaRefs/>
</ds:datastoreItem>
</file>

<file path=customXml/itemProps11.xml><?xml version="1.0" encoding="utf-8"?>
<ds:datastoreItem xmlns:ds="http://schemas.openxmlformats.org/officeDocument/2006/customXml" ds:itemID="{31F16591-C231-4439-8E67-0EF48979192D}">
  <ds:schemaRefs/>
</ds:datastoreItem>
</file>

<file path=customXml/itemProps12.xml><?xml version="1.0" encoding="utf-8"?>
<ds:datastoreItem xmlns:ds="http://schemas.openxmlformats.org/officeDocument/2006/customXml" ds:itemID="{B990B7B8-405E-402A-A1A7-4C8FE8BC567A}">
  <ds:schemaRefs/>
</ds:datastoreItem>
</file>

<file path=customXml/itemProps2.xml><?xml version="1.0" encoding="utf-8"?>
<ds:datastoreItem xmlns:ds="http://schemas.openxmlformats.org/officeDocument/2006/customXml" ds:itemID="{4D17B47C-692A-40FC-B1D3-40A46D2FC122}">
  <ds:schemaRefs/>
</ds:datastoreItem>
</file>

<file path=customXml/itemProps3.xml><?xml version="1.0" encoding="utf-8"?>
<ds:datastoreItem xmlns:ds="http://schemas.openxmlformats.org/officeDocument/2006/customXml" ds:itemID="{7383069E-2E4E-4A9B-91DF-837EF2281DD0}">
  <ds:schemaRefs/>
</ds:datastoreItem>
</file>

<file path=customXml/itemProps4.xml><?xml version="1.0" encoding="utf-8"?>
<ds:datastoreItem xmlns:ds="http://schemas.openxmlformats.org/officeDocument/2006/customXml" ds:itemID="{AED65AD7-6A7A-4173-8607-DBF4AF60F45A}">
  <ds:schemaRefs/>
</ds:datastoreItem>
</file>

<file path=customXml/itemProps5.xml><?xml version="1.0" encoding="utf-8"?>
<ds:datastoreItem xmlns:ds="http://schemas.openxmlformats.org/officeDocument/2006/customXml" ds:itemID="{7384CEB4-9E5C-4E0C-96A2-A92476CCEA16}">
  <ds:schemaRefs/>
</ds:datastoreItem>
</file>

<file path=customXml/itemProps6.xml><?xml version="1.0" encoding="utf-8"?>
<ds:datastoreItem xmlns:ds="http://schemas.openxmlformats.org/officeDocument/2006/customXml" ds:itemID="{5703A473-D734-49A3-B232-BA1BB2157CD9}">
  <ds:schemaRefs/>
</ds:datastoreItem>
</file>

<file path=customXml/itemProps7.xml><?xml version="1.0" encoding="utf-8"?>
<ds:datastoreItem xmlns:ds="http://schemas.openxmlformats.org/officeDocument/2006/customXml" ds:itemID="{2AAF8158-1044-4E35-8B50-D3D52700C1B8}">
  <ds:schemaRefs/>
</ds:datastoreItem>
</file>

<file path=customXml/itemProps8.xml><?xml version="1.0" encoding="utf-8"?>
<ds:datastoreItem xmlns:ds="http://schemas.openxmlformats.org/officeDocument/2006/customXml" ds:itemID="{1954E314-7064-405D-B72C-8E6860F7205D}">
  <ds:schemaRefs/>
</ds:datastoreItem>
</file>

<file path=customXml/itemProps9.xml><?xml version="1.0" encoding="utf-8"?>
<ds:datastoreItem xmlns:ds="http://schemas.openxmlformats.org/officeDocument/2006/customXml" ds:itemID="{10226789-D884-4AF3-A343-E8FCA6DFB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1132</Words>
  <Characters>1245</Characters>
  <Lines>11</Lines>
  <Paragraphs>3</Paragraphs>
  <TotalTime>24</TotalTime>
  <ScaleCrop>false</ScaleCrop>
  <LinksUpToDate>false</LinksUpToDate>
  <CharactersWithSpaces>1282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2022-02-21T10:28:00Z</dcterms:created>
  <dc:creator>Administrator</dc:creator>
  <cp:lastModifiedBy>比心</cp:lastModifiedBy>
  <cp:lastPrinted>2022-03-18T08:05:00Z</cp:lastPrinted>
  <dcterms:modified xsi:type="dcterms:W3CDTF">2023-01-28T06:31:09Z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26C504BFEF72418AA032A1479D10F22F</vt:lpwstr>
  </property>
</Properties>
</file>