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EB" w:rsidRDefault="00A80B2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F61FEB" w:rsidRPr="0099535E" w:rsidRDefault="00A80B23">
      <w:pPr>
        <w:jc w:val="center"/>
        <w:outlineLvl w:val="0"/>
        <w:rPr>
          <w:rFonts w:ascii="黑体" w:eastAsia="黑体" w:hint="eastAsia"/>
        </w:rPr>
      </w:pPr>
      <w:r w:rsidRPr="0099535E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F61FEB" w:rsidRDefault="00A80B2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99535E" w:rsidRPr="0099535E" w:rsidRDefault="0099535E" w:rsidP="0099535E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99535E">
        <w:rPr>
          <w:rFonts w:asciiTheme="minorEastAsia" w:eastAsiaTheme="minorEastAsia" w:hAnsiTheme="minorEastAsia"/>
          <w:color w:val="000000"/>
          <w:sz w:val="30"/>
          <w:szCs w:val="30"/>
        </w:rPr>
        <w:t>1.</w:t>
      </w:r>
      <w:r w:rsidRPr="0099535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参政议政经费绩效目标表</w:t>
      </w:r>
    </w:p>
    <w:p w:rsidR="0099535E" w:rsidRPr="0099535E" w:rsidRDefault="0099535E" w:rsidP="0099535E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99535E">
        <w:rPr>
          <w:rFonts w:asciiTheme="minorEastAsia" w:eastAsiaTheme="minorEastAsia" w:hAnsiTheme="minorEastAsia"/>
          <w:color w:val="000000"/>
          <w:sz w:val="30"/>
          <w:szCs w:val="30"/>
        </w:rPr>
        <w:t>2.</w:t>
      </w:r>
      <w:r w:rsidRPr="0099535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党派成员之家建设绩效目标表</w:t>
      </w:r>
    </w:p>
    <w:p w:rsidR="0099535E" w:rsidRPr="0099535E" w:rsidRDefault="0099535E" w:rsidP="0099535E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99535E">
        <w:rPr>
          <w:rFonts w:asciiTheme="minorEastAsia" w:eastAsiaTheme="minorEastAsia" w:hAnsiTheme="minorEastAsia"/>
          <w:color w:val="000000"/>
          <w:sz w:val="30"/>
          <w:szCs w:val="30"/>
        </w:rPr>
        <w:t>3.</w:t>
      </w:r>
      <w:r w:rsidRPr="0099535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第十二次代表大会专项经费绩效目标表</w:t>
      </w:r>
    </w:p>
    <w:p w:rsidR="0099535E" w:rsidRPr="0099535E" w:rsidRDefault="0099535E" w:rsidP="0099535E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99535E">
        <w:rPr>
          <w:rFonts w:asciiTheme="minorEastAsia" w:eastAsiaTheme="minorEastAsia" w:hAnsiTheme="minorEastAsia"/>
          <w:color w:val="000000"/>
          <w:sz w:val="30"/>
          <w:szCs w:val="30"/>
        </w:rPr>
        <w:t>4.</w:t>
      </w:r>
      <w:r w:rsidRPr="0099535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中央补助地方民主党派专项经费绩效目标表</w:t>
      </w:r>
    </w:p>
    <w:p w:rsidR="00F61FEB" w:rsidRDefault="00F61FEB"/>
    <w:p w:rsidR="00F61FEB" w:rsidRDefault="00A80B23">
      <w:pPr>
        <w:sectPr w:rsidR="00F61FEB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F61FEB" w:rsidRDefault="00A80B2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F61FEB" w:rsidRDefault="00A80B23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1.参政议政经费绩效目标表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70ECD" w:rsidTr="00A70E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61FEB" w:rsidRDefault="00A80B23">
            <w:pPr>
              <w:pStyle w:val="5"/>
            </w:pPr>
            <w:r>
              <w:t>554101中国农工民主党天津市委员会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61FEB" w:rsidRDefault="00A80B23">
            <w:pPr>
              <w:pStyle w:val="4"/>
            </w:pPr>
            <w:r>
              <w:t>单位：万元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参政议政经费</w:t>
            </w:r>
          </w:p>
        </w:tc>
      </w:tr>
      <w:tr w:rsidR="00F61FE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61FEB" w:rsidRDefault="00A80B2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7.00</w:t>
            </w:r>
          </w:p>
        </w:tc>
        <w:tc>
          <w:tcPr>
            <w:tcW w:w="1587" w:type="dxa"/>
            <w:vAlign w:val="center"/>
          </w:tcPr>
          <w:p w:rsidR="00F61FEB" w:rsidRDefault="00A80B2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61FEB" w:rsidRDefault="00A80B23">
            <w:pPr>
              <w:pStyle w:val="2"/>
            </w:pPr>
            <w:r>
              <w:t>7.00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 xml:space="preserve"> 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</w:tcPr>
          <w:p w:rsidR="00F61FEB" w:rsidRDefault="00F61FEB"/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用于开展参政议政调研工作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1.保障高质量完成参政议政工作任务</w:t>
            </w:r>
          </w:p>
          <w:p w:rsidR="00F61FEB" w:rsidRDefault="00A80B23">
            <w:pPr>
              <w:pStyle w:val="2"/>
            </w:pPr>
            <w:r>
              <w:t>2.促进天津市经济社会更好更快发展</w:t>
            </w:r>
          </w:p>
          <w:p w:rsidR="00F61FEB" w:rsidRDefault="00A80B23">
            <w:pPr>
              <w:pStyle w:val="2"/>
            </w:pPr>
            <w:r>
              <w:t>3.开展调查研究，履行参政议政职能</w:t>
            </w:r>
          </w:p>
        </w:tc>
      </w:tr>
    </w:tbl>
    <w:p w:rsidR="00F61FEB" w:rsidRDefault="00A80B2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70ECD" w:rsidTr="00A70E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1"/>
            </w:pPr>
            <w:r>
              <w:t>指标值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61FEB" w:rsidRDefault="00A80B2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调研成果数量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完成调研报告数量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≥35项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市委市政府批示的成果数量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市委市政府批示的成果数量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≥1项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参政议政调研成本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参政议政调研成本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≤7万元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2022年全年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调研成果转化率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调研成果转化率率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≥85百分比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上报单位满意度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上报单位满意度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推动我市经济社会发展，为市委市政府决策提供高质量参考</w:t>
            </w:r>
          </w:p>
        </w:tc>
      </w:tr>
    </w:tbl>
    <w:p w:rsidR="00F61FEB" w:rsidRDefault="00F61FEB">
      <w:pPr>
        <w:sectPr w:rsidR="00F61FEB">
          <w:pgSz w:w="11900" w:h="16840"/>
          <w:pgMar w:top="1984" w:right="1304" w:bottom="1134" w:left="1304" w:header="720" w:footer="720" w:gutter="0"/>
          <w:cols w:space="720"/>
        </w:sectPr>
      </w:pPr>
    </w:p>
    <w:p w:rsidR="00F61FEB" w:rsidRDefault="00A80B23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61FEB" w:rsidRDefault="00A80B23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2.党派成员之家建设绩效目标表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70ECD" w:rsidTr="00A70E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61FEB" w:rsidRDefault="00A80B23">
            <w:pPr>
              <w:pStyle w:val="5"/>
            </w:pPr>
            <w:r>
              <w:t>554101中国农工民主党天津市委员会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61FEB" w:rsidRDefault="00A80B23">
            <w:pPr>
              <w:pStyle w:val="4"/>
            </w:pPr>
            <w:r>
              <w:t>单位：万元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党派成员之家建设</w:t>
            </w:r>
          </w:p>
        </w:tc>
      </w:tr>
      <w:tr w:rsidR="00F61FE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61FEB" w:rsidRDefault="00A80B2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F61FEB" w:rsidRDefault="00A80B2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61FEB" w:rsidRDefault="00A80B23">
            <w:pPr>
              <w:pStyle w:val="2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 xml:space="preserve"> 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</w:tcPr>
          <w:p w:rsidR="00F61FEB" w:rsidRDefault="00F61FEB"/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用于党派集中办公后展览室、活动室的建设支出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1.宣传农工党史</w:t>
            </w:r>
          </w:p>
          <w:p w:rsidR="00F61FEB" w:rsidRDefault="00A80B23">
            <w:pPr>
              <w:pStyle w:val="2"/>
            </w:pPr>
            <w:r>
              <w:t>2.凝聚思想共识</w:t>
            </w:r>
          </w:p>
          <w:p w:rsidR="00F61FEB" w:rsidRDefault="00A80B23">
            <w:pPr>
              <w:pStyle w:val="2"/>
            </w:pPr>
            <w:r>
              <w:t>3.打造党员交流平台</w:t>
            </w:r>
          </w:p>
        </w:tc>
      </w:tr>
    </w:tbl>
    <w:p w:rsidR="00F61FEB" w:rsidRDefault="00A80B2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70ECD" w:rsidTr="00A70E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1"/>
            </w:pPr>
            <w:r>
              <w:t>指标值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61FEB" w:rsidRDefault="00A80B2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布置展厅数量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布置展厅数量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≥2个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展板内容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展板内容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生动形象反映党派发展历程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展示时间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展示时间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2022年全年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单平展板价格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单平展板价格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小于等于市场价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提升农工党组织凝聚力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提升农工党组织凝聚力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有效提升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党派成员满意度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党派成员满意度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≥90百分比</w:t>
            </w:r>
          </w:p>
        </w:tc>
      </w:tr>
    </w:tbl>
    <w:p w:rsidR="00F61FEB" w:rsidRDefault="00F61FEB">
      <w:pPr>
        <w:sectPr w:rsidR="00F61FEB">
          <w:pgSz w:w="11900" w:h="16840"/>
          <w:pgMar w:top="1984" w:right="1304" w:bottom="1134" w:left="1304" w:header="720" w:footer="720" w:gutter="0"/>
          <w:cols w:space="720"/>
        </w:sectPr>
      </w:pPr>
    </w:p>
    <w:p w:rsidR="00F61FEB" w:rsidRDefault="00A80B23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61FEB" w:rsidRDefault="00A80B23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3.第十二次代表大会专项经费绩效目标表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70ECD" w:rsidTr="00A70E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61FEB" w:rsidRDefault="00A80B23">
            <w:pPr>
              <w:pStyle w:val="5"/>
            </w:pPr>
            <w:r>
              <w:t>554101中国农工民主党天津市委员会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61FEB" w:rsidRDefault="00A80B23">
            <w:pPr>
              <w:pStyle w:val="4"/>
            </w:pPr>
            <w:r>
              <w:t>单位：万元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第十二次代表大会专项经费</w:t>
            </w:r>
          </w:p>
        </w:tc>
      </w:tr>
      <w:tr w:rsidR="00F61FE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61FEB" w:rsidRDefault="00A80B2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28.00</w:t>
            </w:r>
          </w:p>
        </w:tc>
        <w:tc>
          <w:tcPr>
            <w:tcW w:w="1587" w:type="dxa"/>
            <w:vAlign w:val="center"/>
          </w:tcPr>
          <w:p w:rsidR="00F61FEB" w:rsidRDefault="00A80B2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61FEB" w:rsidRDefault="00A80B23">
            <w:pPr>
              <w:pStyle w:val="2"/>
            </w:pPr>
            <w:r>
              <w:t>28.00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 xml:space="preserve"> 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</w:tcPr>
          <w:p w:rsidR="00F61FEB" w:rsidRDefault="00F61FEB"/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第十二次代表大会专项经费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1.深化政治交接</w:t>
            </w:r>
          </w:p>
          <w:p w:rsidR="00F61FEB" w:rsidRDefault="00A80B23">
            <w:pPr>
              <w:pStyle w:val="2"/>
            </w:pPr>
            <w:r>
              <w:t>2.增进政治共识</w:t>
            </w:r>
          </w:p>
          <w:p w:rsidR="00F61FEB" w:rsidRDefault="00A80B23">
            <w:pPr>
              <w:pStyle w:val="2"/>
            </w:pPr>
            <w:r>
              <w:t>3.大会圆满召开</w:t>
            </w:r>
          </w:p>
        </w:tc>
      </w:tr>
    </w:tbl>
    <w:p w:rsidR="00F61FEB" w:rsidRDefault="00A80B2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70ECD" w:rsidTr="00A70E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1"/>
            </w:pPr>
            <w:r>
              <w:t>指标值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61FEB" w:rsidRDefault="00A80B2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会议天数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会议天数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≤3天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参会代表出席率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参会代表出席率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≥50百分比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2022年6月30日前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会议费人均成本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会议费人均成本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≤650元/天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保证换届会议顺利召开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保证换届会议顺利召开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顺利召开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换届选举中未出现投诉举报等情况</w:t>
            </w:r>
          </w:p>
        </w:tc>
      </w:tr>
    </w:tbl>
    <w:p w:rsidR="00F61FEB" w:rsidRDefault="00F61FEB">
      <w:pPr>
        <w:sectPr w:rsidR="00F61FEB">
          <w:pgSz w:w="11900" w:h="16840"/>
          <w:pgMar w:top="1984" w:right="1304" w:bottom="1134" w:left="1304" w:header="720" w:footer="720" w:gutter="0"/>
          <w:cols w:space="720"/>
        </w:sectPr>
      </w:pPr>
    </w:p>
    <w:p w:rsidR="00F61FEB" w:rsidRDefault="00A80B23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61FEB" w:rsidRDefault="00A80B23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4.中央补助地方民主党派专项经费绩效目标表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70ECD" w:rsidTr="00A70EC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61FEB" w:rsidRDefault="00A80B23">
            <w:pPr>
              <w:pStyle w:val="5"/>
            </w:pPr>
            <w:r>
              <w:t>554101中国农工民主党天津市委员会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61FEB" w:rsidRDefault="00A80B23">
            <w:pPr>
              <w:pStyle w:val="4"/>
            </w:pPr>
            <w:r>
              <w:t>单位：万元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中央补助地方民主党派专项经费</w:t>
            </w:r>
          </w:p>
        </w:tc>
      </w:tr>
      <w:tr w:rsidR="00F61FE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61FEB" w:rsidRDefault="00A80B2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7.50</w:t>
            </w:r>
          </w:p>
        </w:tc>
        <w:tc>
          <w:tcPr>
            <w:tcW w:w="1587" w:type="dxa"/>
            <w:vAlign w:val="center"/>
          </w:tcPr>
          <w:p w:rsidR="00F61FEB" w:rsidRDefault="00A80B23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61FEB" w:rsidRDefault="00A80B23">
            <w:pPr>
              <w:pStyle w:val="2"/>
            </w:pPr>
            <w:r>
              <w:t>7.50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 xml:space="preserve"> 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</w:tcPr>
          <w:p w:rsidR="00F61FEB" w:rsidRDefault="00F61FEB"/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用于党派成员及机关干部教育培训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61FEB" w:rsidRDefault="00A80B23">
            <w:pPr>
              <w:pStyle w:val="2"/>
            </w:pPr>
            <w:r>
              <w:t>1.按照农工党市委会工作安排，按计划开展培训工作</w:t>
            </w:r>
          </w:p>
          <w:p w:rsidR="00F61FEB" w:rsidRDefault="00A80B23">
            <w:pPr>
              <w:pStyle w:val="2"/>
            </w:pPr>
            <w:r>
              <w:t>2.提高党员及机关干部思想政治素质</w:t>
            </w:r>
          </w:p>
          <w:p w:rsidR="00F61FEB" w:rsidRDefault="00A80B23">
            <w:pPr>
              <w:pStyle w:val="2"/>
            </w:pPr>
            <w:r>
              <w:t>3.提高党员及机关干部参政议政能力水平</w:t>
            </w:r>
          </w:p>
        </w:tc>
      </w:tr>
    </w:tbl>
    <w:p w:rsidR="00F61FEB" w:rsidRDefault="00A80B2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70ECD" w:rsidTr="00A70EC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1"/>
            </w:pPr>
            <w:r>
              <w:t>指标值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61FEB" w:rsidRDefault="00A80B2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组织培训次数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组织培训次数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≥2次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培训人次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培训人次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≥140人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≥80百分比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人均培训成本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≤500元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61FEB" w:rsidRDefault="00F61FEB"/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2022年全年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提高党派成员责任意识、担当意识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提高党派成员责任意识、担当意识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提高</w:t>
            </w:r>
          </w:p>
        </w:tc>
      </w:tr>
      <w:tr w:rsidR="00A70ECD" w:rsidTr="00A70ECD">
        <w:trPr>
          <w:trHeight w:val="369"/>
          <w:jc w:val="center"/>
        </w:trPr>
        <w:tc>
          <w:tcPr>
            <w:tcW w:w="1276" w:type="dxa"/>
            <w:vAlign w:val="center"/>
          </w:tcPr>
          <w:p w:rsidR="00F61FEB" w:rsidRDefault="00A80B2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61FEB" w:rsidRDefault="00A80B2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61FEB" w:rsidRDefault="00A80B23">
            <w:pPr>
              <w:pStyle w:val="2"/>
            </w:pPr>
            <w:r>
              <w:t>培训人员满意度</w:t>
            </w:r>
          </w:p>
        </w:tc>
        <w:tc>
          <w:tcPr>
            <w:tcW w:w="3430" w:type="dxa"/>
            <w:vAlign w:val="center"/>
          </w:tcPr>
          <w:p w:rsidR="00F61FEB" w:rsidRDefault="00A80B23">
            <w:pPr>
              <w:pStyle w:val="2"/>
            </w:pPr>
            <w:r>
              <w:t>培训人员满意度</w:t>
            </w:r>
          </w:p>
        </w:tc>
        <w:tc>
          <w:tcPr>
            <w:tcW w:w="2551" w:type="dxa"/>
            <w:vAlign w:val="center"/>
          </w:tcPr>
          <w:p w:rsidR="00F61FEB" w:rsidRDefault="00A80B23">
            <w:pPr>
              <w:pStyle w:val="2"/>
            </w:pPr>
            <w:r>
              <w:t>≥90百分比</w:t>
            </w:r>
          </w:p>
        </w:tc>
      </w:tr>
    </w:tbl>
    <w:p w:rsidR="00F61FEB" w:rsidRDefault="00F61FEB"/>
    <w:sectPr w:rsidR="00F61FEB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23" w:rsidRDefault="00A80B23">
      <w:r>
        <w:separator/>
      </w:r>
    </w:p>
  </w:endnote>
  <w:endnote w:type="continuationSeparator" w:id="0">
    <w:p w:rsidR="00A80B23" w:rsidRDefault="00A8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23" w:rsidRDefault="00A80B23">
      <w:r>
        <w:separator/>
      </w:r>
    </w:p>
  </w:footnote>
  <w:footnote w:type="continuationSeparator" w:id="0">
    <w:p w:rsidR="00A80B23" w:rsidRDefault="00A8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D78"/>
    <w:multiLevelType w:val="multilevel"/>
    <w:tmpl w:val="935A8D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87812C9"/>
    <w:multiLevelType w:val="multilevel"/>
    <w:tmpl w:val="BB24C9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D30115F"/>
    <w:multiLevelType w:val="multilevel"/>
    <w:tmpl w:val="36B882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2E478A2"/>
    <w:multiLevelType w:val="multilevel"/>
    <w:tmpl w:val="51ACBB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34257DF"/>
    <w:multiLevelType w:val="multilevel"/>
    <w:tmpl w:val="A540F6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3594295"/>
    <w:multiLevelType w:val="multilevel"/>
    <w:tmpl w:val="1F7ADE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E291586"/>
    <w:multiLevelType w:val="multilevel"/>
    <w:tmpl w:val="B57286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32A46AAF"/>
    <w:multiLevelType w:val="multilevel"/>
    <w:tmpl w:val="25EC59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40CF038F"/>
    <w:multiLevelType w:val="multilevel"/>
    <w:tmpl w:val="73F621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413C499C"/>
    <w:multiLevelType w:val="multilevel"/>
    <w:tmpl w:val="6F4ACC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474141C7"/>
    <w:multiLevelType w:val="multilevel"/>
    <w:tmpl w:val="4E52055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54C25DFB"/>
    <w:multiLevelType w:val="multilevel"/>
    <w:tmpl w:val="5F6E60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56B94886"/>
    <w:multiLevelType w:val="multilevel"/>
    <w:tmpl w:val="03E859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A7676BC"/>
    <w:multiLevelType w:val="multilevel"/>
    <w:tmpl w:val="93E88DF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61FEB"/>
    <w:rsid w:val="0099535E"/>
    <w:rsid w:val="00A70ECD"/>
    <w:rsid w:val="00A80B23"/>
    <w:rsid w:val="00F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99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535E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9953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535E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2022-02-21T10:54:58Z</dcterms:created>
  <dcterms:modified xsi:type="dcterms:W3CDTF">2022-02-21T02:54:58Z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2022-02-21T10:54:58Z</dcterms:created>
  <dcterms:modified xsi:type="dcterms:W3CDTF">2022-02-21T02:54:58Z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2022-02-21T10:54:58Z</dcterms:created>
  <dcterms:modified xsi:type="dcterms:W3CDTF">2022-02-21T02:54:58Z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2022-02-21T10:54:58Z</dcterms:created>
  <dcterms:modified xsi:type="dcterms:W3CDTF">2022-02-21T02:54:58Z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2022-02-21T10:54:57Z</dcterms:created>
  <dcterms:modified xsi:type="dcterms:W3CDTF">2022-02-21T02:54:57Z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2022-02-21T10:54:57Z</dcterms:created>
  <dcterms:modified xsi:type="dcterms:W3CDTF">2022-02-21T02:54:57Z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0063781-79B1-43D9-9D46-65AFEA1F4B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D9053AE0-71E3-4039-B60E-9E5C2DC4B5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4A52DA50-AE67-460F-BBBC-49925F4773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32DA42D9-3ED7-4FE4-A8AD-F992EF79B9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D7C226-E44F-4D79-B4FF-9E320A2C26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7FDF3D9-C25D-44F9-9499-27B8CA270A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106621-F0B7-407B-BF25-03947E2007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F539276-7606-4C48-90FE-A94769DBCE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1EF6D86-8572-4FEE-BF6F-E2F9B59B95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92A2890-F46E-4867-B682-48DE9EEB56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4211D571-0DED-41EA-B969-50C1AC16E4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74F8749B-E5C3-4D52-B72B-3588D91790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2022-02-21T10:54:00Z</dcterms:created>
  <dcterms:modified xsi:type="dcterms:W3CDTF">2022-03-03T06:36:00Z</dcterms:modified>
</cp:coreProperties>
</file>