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0F" w:rsidRDefault="0078480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5C690F" w:rsidRPr="00CF58FF" w:rsidRDefault="00784804">
      <w:pPr>
        <w:jc w:val="center"/>
        <w:outlineLvl w:val="0"/>
        <w:rPr>
          <w:rFonts w:ascii="黑体" w:eastAsia="黑体" w:hint="eastAsia"/>
        </w:rPr>
      </w:pPr>
      <w:r w:rsidRPr="00CF58FF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CF58FF" w:rsidRDefault="00CF58FF" w:rsidP="00CF58FF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</w:p>
    <w:p w:rsidR="00CF58FF" w:rsidRPr="00CF58FF" w:rsidRDefault="00CF58FF" w:rsidP="00CF58FF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CF58FF">
        <w:rPr>
          <w:rFonts w:asciiTheme="minorEastAsia" w:eastAsiaTheme="minorEastAsia" w:hAnsiTheme="minorEastAsia"/>
          <w:sz w:val="30"/>
          <w:szCs w:val="30"/>
        </w:rPr>
        <w:t>1.</w:t>
      </w:r>
      <w:r w:rsidRPr="00CF58FF">
        <w:rPr>
          <w:rFonts w:asciiTheme="minorEastAsia" w:eastAsiaTheme="minorEastAsia" w:hAnsiTheme="minorEastAsia" w:cs="宋体" w:hint="eastAsia"/>
          <w:sz w:val="30"/>
          <w:szCs w:val="30"/>
        </w:rPr>
        <w:t>办案业务费绩效目标表</w:t>
      </w:r>
    </w:p>
    <w:p w:rsidR="00CF58FF" w:rsidRPr="00CF58FF" w:rsidRDefault="00CF58FF" w:rsidP="00CF58FF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CF58FF">
        <w:rPr>
          <w:rFonts w:asciiTheme="minorEastAsia" w:eastAsiaTheme="minorEastAsia" w:hAnsiTheme="minorEastAsia"/>
          <w:sz w:val="30"/>
          <w:szCs w:val="30"/>
        </w:rPr>
        <w:t>2.</w:t>
      </w:r>
      <w:r w:rsidRPr="00CF58FF">
        <w:rPr>
          <w:rFonts w:asciiTheme="minorEastAsia" w:eastAsiaTheme="minorEastAsia" w:hAnsiTheme="minorEastAsia" w:cs="宋体" w:hint="eastAsia"/>
          <w:spacing w:val="-30"/>
          <w:sz w:val="30"/>
          <w:szCs w:val="30"/>
        </w:rPr>
        <w:t>法院办案业务、业务装备及审判辅助事务外包服务等经费</w:t>
      </w:r>
      <w:r w:rsidRPr="00CF58FF">
        <w:rPr>
          <w:rFonts w:asciiTheme="minorEastAsia" w:eastAsiaTheme="minorEastAsia" w:hAnsiTheme="minorEastAsia"/>
          <w:spacing w:val="-30"/>
          <w:sz w:val="30"/>
          <w:szCs w:val="30"/>
        </w:rPr>
        <w:t>—</w:t>
      </w:r>
      <w:r w:rsidRPr="00CF58FF">
        <w:rPr>
          <w:rFonts w:asciiTheme="minorEastAsia" w:eastAsiaTheme="minorEastAsia" w:hAnsiTheme="minorEastAsia" w:cs="宋体" w:hint="eastAsia"/>
          <w:spacing w:val="-30"/>
          <w:sz w:val="30"/>
          <w:szCs w:val="30"/>
        </w:rPr>
        <w:t>中央绩效目标表</w:t>
      </w:r>
    </w:p>
    <w:p w:rsidR="00CF58FF" w:rsidRPr="00CF58FF" w:rsidRDefault="00CF58FF" w:rsidP="00CF58FF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CF58FF">
        <w:rPr>
          <w:rFonts w:asciiTheme="minorEastAsia" w:eastAsiaTheme="minorEastAsia" w:hAnsiTheme="minorEastAsia"/>
          <w:sz w:val="30"/>
          <w:szCs w:val="30"/>
        </w:rPr>
        <w:t>3.</w:t>
      </w:r>
      <w:r w:rsidRPr="00CF58FF">
        <w:rPr>
          <w:rFonts w:asciiTheme="minorEastAsia" w:eastAsiaTheme="minorEastAsia" w:hAnsiTheme="minorEastAsia" w:cs="宋体" w:hint="eastAsia"/>
          <w:sz w:val="30"/>
          <w:szCs w:val="30"/>
        </w:rPr>
        <w:t>非财政拨款资金结转</w:t>
      </w:r>
      <w:r w:rsidRPr="00CF58FF">
        <w:rPr>
          <w:rFonts w:asciiTheme="minorEastAsia" w:eastAsiaTheme="minorEastAsia" w:hAnsiTheme="minorEastAsia"/>
          <w:sz w:val="30"/>
          <w:szCs w:val="30"/>
        </w:rPr>
        <w:t>——</w:t>
      </w:r>
      <w:r w:rsidRPr="00CF58FF">
        <w:rPr>
          <w:rFonts w:asciiTheme="minorEastAsia" w:eastAsiaTheme="minorEastAsia" w:hAnsiTheme="minorEastAsia" w:cs="宋体" w:hint="eastAsia"/>
          <w:sz w:val="30"/>
          <w:szCs w:val="30"/>
        </w:rPr>
        <w:t>区财政业务费绩效目标表</w:t>
      </w:r>
    </w:p>
    <w:p w:rsidR="005C690F" w:rsidRPr="00CF58FF" w:rsidRDefault="00CF58FF" w:rsidP="00CF58FF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CF58FF">
        <w:rPr>
          <w:rFonts w:asciiTheme="minorEastAsia" w:eastAsiaTheme="minorEastAsia" w:hAnsiTheme="minorEastAsia"/>
          <w:sz w:val="30"/>
          <w:szCs w:val="30"/>
        </w:rPr>
        <w:t>4.</w:t>
      </w:r>
      <w:r w:rsidRPr="00CF58FF">
        <w:rPr>
          <w:rFonts w:asciiTheme="minorEastAsia" w:eastAsiaTheme="minorEastAsia" w:hAnsiTheme="minorEastAsia" w:cs="宋体" w:hint="eastAsia"/>
          <w:sz w:val="30"/>
          <w:szCs w:val="30"/>
        </w:rPr>
        <w:t>公务用车购置绩效目标表</w:t>
      </w:r>
    </w:p>
    <w:p w:rsidR="005C690F" w:rsidRDefault="00784804">
      <w:pPr>
        <w:sectPr w:rsidR="005C690F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5C690F" w:rsidRDefault="0078480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5C690F" w:rsidRDefault="00784804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1.办案业务费绩效目标表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316ED" w:rsidTr="00B316E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90F" w:rsidRDefault="00784804">
            <w:pPr>
              <w:pStyle w:val="5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90F" w:rsidRDefault="00784804">
            <w:pPr>
              <w:pStyle w:val="4"/>
            </w:pPr>
            <w:r>
              <w:t>单位：万元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办案业务费</w:t>
            </w:r>
          </w:p>
        </w:tc>
      </w:tr>
      <w:tr w:rsidR="005C690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20.10</w:t>
            </w:r>
          </w:p>
        </w:tc>
        <w:tc>
          <w:tcPr>
            <w:tcW w:w="1587" w:type="dxa"/>
            <w:vAlign w:val="center"/>
          </w:tcPr>
          <w:p w:rsidR="005C690F" w:rsidRDefault="0078480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C690F" w:rsidRDefault="00784804">
            <w:pPr>
              <w:pStyle w:val="2"/>
            </w:pPr>
            <w:r>
              <w:t>20.10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 xml:space="preserve"> 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</w:tcPr>
          <w:p w:rsidR="005C690F" w:rsidRDefault="005C690F"/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用于我院审判辅助项目。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1.开展档案扫描、司法送达、法庭维护等工作，保障审判工作完成。</w:t>
            </w:r>
          </w:p>
        </w:tc>
      </w:tr>
    </w:tbl>
    <w:p w:rsidR="005C690F" w:rsidRDefault="0078480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316ED" w:rsidTr="00B316E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1"/>
            </w:pPr>
            <w:r>
              <w:t>指标值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案件受理数量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案件受理数量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≥20000件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案件审结率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案件审结率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≥85%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服务成本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≤20.1万元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案件平均审执天数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案件平均审执天数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≤60天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有效促进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持续使用时间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持续使用时间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1年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≥95%</w:t>
            </w:r>
          </w:p>
        </w:tc>
      </w:tr>
    </w:tbl>
    <w:p w:rsidR="005C690F" w:rsidRDefault="005C690F">
      <w:pPr>
        <w:sectPr w:rsidR="005C690F">
          <w:pgSz w:w="11900" w:h="16840"/>
          <w:pgMar w:top="1984" w:right="1304" w:bottom="1134" w:left="1304" w:header="720" w:footer="720" w:gutter="0"/>
          <w:cols w:space="720"/>
        </w:sectPr>
      </w:pPr>
    </w:p>
    <w:p w:rsidR="005C690F" w:rsidRDefault="0078480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C690F" w:rsidRDefault="00784804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2.法院办案业务、业务装备及审判辅助事务外包服务等经费—中央绩效目标表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316ED" w:rsidTr="00B316E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90F" w:rsidRDefault="00784804">
            <w:pPr>
              <w:pStyle w:val="5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90F" w:rsidRDefault="00784804">
            <w:pPr>
              <w:pStyle w:val="4"/>
            </w:pPr>
            <w:r>
              <w:t>单位：万元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法院办案业务、业务装备及审判辅助事务外包服务等经费—中央</w:t>
            </w:r>
          </w:p>
        </w:tc>
      </w:tr>
      <w:tr w:rsidR="005C690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342.00</w:t>
            </w:r>
          </w:p>
        </w:tc>
        <w:tc>
          <w:tcPr>
            <w:tcW w:w="1587" w:type="dxa"/>
            <w:vAlign w:val="center"/>
          </w:tcPr>
          <w:p w:rsidR="005C690F" w:rsidRDefault="0078480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C690F" w:rsidRDefault="00784804">
            <w:pPr>
              <w:pStyle w:val="2"/>
            </w:pPr>
            <w:r>
              <w:t>342.00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 xml:space="preserve"> 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</w:tcPr>
          <w:p w:rsidR="005C690F" w:rsidRDefault="005C690F"/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开展案件审判与执行工作，营造良好法治环境。开展档案扫描、司法送达、法庭维护等工作，保障审判工作完成。支付单位办公及审判用房租金、物业管理费、日常维护等费用、保障单位职能工作开展。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1.开展案件审判与执行工作，营造良好法治环境。</w:t>
            </w:r>
          </w:p>
          <w:p w:rsidR="005C690F" w:rsidRDefault="00784804">
            <w:pPr>
              <w:pStyle w:val="2"/>
            </w:pPr>
            <w:r>
              <w:t>2.开展档案扫描、司法送达、法庭维护等工作，保障审判工作完成。</w:t>
            </w:r>
          </w:p>
          <w:p w:rsidR="005C690F" w:rsidRDefault="00784804">
            <w:pPr>
              <w:pStyle w:val="2"/>
            </w:pPr>
            <w:r>
              <w:t>3.支付单位办公及审判用房租金、物业管理费、日常维护等费用、保障单位职能工作开展。</w:t>
            </w:r>
          </w:p>
        </w:tc>
      </w:tr>
    </w:tbl>
    <w:p w:rsidR="005C690F" w:rsidRDefault="0078480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316ED" w:rsidTr="00B316E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1"/>
            </w:pPr>
            <w:r>
              <w:t>指标值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13个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案件审结率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案件审结率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≥85%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拨款及时到位率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拨款及时到位率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≥95%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服务成本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≤342万元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有效促进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持续使用时间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持续使用时间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1年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≥95%</w:t>
            </w:r>
          </w:p>
        </w:tc>
      </w:tr>
    </w:tbl>
    <w:p w:rsidR="005C690F" w:rsidRDefault="005C690F">
      <w:pPr>
        <w:sectPr w:rsidR="005C690F">
          <w:pgSz w:w="11900" w:h="16840"/>
          <w:pgMar w:top="1984" w:right="1304" w:bottom="1134" w:left="1304" w:header="720" w:footer="720" w:gutter="0"/>
          <w:cols w:space="720"/>
        </w:sectPr>
      </w:pPr>
    </w:p>
    <w:p w:rsidR="005C690F" w:rsidRDefault="0078480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C690F" w:rsidRDefault="00784804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3.非财政拨款资金结转——区财政业务费绩效目标表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316ED" w:rsidTr="00B316E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90F" w:rsidRDefault="00784804">
            <w:pPr>
              <w:pStyle w:val="5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90F" w:rsidRDefault="00784804">
            <w:pPr>
              <w:pStyle w:val="4"/>
            </w:pPr>
            <w:r>
              <w:t>单位：万元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非财政拨款资金结转——区财政业务费</w:t>
            </w:r>
          </w:p>
        </w:tc>
      </w:tr>
      <w:tr w:rsidR="005C690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8.26</w:t>
            </w:r>
          </w:p>
        </w:tc>
        <w:tc>
          <w:tcPr>
            <w:tcW w:w="1587" w:type="dxa"/>
            <w:vAlign w:val="center"/>
          </w:tcPr>
          <w:p w:rsidR="005C690F" w:rsidRDefault="0078480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C690F" w:rsidRDefault="00784804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8.26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</w:tcPr>
          <w:p w:rsidR="005C690F" w:rsidRDefault="005C690F"/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用于保障法院运转。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1.用于保障法院运转。</w:t>
            </w:r>
          </w:p>
        </w:tc>
      </w:tr>
    </w:tbl>
    <w:p w:rsidR="005C690F" w:rsidRDefault="0078480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316ED" w:rsidTr="00B316E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1"/>
            </w:pPr>
            <w:r>
              <w:t>指标值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13个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资金发放合规率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资金发放合规率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≥95%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拨款及时到位率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拨款及时到位率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≥95%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服务成本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≤8.2万元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有效促进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持续使用时间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持续使用时间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1年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≥95%</w:t>
            </w:r>
          </w:p>
        </w:tc>
      </w:tr>
    </w:tbl>
    <w:p w:rsidR="005C690F" w:rsidRDefault="005C690F">
      <w:pPr>
        <w:sectPr w:rsidR="005C690F">
          <w:pgSz w:w="11900" w:h="16840"/>
          <w:pgMar w:top="1984" w:right="1304" w:bottom="1134" w:left="1304" w:header="720" w:footer="720" w:gutter="0"/>
          <w:cols w:space="720"/>
        </w:sectPr>
      </w:pPr>
    </w:p>
    <w:p w:rsidR="005C690F" w:rsidRDefault="0078480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C690F" w:rsidRDefault="00784804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4.公务用车购置绩效目标表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316ED" w:rsidTr="00B316E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90F" w:rsidRDefault="00784804">
            <w:pPr>
              <w:pStyle w:val="5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C690F" w:rsidRDefault="00784804">
            <w:pPr>
              <w:pStyle w:val="4"/>
            </w:pPr>
            <w:r>
              <w:t>单位：万元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公务用车购置</w:t>
            </w:r>
          </w:p>
        </w:tc>
      </w:tr>
      <w:tr w:rsidR="005C690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34.70</w:t>
            </w:r>
          </w:p>
        </w:tc>
        <w:tc>
          <w:tcPr>
            <w:tcW w:w="1587" w:type="dxa"/>
            <w:vAlign w:val="center"/>
          </w:tcPr>
          <w:p w:rsidR="005C690F" w:rsidRDefault="0078480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C690F" w:rsidRDefault="00784804">
            <w:pPr>
              <w:pStyle w:val="2"/>
            </w:pPr>
            <w:r>
              <w:t>34.70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 xml:space="preserve"> 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</w:tcPr>
          <w:p w:rsidR="005C690F" w:rsidRDefault="005C690F"/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更新两辆执法执勤车辆。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C690F" w:rsidRDefault="00784804">
            <w:pPr>
              <w:pStyle w:val="2"/>
            </w:pPr>
            <w:r>
              <w:t>1.更新两辆执法执勤车辆，保障审判工作高效完成。</w:t>
            </w:r>
          </w:p>
        </w:tc>
      </w:tr>
    </w:tbl>
    <w:p w:rsidR="005C690F" w:rsidRDefault="0078480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B316ED" w:rsidTr="00B316E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1"/>
            </w:pPr>
            <w:r>
              <w:t>指标值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拨款及时到位率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拨款及时到位率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≥95%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服务成本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≤34.7万元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购置车辆数量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购置车辆数量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2辆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购置车辆合格率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购置车辆合格率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≥95%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C690F" w:rsidRDefault="0078480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有效促进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C690F" w:rsidRDefault="005C690F"/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更新车辆持续使用年限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更新车辆持续使用年限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≥10年</w:t>
            </w:r>
          </w:p>
        </w:tc>
      </w:tr>
      <w:tr w:rsidR="00B316ED" w:rsidTr="00B316ED">
        <w:trPr>
          <w:trHeight w:val="369"/>
          <w:jc w:val="center"/>
        </w:trPr>
        <w:tc>
          <w:tcPr>
            <w:tcW w:w="1276" w:type="dxa"/>
            <w:vAlign w:val="center"/>
          </w:tcPr>
          <w:p w:rsidR="005C690F" w:rsidRDefault="0078480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C690F" w:rsidRDefault="0078480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C690F" w:rsidRDefault="00784804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5C690F" w:rsidRDefault="00784804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5C690F" w:rsidRDefault="00784804">
            <w:pPr>
              <w:pStyle w:val="2"/>
            </w:pPr>
            <w:r>
              <w:t>≥95%</w:t>
            </w:r>
          </w:p>
        </w:tc>
      </w:tr>
    </w:tbl>
    <w:p w:rsidR="005C690F" w:rsidRDefault="005C690F"/>
    <w:sectPr w:rsidR="005C690F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04" w:rsidRDefault="00784804">
      <w:r>
        <w:separator/>
      </w:r>
    </w:p>
  </w:endnote>
  <w:endnote w:type="continuationSeparator" w:id="0">
    <w:p w:rsidR="00784804" w:rsidRDefault="0078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roman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04" w:rsidRDefault="00784804">
      <w:r>
        <w:separator/>
      </w:r>
    </w:p>
  </w:footnote>
  <w:footnote w:type="continuationSeparator" w:id="0">
    <w:p w:rsidR="00784804" w:rsidRDefault="0078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38AA"/>
    <w:multiLevelType w:val="multilevel"/>
    <w:tmpl w:val="2B467E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20004DA5"/>
    <w:multiLevelType w:val="multilevel"/>
    <w:tmpl w:val="CB28586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4296ACC"/>
    <w:multiLevelType w:val="multilevel"/>
    <w:tmpl w:val="AE06BE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31362E68"/>
    <w:multiLevelType w:val="multilevel"/>
    <w:tmpl w:val="07FEF9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4916F6C"/>
    <w:multiLevelType w:val="multilevel"/>
    <w:tmpl w:val="93A816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BD46490"/>
    <w:multiLevelType w:val="multilevel"/>
    <w:tmpl w:val="714C01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FC94E20"/>
    <w:multiLevelType w:val="multilevel"/>
    <w:tmpl w:val="CE7C1F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418A0CC6"/>
    <w:multiLevelType w:val="multilevel"/>
    <w:tmpl w:val="881052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855093C"/>
    <w:multiLevelType w:val="multilevel"/>
    <w:tmpl w:val="F57A02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5F2E29A5"/>
    <w:multiLevelType w:val="multilevel"/>
    <w:tmpl w:val="CEF29D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648E69BA"/>
    <w:multiLevelType w:val="multilevel"/>
    <w:tmpl w:val="AE521B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6CC92216"/>
    <w:multiLevelType w:val="multilevel"/>
    <w:tmpl w:val="DE481B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7F54696"/>
    <w:multiLevelType w:val="multilevel"/>
    <w:tmpl w:val="429003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F7047BA"/>
    <w:multiLevelType w:val="multilevel"/>
    <w:tmpl w:val="D09EDA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C690F"/>
    <w:rsid w:val="005C690F"/>
    <w:rsid w:val="00784804"/>
    <w:rsid w:val="00B316ED"/>
    <w:rsid w:val="00C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CF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58FF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CF58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58FF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2022-02-21T10:22:53Z</dcterms:created>
  <dcterms:modified xsi:type="dcterms:W3CDTF">2022-02-21T02:22:53Z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2022-02-21T10:22:53Z</dcterms:created>
  <dcterms:modified xsi:type="dcterms:W3CDTF">2022-02-21T02:22:53Z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2022-02-21T10:22:54Z</dcterms:created>
  <dcterms:modified xsi:type="dcterms:W3CDTF">2022-02-21T02:22:54Z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2022-02-21T10:22:54Z</dcterms:created>
  <dcterms:modified xsi:type="dcterms:W3CDTF">2022-02-21T02:22:54Z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2022-02-21T10:22:53Z</dcterms:created>
  <dcterms:modified xsi:type="dcterms:W3CDTF">2022-02-21T02:22:53Z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2022-02-21T10:22:53Z</dcterms:created>
  <dcterms:modified xsi:type="dcterms:W3CDTF">2022-02-21T02:22:53Z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3B4DEB2-C140-40DA-891A-D728D6D7E5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C3CE4AFA-6E7C-4B49-A76C-EEF9B618DC3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860DCF65-01F3-4471-B3E6-ADC66B3199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E917C93B-CF73-44E1-A253-12F6681CAC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DBD6FC-F179-4AB5-868E-B119252390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3103B61-4E8D-4C09-8B04-D6C0EA4011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BAB4F9-19BA-49F5-8ABB-E32C019462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65FF1DA-71F2-4BB0-AD76-BBF59D865A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FCC44FD-B455-4A49-84AD-C913A03627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6F59371-0806-4EF9-A4ED-FD15313018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0F2FFF34-7D9A-4DED-ACF9-8676E53C5A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5374FF2C-8EE5-4A6B-9432-B57B6152E1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2022-02-21T10:22:00Z</dcterms:created>
  <dcterms:modified xsi:type="dcterms:W3CDTF">2022-03-03T01:53:00Z</dcterms:modified>
</cp:coreProperties>
</file>