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7A" w:rsidRDefault="00AC179D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 w:rsidR="00D20D7A"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D20D7A" w:rsidRDefault="004063AC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lang w:eastAsia="zh-CN"/>
        </w:rPr>
        <w:t xml:space="preserve"> </w:t>
      </w:r>
      <w:bookmarkStart w:id="0" w:name="_GoBack"/>
      <w:bookmarkEnd w:id="0"/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966BB1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48"/>
          <w:szCs w:val="48"/>
          <w:lang w:eastAsia="zh-CN"/>
        </w:rPr>
      </w:pPr>
      <w:r w:rsidRPr="00E908A4">
        <w:rPr>
          <w:rFonts w:ascii="方正小标宋_GBK" w:eastAsia="方正小标宋_GBK" w:hAnsi="方正小标宋_GBK" w:cs="方正小标宋_GBK" w:hint="eastAsia"/>
          <w:color w:val="000000"/>
          <w:sz w:val="48"/>
          <w:szCs w:val="48"/>
          <w:lang w:eastAsia="zh-CN"/>
        </w:rPr>
        <w:t>天津市人民政府办公厅</w:t>
      </w:r>
    </w:p>
    <w:p w:rsidR="00D20D7A" w:rsidRPr="00E908A4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48"/>
          <w:szCs w:val="48"/>
          <w:lang w:eastAsia="zh-CN"/>
        </w:rPr>
      </w:pPr>
      <w:r w:rsidRPr="00E908A4">
        <w:rPr>
          <w:rFonts w:ascii="方正小标宋_GBK" w:eastAsia="方正小标宋_GBK" w:hAnsi="方正小标宋_GBK" w:cs="方正小标宋_GBK" w:hint="eastAsia"/>
          <w:color w:val="000000"/>
          <w:sz w:val="48"/>
          <w:szCs w:val="48"/>
          <w:lang w:eastAsia="zh-CN"/>
        </w:rPr>
        <w:t>项目支出绩效目标表</w:t>
      </w: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  <w:r w:rsidRPr="00E908A4">
        <w:rPr>
          <w:rFonts w:ascii="方正小标宋_GBK" w:eastAsia="方正小标宋_GBK" w:hAnsi="方正小标宋_GBK" w:cs="方正小标宋_GBK" w:hint="eastAsia"/>
          <w:color w:val="000000"/>
          <w:sz w:val="48"/>
          <w:szCs w:val="48"/>
          <w:lang w:eastAsia="zh-CN"/>
        </w:rPr>
        <w:t>（2022年）</w:t>
      </w: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D20D7A" w:rsidRDefault="00D20D7A" w:rsidP="00D20D7A">
      <w:pPr>
        <w:jc w:val="center"/>
        <w:rPr>
          <w:lang w:eastAsia="zh-CN"/>
        </w:rPr>
      </w:pPr>
    </w:p>
    <w:p w:rsidR="00A70947" w:rsidRPr="00D20D7A" w:rsidRDefault="00A70947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lang w:eastAsia="zh-CN"/>
        </w:rPr>
      </w:pPr>
    </w:p>
    <w:p w:rsidR="00A70947" w:rsidRPr="00A70947" w:rsidRDefault="00A70947">
      <w:pPr>
        <w:jc w:val="center"/>
        <w:rPr>
          <w:lang w:eastAsia="zh-CN"/>
        </w:rPr>
      </w:pPr>
    </w:p>
    <w:p w:rsidR="00D00739" w:rsidRPr="00642471" w:rsidRDefault="00AC179D">
      <w:pPr>
        <w:jc w:val="center"/>
        <w:outlineLvl w:val="0"/>
        <w:rPr>
          <w:rFonts w:ascii="黑体" w:eastAsia="黑体"/>
        </w:rPr>
      </w:pPr>
      <w:r w:rsidRPr="00642471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D00739" w:rsidRDefault="00AC179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42471" w:rsidRPr="00642471" w:rsidRDefault="00A70947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1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.2022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年冬季达沃斯年会项目经费绩效目标表</w:t>
      </w:r>
    </w:p>
    <w:p w:rsidR="00642471" w:rsidRPr="00642471" w:rsidRDefault="00A70947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2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机关运行保障经费绩效目标表</w:t>
      </w:r>
    </w:p>
    <w:p w:rsidR="00642471" w:rsidRPr="00642471" w:rsidRDefault="00A70947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3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中转平台建设项目绩效目标表</w:t>
      </w:r>
    </w:p>
    <w:p w:rsidR="00642471" w:rsidRPr="00642471" w:rsidRDefault="00EA677B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4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重点项目工作经费绩效目标表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642471" w:rsidRPr="00642471" w:rsidRDefault="00EA677B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5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招待所维修维保项目绩效目标表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642471" w:rsidRPr="00642471" w:rsidRDefault="00EA677B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6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综合服务中心工作经费绩效目标表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642471" w:rsidRPr="00642471" w:rsidRDefault="00EA677B" w:rsidP="006424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  <w:t>7</w:t>
      </w:r>
      <w:r w:rsidR="00642471" w:rsidRPr="00642471">
        <w:rPr>
          <w:rFonts w:asciiTheme="minorEastAsia" w:eastAsiaTheme="minorEastAsia" w:hAnsiTheme="minorEastAsia"/>
          <w:color w:val="000000"/>
          <w:sz w:val="30"/>
          <w:szCs w:val="30"/>
        </w:rPr>
        <w:t>.</w:t>
      </w:r>
      <w:r w:rsidR="00642471" w:rsidRPr="00642471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政务信息发布中心工作经费绩效目标表</w:t>
      </w:r>
    </w:p>
    <w:p w:rsidR="00D00739" w:rsidRDefault="00AC179D">
      <w:pPr>
        <w:sectPr w:rsidR="00D0073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D00739" w:rsidRDefault="00AC179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D00739" w:rsidRDefault="0085436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.2022年冬季达沃斯年会项目经费绩效目标表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 w:rsidP="00306A5E">
            <w:pPr>
              <w:pStyle w:val="5"/>
            </w:pPr>
            <w:r>
              <w:t>301101天津市人民政府办公厅</w:t>
            </w:r>
            <w:r w:rsidR="000723E3">
              <w:rPr>
                <w:rFonts w:hint="eastAsia"/>
                <w:lang w:eastAsia="zh-CN"/>
              </w:rPr>
              <w:t>机关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2022年冬季达沃斯年会项目经费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用于2022年冬季达沃斯项目经费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1.2022年冬季达沃斯年会按照往届惯例，将汇聚各国政要及世界500强企业代表参会，我市派代表团参加会议将极大扩大天津影响力，开展招商引资和对外经贸合作，同时通过举办天津之夜等主题宣传活动，可以进一步扩大天津影响力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承办大型活动次数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承办大型活动次数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≥1次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完成度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活动规模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≥300人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2022年上半年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经费预算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经费预算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≤80万元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招商引资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扩大天津与国际企业间交流，加强招商引资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有效促进天津与国际企业间的交流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宣传天津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宣传报导次数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≥1次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绿色办会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绿色办会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实现低碳环保筹办天津之夜主题宣传活动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借鉴国际会议经验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借鉴国际会议经验，提升我市举办国际会议水平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有效提升我市国际会议举办水平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参与天津活动的嘉宾满意度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参与天津活动的嘉宾满意度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≥95百分比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854367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.机关运行保障经费绩效目标表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 w:rsidP="00306A5E">
            <w:pPr>
              <w:pStyle w:val="5"/>
            </w:pPr>
            <w:r>
              <w:t>301101天津市人民政府办公厅</w:t>
            </w:r>
            <w:r w:rsidR="000723E3">
              <w:rPr>
                <w:rFonts w:hint="eastAsia"/>
                <w:lang w:eastAsia="zh-CN"/>
              </w:rPr>
              <w:t>机关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机关运行保障经费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702.20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702.20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保障市政府办公厅机关日常工作运行运转。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1.保障市政府办公厅机关日常工作运行运转。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服务保障天津礼堂召开的市政府会议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服务保障天津礼堂召开的市政府会议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≥5大于等于5类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会议室会议系统运维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会议室会议系统运维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≥11大于等于11个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“互联网+督查”平台维护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“互联网+督查”平台维护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信息化软件购置及维护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信息化软件购置及维护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≥1大于等于1项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办公设备、办公家具、硒鼓墨粉、日常办公用品购置更新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办公设备、办公家具、硒鼓墨粉、日常办公用品购置更新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≥40大于等于40种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订阅书报杂志、书籍等学习资料 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订阅书报杂志、书籍等学习资料 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≥135大于等于135种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天津礼堂召开的市政府会议服务保障完成率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天津礼堂召开的市政府会议服务保障完成率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≥90大于等于90%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运维保障会议系统稳定运行率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运维保障会议系统稳定运行率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“互联网+督</w:t>
            </w:r>
            <w:r>
              <w:lastRenderedPageBreak/>
              <w:t xml:space="preserve">查”平台稳定运行率  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 xml:space="preserve">“互联网+督查”平台稳定运行率  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信息化软件稳定运行率 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信息化软件稳定运行率 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办公设备、办公家具更新采购合格率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办公设备、办公家具更新采购合格率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订阅书报杂志、书籍等学习资料工作完成率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订阅书报杂志、书籍等学习资料工作完成率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及时服务保障天津礼堂召开的市政府会议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及时服务保障天津礼堂召开的市政府会议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根据会议需求或视疫情情况及时召开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及时运维保障市政府会议室会议系统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及时运维保障市政府会议室会议系统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每日运维一次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及时维护“互联网+督查”平台维护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及时维护“互联网+督查”平台维护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按照需求及时进行维护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及时运维信息化软件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及时运维信息化软件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按照需求及时进行维护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及时购置更新办公设备、办公家具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及时购置更新办公设备、办公家具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确定购买需求后及时购置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及时订阅书报杂志、书籍等学习资料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及时订阅书报杂志、书籍等学习资料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确定购买需求后及时购买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服务保障天</w:t>
            </w:r>
            <w:r>
              <w:lastRenderedPageBreak/>
              <w:t>津礼堂召开的市政府会议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服务保障天津礼堂召开的市政府会</w:t>
            </w:r>
            <w:r>
              <w:lastRenderedPageBreak/>
              <w:t>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≤95.05小于等于95.05</w:t>
            </w:r>
            <w:r>
              <w:lastRenderedPageBreak/>
              <w:t>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会议室会议系统运维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会议室会议系统运维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 xml:space="preserve">≤45.5 </w:t>
            </w:r>
            <w:r w:rsidR="00EE3BC3">
              <w:rPr>
                <w:rFonts w:hint="eastAsia"/>
                <w:lang w:eastAsia="zh-CN"/>
              </w:rPr>
              <w:t>小</w:t>
            </w:r>
            <w:r>
              <w:t>于等于45.5万元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“互联网+督查”平台维护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 xml:space="preserve">“互联网+督查”平台维护 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≤5小于等于5万元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信息化软件购置及维护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信息化软件购置及维护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≤50小于等于50万元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办公设备、办公家具、硒鼓墨粉、日常办公用品购置更新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办公设备、办公家具、硒鼓墨粉、日常办公用品购置更新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≤232.08小于等于232.08万元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订阅书报杂志、书籍等学习资料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订阅书报杂志、书籍等学习资料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≤22.91小于等于22.91万元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差旅费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≤120小于等于120万元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保障市政府办公厅机关日常工作运行运转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保障市政府办公厅机关日常工作运行运转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是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市政府办公厅机关日常工作提质增效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市政府办公厅机关日常工作提质增效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是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≥90大于等于90%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854367">
      <w:pPr>
        <w:ind w:firstLine="560"/>
        <w:outlineLvl w:val="3"/>
      </w:pPr>
      <w:bookmarkStart w:id="3" w:name="_Toc_4_4_000000000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.中转平台建设项目绩效目标表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 w:rsidP="00306A5E">
            <w:pPr>
              <w:pStyle w:val="5"/>
            </w:pPr>
            <w:r>
              <w:t>301101天津市人民政府办公厅</w:t>
            </w:r>
            <w:r w:rsidR="000723E3">
              <w:rPr>
                <w:rFonts w:hint="eastAsia"/>
                <w:lang w:eastAsia="zh-CN"/>
              </w:rPr>
              <w:t>机关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中转平台建设项目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214.40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214.40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建设电子政务外网政府系统文件中转平台软硬件费用和集成费用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1.基于电子政务外网政府系统文件中转平台，建设 OFD 版式文档支撑平台,支撑现有协同办公（OA 系统）、电子档案等系统的 OFD 标准化改造升级。</w:t>
            </w:r>
          </w:p>
          <w:p w:rsidR="00D00739" w:rsidRDefault="00AC179D">
            <w:pPr>
              <w:pStyle w:val="2"/>
            </w:pPr>
            <w:r>
              <w:t>2.建立中转平台，细化责任分工，为各区、各部门创建督查督办、建议提案、信息报送和值班管理的业务用户，实现上述应用向各区、各单位内部或下级部门延伸。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部署应用系统数量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完成部署应用系统的数量不少于2个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≥2个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采购硬件设备数量</w:t>
            </w:r>
          </w:p>
        </w:tc>
        <w:tc>
          <w:tcPr>
            <w:tcW w:w="3430" w:type="dxa"/>
            <w:vAlign w:val="center"/>
          </w:tcPr>
          <w:p w:rsidR="00D00739" w:rsidRDefault="00AC179D" w:rsidP="00306A5E">
            <w:pPr>
              <w:pStyle w:val="2"/>
            </w:pPr>
            <w:r>
              <w:t>采购服务器等硬件设备的数量不少于</w:t>
            </w:r>
            <w:r w:rsidR="00306A5E">
              <w:rPr>
                <w:rFonts w:hint="eastAsia"/>
                <w:lang w:eastAsia="zh-CN"/>
              </w:rPr>
              <w:t>5</w:t>
            </w:r>
            <w:r>
              <w:t>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≥6台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项目验收合格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项目验收合格率100%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2年内完成项目建设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2023年6月底之前完成项目建设并验收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软件系统和硬件设备采购成本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用于购置所需软件系统和硬件设备的费用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≤322.36万元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项目集成成本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用于项目集成等服务费用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≤35万元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提升办公质效和管理水平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通过部署中转平台等系统，深化办公应用，提升办公质效和管理水平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办公质效和管理水平得到提升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系统使用人员满意度不低于95%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≥95%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854367">
      <w:pPr>
        <w:ind w:firstLine="560"/>
        <w:outlineLvl w:val="3"/>
      </w:pPr>
      <w:bookmarkStart w:id="4" w:name="_Toc_4_4_000000000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.重点项目工作经费绩效目标表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5"/>
            </w:pPr>
            <w:r>
              <w:t>301101天津市人民政府办公厅</w:t>
            </w:r>
            <w:r w:rsidR="000723E3">
              <w:rPr>
                <w:rFonts w:hint="eastAsia"/>
                <w:lang w:eastAsia="zh-CN"/>
              </w:rPr>
              <w:t>机关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重点项目工作经费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220.00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220.00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推动落实党中央、国务院的重要决策部署和市委、市政府重点工作任务。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1.推动落实党中央、国务院的重要决策部署和市委、市政府重点工作任务。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组织开展业务培训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组织开展业务培训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≥6大于等于6类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开展双联帮扶慰问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开展双联帮扶慰问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≥2大于等于2次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深化文明单位创建开展主题宣传教育活动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深化文明单位创建开展主题宣传教育活动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≥1大于等于1项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驻经济薄弱村工作队及援甘干部人数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驻经济薄弱村工作队及援甘干部人数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≥4大于等于4人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聘请法律顾问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聘请法律顾问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≥4大于等于4人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聘请第三方审计机构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聘请第三方审计机构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开展应急性、临时性等重点工作任务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开展应急性、临时性等重点工作任务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≥1大于等于1项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参加业务培训干部出勤率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参加业务培训干部出勤率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双联帮扶慰问人员符合</w:t>
            </w:r>
            <w:r w:rsidR="00AE796D">
              <w:rPr>
                <w:rFonts w:hint="eastAsia"/>
                <w:lang w:eastAsia="zh-CN"/>
              </w:rPr>
              <w:t>政策</w:t>
            </w:r>
            <w:r>
              <w:t>规定情况</w:t>
            </w:r>
          </w:p>
        </w:tc>
        <w:tc>
          <w:tcPr>
            <w:tcW w:w="3430" w:type="dxa"/>
            <w:vAlign w:val="center"/>
          </w:tcPr>
          <w:p w:rsidR="00D00739" w:rsidRDefault="00AE796D" w:rsidP="00AE796D">
            <w:pPr>
              <w:pStyle w:val="2"/>
            </w:pPr>
            <w:r>
              <w:t>双联帮扶慰问人员符合</w:t>
            </w:r>
            <w:r>
              <w:rPr>
                <w:rFonts w:hint="eastAsia"/>
                <w:lang w:eastAsia="zh-CN"/>
              </w:rPr>
              <w:t>政策</w:t>
            </w:r>
            <w:r w:rsidR="00AC179D">
              <w:t>规定情况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深化文明单位创建，开展主题宣传教育活动，内容发布及时准确，达到测评体系要求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深化文明单位创建，开展主题宣传教育活动，内容发布及时准确，达到测评体系要求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驻经济薄弱村工作队及援甘干部保障完成率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驻经济薄弱村工作队及援甘干部保障完成率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法律顾问按要求开展工作，提供规范、精准服务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法律顾问按要求开展工作，提供规范、精准服务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第三方审计单位数量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第三方审计单位数量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≥1大于等于1家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应急性、临时性等重点工作任务完成率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应急性、临时性等重点工作任务完成率</w:t>
            </w:r>
          </w:p>
        </w:tc>
        <w:tc>
          <w:tcPr>
            <w:tcW w:w="2551" w:type="dxa"/>
            <w:vAlign w:val="center"/>
          </w:tcPr>
          <w:p w:rsidR="00D00739" w:rsidRDefault="00AC179D" w:rsidP="00CB6AB3">
            <w:pPr>
              <w:pStyle w:val="2"/>
            </w:pPr>
            <w:r>
              <w:t>100等于100%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及时完成业务培训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及时完成业务培训</w:t>
            </w:r>
          </w:p>
        </w:tc>
        <w:tc>
          <w:tcPr>
            <w:tcW w:w="2551" w:type="dxa"/>
            <w:vAlign w:val="center"/>
          </w:tcPr>
          <w:p w:rsidR="00D00739" w:rsidRDefault="00AC179D" w:rsidP="00CB6AB3">
            <w:pPr>
              <w:pStyle w:val="2"/>
            </w:pPr>
            <w:r>
              <w:t>确定培训计划后及时完成</w:t>
            </w:r>
            <w:r w:rsidR="00CB6AB3">
              <w:rPr>
                <w:rFonts w:hint="eastAsia"/>
                <w:lang w:eastAsia="zh-CN"/>
              </w:rPr>
              <w:t>培训</w:t>
            </w:r>
            <w:r>
              <w:t>工作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及时完成双联帮扶慰问工作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及时完成双联帮扶慰问工作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确定慰问对象后及时完成慰问工作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及时完成深化文明单位创建开展主题宣传教育活动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及时完成深化文明单位创建开展主题宣传教育活动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2022年全年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及时完成驻经济薄弱村</w:t>
            </w:r>
            <w:r>
              <w:lastRenderedPageBreak/>
              <w:t>工作队及援甘干部保障工作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及时完成驻经济薄弱村工作队及援甘干部保障工作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按规定按月发放补贴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法律顾问提供服务期限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法律顾问提供服务期限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2022年全年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出具审计报告及时性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出具审计报告及时性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审计现场结束后及时出具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及时完成应急性、临时性等重点工作任务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及时完成应急性、临时性等重点工作任务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组织开展业务培训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组织开展业务培训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≤19.65小于等于19.65万元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 w:rsidP="00CB6AB3">
            <w:pPr>
              <w:pStyle w:val="2"/>
            </w:pPr>
            <w:r>
              <w:t>开展双联帮扶慰问</w:t>
            </w:r>
          </w:p>
        </w:tc>
        <w:tc>
          <w:tcPr>
            <w:tcW w:w="3430" w:type="dxa"/>
            <w:vAlign w:val="center"/>
          </w:tcPr>
          <w:p w:rsidR="00D00739" w:rsidRDefault="00AC179D" w:rsidP="00CB6AB3">
            <w:pPr>
              <w:pStyle w:val="2"/>
            </w:pPr>
            <w:r>
              <w:t>开展双联帮扶慰问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≤1.5小于等于1.5万元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深化文明单位创建开展主题宣传教育活动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深化文明单位创建开展主题宣传教育活动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≤2小于等于2万元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驻经济薄弱村工作队及援甘干部保障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驻经济薄弱村工作队及援甘干部保障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≤19.31小于等于19.31万元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聘请法律顾问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聘请法律顾问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≤16小于等于16万元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聘请第三方审计机构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聘请第三方审计机构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≤5小于等于5万元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开展应急性、临时性等重点工作任务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开展应急性、临时性等重点工作任务</w:t>
            </w:r>
          </w:p>
        </w:tc>
        <w:tc>
          <w:tcPr>
            <w:tcW w:w="2551" w:type="dxa"/>
            <w:vAlign w:val="center"/>
          </w:tcPr>
          <w:p w:rsidR="00D00739" w:rsidRDefault="00CB6AB3">
            <w:pPr>
              <w:pStyle w:val="2"/>
            </w:pPr>
            <w:r>
              <w:t>≤</w:t>
            </w:r>
            <w:r w:rsidR="00AC179D">
              <w:t>143.94小于等于143.94万元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推动落实党中央、国务院决策部署和市委、市</w:t>
            </w:r>
            <w:r>
              <w:lastRenderedPageBreak/>
              <w:t>政府重点工作任务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推动落实党中央、国务院决策部署和市委、市政府重点工作任务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落实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市政府办公厅日常工作提职增效</w:t>
            </w:r>
          </w:p>
        </w:tc>
        <w:tc>
          <w:tcPr>
            <w:tcW w:w="3430" w:type="dxa"/>
            <w:vAlign w:val="center"/>
          </w:tcPr>
          <w:p w:rsidR="00D00739" w:rsidRDefault="00AC179D" w:rsidP="00CB6AB3">
            <w:pPr>
              <w:pStyle w:val="2"/>
            </w:pPr>
            <w:r>
              <w:t>市政府办公厅日常工作</w:t>
            </w:r>
            <w:r w:rsidR="00CB6AB3">
              <w:rPr>
                <w:rFonts w:hint="eastAsia"/>
                <w:lang w:eastAsia="zh-CN"/>
              </w:rPr>
              <w:t>提质</w:t>
            </w:r>
            <w:r>
              <w:t>增效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是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活动参与人员满意度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活动参与人员满意度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驻经济薄弱村工作队及援甘干部满意度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≥95大于等于95%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双联慰问企业及困难群众满意度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双联慰问企业及困难群众满意度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≥90大于等于90%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≥90大于等于90%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EA677B">
      <w:pPr>
        <w:ind w:firstLine="560"/>
        <w:outlineLvl w:val="3"/>
      </w:pPr>
      <w:bookmarkStart w:id="5" w:name="_Toc_4_4_000000001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.招待所维修维保项目绩效目标表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5"/>
            </w:pPr>
            <w:r>
              <w:t>301102天津市人民政府驻北京办事处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招待所维修维保项目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修缮维保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1.消除安全隐患</w:t>
            </w:r>
          </w:p>
          <w:p w:rsidR="00D00739" w:rsidRDefault="00AC179D">
            <w:pPr>
              <w:pStyle w:val="2"/>
            </w:pPr>
            <w:r>
              <w:t>2.修缮招待所设施，提升硬件设施</w:t>
            </w:r>
          </w:p>
          <w:p w:rsidR="00D00739" w:rsidRDefault="00AC179D">
            <w:pPr>
              <w:pStyle w:val="2"/>
            </w:pPr>
            <w:r>
              <w:t>3.完成好招待所职责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西四院区修缮维保不超过预算金额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≤100万元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综合楼修缮维保不超过预算金额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≤100万元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符合标准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符合标准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符合竣工结算要求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维修维护验收合格率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维修维护验收合格率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≥99%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西四院区维修面积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1084.5平方米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维修个数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综合楼维修燃气热泵机组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4台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维修个数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综合楼维修电梯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2部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完成上报并或批复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2022年3月初完成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3月初完成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实施政府采购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2022年3月底前完成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3月底完成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入场施工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2022年4月份入场施工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4月完成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组织验收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2022年12月份组织验收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12月完成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满足市级领导在京工作需要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保障市级领导在京工作需要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提高服务质量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提升软硬件服务保障水平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完成招待所工作职责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提高服务质量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接待人员满意度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≥95%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EA677B">
      <w:pPr>
        <w:ind w:firstLine="560"/>
        <w:outlineLvl w:val="3"/>
      </w:pPr>
      <w:bookmarkStart w:id="6" w:name="_Toc_4_4_000000001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6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.综合服务中心工作经费绩效目标表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5"/>
            </w:pPr>
            <w:r>
              <w:t>301205天津市人民政府办公厅综合服务中心（事业）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综合服务中心工作经费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58.00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58.00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本项目主要对市政府、市政府办公厅文件排版、校对、印制等工作，通过购置办公耗材、办公设备维护等，确保市政府办公厅文件印制工作高效运转。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1.贯彻落实党中央、国务院决策部署和市委、市政府重点工作任务，通过强化文件印制服务保障，确保市政府办公厅文印工作提质增效。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购置办公用品 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办公耗材购置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≥9类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设备采购（维护）数量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文印设备购置及维护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≥16个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正常运行率</w:t>
            </w:r>
          </w:p>
          <w:p w:rsidR="00D00739" w:rsidRDefault="00D00739">
            <w:pPr>
              <w:pStyle w:val="2"/>
            </w:pPr>
          </w:p>
          <w:p w:rsidR="00D00739" w:rsidRDefault="00D00739">
            <w:pPr>
              <w:pStyle w:val="2"/>
            </w:pP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办公耗材使用正常运行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设备正常使用率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文印设备正常使用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购买设备及时性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文印设备购置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维修及时性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文印设备维护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 xml:space="preserve"> 办公用品保障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办公耗材购置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办公耗材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印刷、交发工作耗材费用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≤28万元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机器维保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机器设备维修保养费用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更新速印机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更新购置一台速印机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服务政策决策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落实党中央、国务院决策部署和市委、市政府重点工作任务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有效落实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工作效率提升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文印工作提质增效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有效落实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使用人满意</w:t>
            </w:r>
            <w:r>
              <w:lastRenderedPageBreak/>
              <w:t>度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lastRenderedPageBreak/>
              <w:t>文印成果使用人员满意度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≥90%</w:t>
            </w:r>
          </w:p>
        </w:tc>
      </w:tr>
    </w:tbl>
    <w:p w:rsidR="00D00739" w:rsidRDefault="00D00739">
      <w:pPr>
        <w:sectPr w:rsidR="00D00739">
          <w:pgSz w:w="11900" w:h="16840"/>
          <w:pgMar w:top="1984" w:right="1304" w:bottom="1134" w:left="1304" w:header="720" w:footer="720" w:gutter="0"/>
          <w:cols w:space="720"/>
        </w:sectPr>
      </w:pPr>
    </w:p>
    <w:p w:rsidR="00D00739" w:rsidRDefault="00AC179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00739" w:rsidRDefault="00EA677B">
      <w:pPr>
        <w:ind w:firstLine="560"/>
        <w:outlineLvl w:val="3"/>
      </w:pPr>
      <w:bookmarkStart w:id="7" w:name="_Toc_4_4_000000001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7</w:t>
      </w:r>
      <w:r w:rsidR="00AC179D">
        <w:rPr>
          <w:rFonts w:ascii="方正仿宋_GBK" w:eastAsia="方正仿宋_GBK" w:hAnsi="方正仿宋_GBK" w:cs="方正仿宋_GBK"/>
          <w:color w:val="000000"/>
          <w:sz w:val="28"/>
        </w:rPr>
        <w:t>.政务信息发布中心工作经费绩效目标表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23904" w:rsidTr="0062390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5"/>
            </w:pPr>
            <w:r>
              <w:t>301303天津市人民政府办公厅政务信息发布中心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00739" w:rsidRDefault="00AC179D">
            <w:pPr>
              <w:pStyle w:val="4"/>
            </w:pPr>
            <w:r>
              <w:t>单位：万元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政务信息发布中心工作经费</w:t>
            </w:r>
          </w:p>
        </w:tc>
      </w:tr>
      <w:tr w:rsidR="00D00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D00739" w:rsidRDefault="00AC179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00739" w:rsidRDefault="00AC179D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 xml:space="preserve"> 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</w:tcPr>
          <w:p w:rsidR="00D00739" w:rsidRDefault="00D00739"/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落实党中央、国务院关于全面深化政务公开工作部署，开展天津市人民政府公报编辑、出版发行等事务性工作，充分利用政府网站做好解读发布，办好市政府门户网站“政务访谈”“天津新闻（视频）”“政民零距离”等重点栏目，主动回应社会关切，着力打造主动发声、为民办事的网上政府。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00739" w:rsidRDefault="00AC179D">
            <w:pPr>
              <w:pStyle w:val="2"/>
            </w:pPr>
            <w:r>
              <w:t>1.认真落实党中央、国务院决策部署和市委、市政府重点工作任务，通过运维服务保障，确保天津市人民政府公报的正常发行、市政府门户网站及相应栏目等稳定运转。</w:t>
            </w:r>
          </w:p>
        </w:tc>
      </w:tr>
    </w:tbl>
    <w:p w:rsidR="00D00739" w:rsidRDefault="00AC179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23904" w:rsidTr="006239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1"/>
            </w:pPr>
            <w:r>
              <w:t>指标值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录制政务访谈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全年录制政务访谈不少于12期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≥12期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印制发行政府公报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全年印制发行政府公报24期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24期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剪辑天津新闻视频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每日对天津新闻进行视频剪辑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≥365条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维护政民零距离平台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政民零距离平台年度保障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1个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公报印刷合格率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公报印刷合格率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100%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政务访谈每期时长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每期时长应不少于25分钟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≥25分钟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天津新闻视频每段时长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每段时长应不少于20秒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≥20秒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政民零距离平台网民留言分拨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网民留言分拨率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≥95%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及时发布政务访谈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及时发布政务访谈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及时发布天津新闻视频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及时发布天津新闻视频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及时编发政府公报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及时编发政府公报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及时维护政民零距离平台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及时维护政民零距离平台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及时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印制发行政府公报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印制发行政府公报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≤5万元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网站、平台运维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网站、平台运维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≤10万元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00739" w:rsidRDefault="00AC17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落实国家和我市重点工作任务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落实国家和我市重点工作任务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落实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00739" w:rsidRDefault="00D00739"/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政务公开工作提质增效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政务公开工作提质增效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是</w:t>
            </w:r>
          </w:p>
        </w:tc>
      </w:tr>
      <w:tr w:rsidR="00623904" w:rsidTr="00623904">
        <w:trPr>
          <w:trHeight w:val="369"/>
          <w:jc w:val="center"/>
        </w:trPr>
        <w:tc>
          <w:tcPr>
            <w:tcW w:w="1276" w:type="dxa"/>
            <w:vAlign w:val="center"/>
          </w:tcPr>
          <w:p w:rsidR="00D00739" w:rsidRDefault="00AC17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00739" w:rsidRDefault="00AC17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00739" w:rsidRDefault="00AC179D">
            <w:pPr>
              <w:pStyle w:val="2"/>
            </w:pPr>
            <w:r>
              <w:t>社会公众满意</w:t>
            </w:r>
          </w:p>
        </w:tc>
        <w:tc>
          <w:tcPr>
            <w:tcW w:w="3430" w:type="dxa"/>
            <w:vAlign w:val="center"/>
          </w:tcPr>
          <w:p w:rsidR="00D00739" w:rsidRDefault="00AC179D">
            <w:pPr>
              <w:pStyle w:val="2"/>
            </w:pPr>
            <w:r>
              <w:t>社会公众满意</w:t>
            </w:r>
          </w:p>
        </w:tc>
        <w:tc>
          <w:tcPr>
            <w:tcW w:w="2551" w:type="dxa"/>
            <w:vAlign w:val="center"/>
          </w:tcPr>
          <w:p w:rsidR="00D00739" w:rsidRDefault="00AC179D">
            <w:pPr>
              <w:pStyle w:val="2"/>
            </w:pPr>
            <w:r>
              <w:t>≥90%</w:t>
            </w:r>
          </w:p>
        </w:tc>
      </w:tr>
    </w:tbl>
    <w:p w:rsidR="00D00739" w:rsidRDefault="00D00739"/>
    <w:sectPr w:rsidR="00D0073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B5" w:rsidRDefault="009237B5">
      <w:r>
        <w:separator/>
      </w:r>
    </w:p>
  </w:endnote>
  <w:endnote w:type="continuationSeparator" w:id="0">
    <w:p w:rsidR="009237B5" w:rsidRDefault="009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B5" w:rsidRDefault="009237B5">
      <w:r>
        <w:separator/>
      </w:r>
    </w:p>
  </w:footnote>
  <w:footnote w:type="continuationSeparator" w:id="0">
    <w:p w:rsidR="009237B5" w:rsidRDefault="009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786"/>
    <w:multiLevelType w:val="multilevel"/>
    <w:tmpl w:val="81D652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9774F7B"/>
    <w:multiLevelType w:val="multilevel"/>
    <w:tmpl w:val="B99ACC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E951E8A"/>
    <w:multiLevelType w:val="multilevel"/>
    <w:tmpl w:val="99ACE7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2A50281"/>
    <w:multiLevelType w:val="multilevel"/>
    <w:tmpl w:val="6CAEC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2F91FE5"/>
    <w:multiLevelType w:val="multilevel"/>
    <w:tmpl w:val="9BDCBC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5FD513D"/>
    <w:multiLevelType w:val="multilevel"/>
    <w:tmpl w:val="9A8A0B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63A67D8"/>
    <w:multiLevelType w:val="multilevel"/>
    <w:tmpl w:val="4A2C05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8AA709B"/>
    <w:multiLevelType w:val="multilevel"/>
    <w:tmpl w:val="519C50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B2629E7"/>
    <w:multiLevelType w:val="multilevel"/>
    <w:tmpl w:val="729087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08965C6"/>
    <w:multiLevelType w:val="multilevel"/>
    <w:tmpl w:val="2D0807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31478A4"/>
    <w:multiLevelType w:val="multilevel"/>
    <w:tmpl w:val="1180CE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257F262E"/>
    <w:multiLevelType w:val="multilevel"/>
    <w:tmpl w:val="FA3EE6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26B64A7A"/>
    <w:multiLevelType w:val="multilevel"/>
    <w:tmpl w:val="BAEA53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6EE2C52"/>
    <w:multiLevelType w:val="multilevel"/>
    <w:tmpl w:val="19A8B8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2B78569D"/>
    <w:multiLevelType w:val="multilevel"/>
    <w:tmpl w:val="051A32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327E4CAE"/>
    <w:multiLevelType w:val="multilevel"/>
    <w:tmpl w:val="E15AED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2DB4729"/>
    <w:multiLevelType w:val="multilevel"/>
    <w:tmpl w:val="7C60F4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351E0809"/>
    <w:multiLevelType w:val="multilevel"/>
    <w:tmpl w:val="F8C2AB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5F2551B"/>
    <w:multiLevelType w:val="multilevel"/>
    <w:tmpl w:val="794CB8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373066E6"/>
    <w:multiLevelType w:val="multilevel"/>
    <w:tmpl w:val="935C99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39CB4D2E"/>
    <w:multiLevelType w:val="multilevel"/>
    <w:tmpl w:val="5E0EAE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3C315EA0"/>
    <w:multiLevelType w:val="multilevel"/>
    <w:tmpl w:val="B49A14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3D3F5349"/>
    <w:multiLevelType w:val="multilevel"/>
    <w:tmpl w:val="D0944F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413F58AC"/>
    <w:multiLevelType w:val="multilevel"/>
    <w:tmpl w:val="16ECA1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4E404337"/>
    <w:multiLevelType w:val="multilevel"/>
    <w:tmpl w:val="BA782C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51074374"/>
    <w:multiLevelType w:val="multilevel"/>
    <w:tmpl w:val="D4FEAF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525D74DB"/>
    <w:multiLevelType w:val="multilevel"/>
    <w:tmpl w:val="6BE6AF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54A9269E"/>
    <w:multiLevelType w:val="multilevel"/>
    <w:tmpl w:val="8DC2C7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6CA123F0"/>
    <w:multiLevelType w:val="multilevel"/>
    <w:tmpl w:val="B1881E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76185727"/>
    <w:multiLevelType w:val="multilevel"/>
    <w:tmpl w:val="5400D5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79297E51"/>
    <w:multiLevelType w:val="multilevel"/>
    <w:tmpl w:val="7FFA0E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7C7D104D"/>
    <w:multiLevelType w:val="multilevel"/>
    <w:tmpl w:val="2940D9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1"/>
  </w:num>
  <w:num w:numId="2">
    <w:abstractNumId w:val="20"/>
  </w:num>
  <w:num w:numId="3">
    <w:abstractNumId w:val="18"/>
  </w:num>
  <w:num w:numId="4">
    <w:abstractNumId w:val="24"/>
  </w:num>
  <w:num w:numId="5">
    <w:abstractNumId w:val="3"/>
  </w:num>
  <w:num w:numId="6">
    <w:abstractNumId w:val="11"/>
  </w:num>
  <w:num w:numId="7">
    <w:abstractNumId w:val="23"/>
  </w:num>
  <w:num w:numId="8">
    <w:abstractNumId w:val="2"/>
  </w:num>
  <w:num w:numId="9">
    <w:abstractNumId w:val="12"/>
  </w:num>
  <w:num w:numId="10">
    <w:abstractNumId w:val="7"/>
  </w:num>
  <w:num w:numId="11">
    <w:abstractNumId w:val="17"/>
  </w:num>
  <w:num w:numId="12">
    <w:abstractNumId w:val="0"/>
  </w:num>
  <w:num w:numId="13">
    <w:abstractNumId w:val="19"/>
  </w:num>
  <w:num w:numId="14">
    <w:abstractNumId w:val="16"/>
  </w:num>
  <w:num w:numId="15">
    <w:abstractNumId w:val="6"/>
  </w:num>
  <w:num w:numId="16">
    <w:abstractNumId w:val="1"/>
  </w:num>
  <w:num w:numId="17">
    <w:abstractNumId w:val="29"/>
  </w:num>
  <w:num w:numId="18">
    <w:abstractNumId w:val="22"/>
  </w:num>
  <w:num w:numId="19">
    <w:abstractNumId w:val="10"/>
  </w:num>
  <w:num w:numId="20">
    <w:abstractNumId w:val="14"/>
  </w:num>
  <w:num w:numId="21">
    <w:abstractNumId w:val="15"/>
  </w:num>
  <w:num w:numId="22">
    <w:abstractNumId w:val="26"/>
  </w:num>
  <w:num w:numId="23">
    <w:abstractNumId w:val="25"/>
  </w:num>
  <w:num w:numId="24">
    <w:abstractNumId w:val="30"/>
  </w:num>
  <w:num w:numId="25">
    <w:abstractNumId w:val="13"/>
  </w:num>
  <w:num w:numId="26">
    <w:abstractNumId w:val="28"/>
  </w:num>
  <w:num w:numId="27">
    <w:abstractNumId w:val="4"/>
  </w:num>
  <w:num w:numId="28">
    <w:abstractNumId w:val="9"/>
  </w:num>
  <w:num w:numId="29">
    <w:abstractNumId w:val="8"/>
  </w:num>
  <w:num w:numId="30">
    <w:abstractNumId w:val="5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00739"/>
    <w:rsid w:val="000723E3"/>
    <w:rsid w:val="001458D0"/>
    <w:rsid w:val="001C00DE"/>
    <w:rsid w:val="001C1AF1"/>
    <w:rsid w:val="00306A5E"/>
    <w:rsid w:val="004063AC"/>
    <w:rsid w:val="004C1DA8"/>
    <w:rsid w:val="006043D9"/>
    <w:rsid w:val="00623904"/>
    <w:rsid w:val="00642471"/>
    <w:rsid w:val="006A1CF6"/>
    <w:rsid w:val="00745041"/>
    <w:rsid w:val="007860B7"/>
    <w:rsid w:val="00854367"/>
    <w:rsid w:val="009237B5"/>
    <w:rsid w:val="00966BB1"/>
    <w:rsid w:val="00A70947"/>
    <w:rsid w:val="00A85019"/>
    <w:rsid w:val="00AC179D"/>
    <w:rsid w:val="00AE796D"/>
    <w:rsid w:val="00BE026A"/>
    <w:rsid w:val="00CB6AB3"/>
    <w:rsid w:val="00D00739"/>
    <w:rsid w:val="00D20D7A"/>
    <w:rsid w:val="00EA677B"/>
    <w:rsid w:val="00EE3BC3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64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47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6424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471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microsoft.com/office/2007/relationships/stylesWithEffects" Target="stylesWithEffects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tyles" Target="styles.xml"/><Relationship Id="rId37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2022-02-21T10:37:07Z</dcterms:created>
  <dcterms:modified xsi:type="dcterms:W3CDTF">2022-02-21T02:37:07Z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2022-02-21T10:37:08Z</dcterms:created>
  <dcterms:modified xsi:type="dcterms:W3CDTF">2022-02-21T02:37:08Z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2022-02-21T10:37:06Z</dcterms:created>
  <dcterms:modified xsi:type="dcterms:W3CDTF">2022-02-21T02:37:06Z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2022-02-21T10:37:07Z</dcterms:created>
  <dcterms:modified xsi:type="dcterms:W3CDTF">2022-02-21T02:37:07Z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2022-02-21T10:37:06Z</dcterms:created>
  <dcterms:modified xsi:type="dcterms:W3CDTF">2022-02-21T02:37:06Z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2022-02-21T10:37:06Z</dcterms:created>
  <dcterms:modified xsi:type="dcterms:W3CDTF">2022-02-21T02:37:06Z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2022-02-21T10:37:05Z</dcterms:created>
  <dcterms:modified xsi:type="dcterms:W3CDTF">2022-02-21T02:37:05Z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2022-02-21T10:37:06Z</dcterms:created>
  <dcterms:modified xsi:type="dcterms:W3CDTF">2022-02-21T02:37:06Z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2022-02-21T10:37:07Z</dcterms:created>
  <dcterms:modified xsi:type="dcterms:W3CDTF">2022-02-21T02:37:07Z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2022-02-21T10:37:05Z</dcterms:created>
  <dcterms:modified xsi:type="dcterms:W3CDTF">2022-02-21T02:37:05Z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2022-02-21T10:37:05Z</dcterms:created>
  <dcterms:modified xsi:type="dcterms:W3CDTF">2022-02-21T02:37:05Z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2022-02-21T10:37:05Z</dcterms:created>
  <dcterms:modified xsi:type="dcterms:W3CDTF">2022-02-21T02:37:05Z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2022-02-21T10:37:06Z</dcterms:created>
  <dcterms:modified xsi:type="dcterms:W3CDTF">2022-02-21T02:37:06Z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2022-02-21T10:37:08Z</dcterms:created>
  <dcterms:modified xsi:type="dcterms:W3CDTF">2022-02-21T02:37:08Z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2022-02-21T10:37:07Z</dcterms:created>
  <dcterms:modified xsi:type="dcterms:W3CDTF">2022-02-21T02:37:07Z</dcterms:modified>
</cp:coreProperties>
</file>

<file path=customXml/itemProps1.xml><?xml version="1.0" encoding="utf-8"?>
<ds:datastoreItem xmlns:ds="http://schemas.openxmlformats.org/officeDocument/2006/customXml" ds:itemID="{401E6CA8-A08C-4B89-99EA-81D86D0589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DD064380-B00E-432C-8852-DFEE6335EE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172F931-2B5C-4F5C-BB40-9631534563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6C38130-DE20-476E-8855-AEA245C402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10A7AE8-F3D7-4835-AB65-839077E45D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841E0C2D-336F-48B3-9155-801F793D84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76E48F6-9F5D-4F23-AF36-2710179210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035626B-BB53-4A87-8AB0-22EA0D966F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CE63260-4D5C-4418-BEDC-286C31F92E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77BE6985-DCF5-411F-A981-5FE016E453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4055DCC9-3E8A-448B-B3EE-650E19BB9B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A1FAB37-C09A-4E67-8743-7585487AA3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85C142F1-B3FF-4921-B5B1-DFAAD45BB1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058FE148-7727-4660-BC17-6DBD7E9A71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A036419-DF04-4942-B5E4-D3AB105510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38829F5B-5AB3-4C51-864B-BD590102E8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19D103A4-11EB-4DCC-82FC-93A5E414BD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4335E83B-7204-44C2-A1EE-82E499EC04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81E47912-C5B9-419C-8765-583A72172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3ABE2E7B-3B9F-44C3-BA26-E91A5A4F87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D2A64128-6AB5-4DAD-9033-90C057B12F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B4A0B7BE-0CBF-4A88-8F46-820CA08895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AFA15EC-A2A0-4F4F-A793-6B634B02EB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EC89F6BB-C799-4589-905B-3DD664B00A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323C685-B6E0-4AA4-A513-8BCAB42B2B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30C00FF-7E49-4E6C-825D-19E355EE35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6EF1DE7-A7BC-4C6D-BA6E-59315F7FFD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1337821-0C08-4836-A4B4-5B0A0D373B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813F156-0461-475B-B0DF-3A761CD6BE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41825D9-9837-4C39-BA7B-F8FC37BF0F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王宇娜</cp:lastModifiedBy>
  <cp:revision>19</cp:revision>
  <dcterms:created xsi:type="dcterms:W3CDTF">2022-02-21T10:37:00Z</dcterms:created>
  <dcterms:modified xsi:type="dcterms:W3CDTF">2022-03-23T03:31:00Z</dcterms:modified>
</cp:coreProperties>
</file>