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8B4" w:rsidRDefault="00404E4D">
      <w:pPr>
        <w:jc w:val="both"/>
        <w:rPr>
          <w:rFonts w:eastAsia="黑体"/>
          <w:w w:val="95"/>
          <w:sz w:val="32"/>
          <w:szCs w:val="32"/>
        </w:rPr>
      </w:pPr>
      <w:r>
        <w:rPr>
          <w:rFonts w:eastAsia="黑体"/>
          <w:w w:val="95"/>
          <w:sz w:val="32"/>
          <w:szCs w:val="32"/>
        </w:rPr>
        <w:t>附件</w:t>
      </w:r>
      <w:r>
        <w:rPr>
          <w:rFonts w:eastAsia="黑体"/>
          <w:w w:val="95"/>
          <w:sz w:val="32"/>
          <w:szCs w:val="32"/>
        </w:rPr>
        <w:t>9</w:t>
      </w:r>
    </w:p>
    <w:p w:rsidR="00D048B4" w:rsidRDefault="00D048B4">
      <w:pPr>
        <w:spacing w:line="600" w:lineRule="exact"/>
        <w:jc w:val="both"/>
        <w:rPr>
          <w:rFonts w:eastAsia="黑体"/>
          <w:w w:val="95"/>
          <w:sz w:val="32"/>
          <w:szCs w:val="32"/>
        </w:rPr>
      </w:pPr>
    </w:p>
    <w:p w:rsidR="00D048B4" w:rsidRDefault="00404E4D"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 w:hint="eastAsia"/>
          <w:w w:val="95"/>
          <w:sz w:val="44"/>
          <w:szCs w:val="44"/>
        </w:rPr>
        <w:t>天津市文化和旅游局</w:t>
      </w:r>
    </w:p>
    <w:p w:rsidR="00D048B4" w:rsidRDefault="00404E4D"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/>
          <w:w w:val="95"/>
          <w:sz w:val="44"/>
          <w:szCs w:val="44"/>
        </w:rPr>
        <w:t>20</w:t>
      </w:r>
      <w:r>
        <w:rPr>
          <w:rFonts w:eastAsia="黑体" w:hint="eastAsia"/>
          <w:w w:val="95"/>
          <w:sz w:val="44"/>
          <w:szCs w:val="44"/>
        </w:rPr>
        <w:t>2</w:t>
      </w:r>
      <w:r w:rsidR="00F50176">
        <w:rPr>
          <w:rFonts w:eastAsia="黑体" w:hint="eastAsia"/>
          <w:w w:val="95"/>
          <w:sz w:val="44"/>
          <w:szCs w:val="44"/>
        </w:rPr>
        <w:t>1</w:t>
      </w:r>
      <w:r>
        <w:rPr>
          <w:rFonts w:eastAsia="黑体"/>
          <w:w w:val="95"/>
          <w:sz w:val="44"/>
          <w:szCs w:val="44"/>
        </w:rPr>
        <w:t>年一般公共预算</w:t>
      </w:r>
      <w:r>
        <w:rPr>
          <w:rFonts w:eastAsia="黑体"/>
          <w:w w:val="95"/>
          <w:sz w:val="44"/>
          <w:szCs w:val="44"/>
        </w:rPr>
        <w:t>“</w:t>
      </w:r>
      <w:r>
        <w:rPr>
          <w:rFonts w:eastAsia="黑体"/>
          <w:w w:val="95"/>
          <w:sz w:val="44"/>
          <w:szCs w:val="44"/>
        </w:rPr>
        <w:t>三公</w:t>
      </w:r>
      <w:r>
        <w:rPr>
          <w:rFonts w:eastAsia="黑体"/>
          <w:w w:val="95"/>
          <w:sz w:val="44"/>
          <w:szCs w:val="44"/>
        </w:rPr>
        <w:t>”</w:t>
      </w:r>
      <w:r>
        <w:rPr>
          <w:rFonts w:eastAsia="黑体"/>
          <w:w w:val="95"/>
          <w:sz w:val="44"/>
          <w:szCs w:val="44"/>
        </w:rPr>
        <w:t>经费</w:t>
      </w:r>
    </w:p>
    <w:p w:rsidR="00D048B4" w:rsidRDefault="00404E4D"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 w:hint="eastAsia"/>
          <w:w w:val="95"/>
          <w:sz w:val="44"/>
          <w:szCs w:val="44"/>
        </w:rPr>
        <w:t>支出</w:t>
      </w:r>
      <w:r>
        <w:rPr>
          <w:rFonts w:eastAsia="黑体"/>
          <w:w w:val="95"/>
          <w:sz w:val="44"/>
          <w:szCs w:val="44"/>
        </w:rPr>
        <w:t>情况说明</w:t>
      </w:r>
    </w:p>
    <w:p w:rsidR="00D048B4" w:rsidRDefault="00D048B4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</w:p>
    <w:p w:rsidR="00D048B4" w:rsidRPr="00634097" w:rsidRDefault="00404E4D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34097">
        <w:rPr>
          <w:rFonts w:ascii="仿宋" w:eastAsia="仿宋" w:hAnsi="仿宋"/>
          <w:sz w:val="30"/>
          <w:szCs w:val="30"/>
        </w:rPr>
        <w:t>20</w:t>
      </w:r>
      <w:r w:rsidRPr="00634097">
        <w:rPr>
          <w:rFonts w:ascii="仿宋" w:eastAsia="仿宋" w:hAnsi="仿宋" w:hint="eastAsia"/>
          <w:sz w:val="30"/>
          <w:szCs w:val="30"/>
        </w:rPr>
        <w:t>2</w:t>
      </w:r>
      <w:r w:rsidR="001347B3">
        <w:rPr>
          <w:rFonts w:ascii="仿宋" w:eastAsia="仿宋" w:hAnsi="仿宋" w:hint="eastAsia"/>
          <w:sz w:val="30"/>
          <w:szCs w:val="30"/>
        </w:rPr>
        <w:t>1</w:t>
      </w:r>
      <w:r w:rsidRPr="00634097">
        <w:rPr>
          <w:rFonts w:ascii="仿宋" w:eastAsia="仿宋" w:hAnsi="仿宋"/>
          <w:sz w:val="30"/>
          <w:szCs w:val="30"/>
        </w:rPr>
        <w:t>年一般公共预算“三公”经费安排</w:t>
      </w:r>
      <w:r w:rsidR="00F50176">
        <w:rPr>
          <w:rFonts w:ascii="仿宋" w:eastAsia="仿宋" w:hAnsi="仿宋" w:cs="Calibri" w:hint="eastAsia"/>
          <w:sz w:val="30"/>
          <w:szCs w:val="30"/>
          <w:u w:val="single"/>
        </w:rPr>
        <w:t>38.1</w:t>
      </w:r>
      <w:r w:rsidRPr="00634097">
        <w:rPr>
          <w:rFonts w:ascii="仿宋" w:eastAsia="仿宋" w:hAnsi="仿宋"/>
          <w:sz w:val="30"/>
          <w:szCs w:val="30"/>
        </w:rPr>
        <w:t>万元，</w:t>
      </w:r>
      <w:r w:rsidR="00F50176">
        <w:rPr>
          <w:rFonts w:ascii="仿宋" w:eastAsia="仿宋" w:hAnsi="仿宋" w:hint="eastAsia"/>
          <w:sz w:val="30"/>
          <w:szCs w:val="30"/>
        </w:rPr>
        <w:t>由于局属事业机构改革，机构撤销、合并或调整出系统外，因此无法与上年同期数比较</w:t>
      </w:r>
      <w:r w:rsidRPr="00634097">
        <w:rPr>
          <w:rFonts w:ascii="仿宋" w:eastAsia="仿宋" w:hAnsi="仿宋"/>
          <w:sz w:val="30"/>
          <w:szCs w:val="30"/>
        </w:rPr>
        <w:t>。具体情况：</w:t>
      </w:r>
    </w:p>
    <w:p w:rsidR="00D048B4" w:rsidRPr="00634097" w:rsidRDefault="00404E4D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34097">
        <w:rPr>
          <w:rFonts w:ascii="仿宋" w:eastAsia="仿宋" w:hAnsi="仿宋"/>
          <w:sz w:val="30"/>
          <w:szCs w:val="30"/>
        </w:rPr>
        <w:t>一、20</w:t>
      </w:r>
      <w:r w:rsidRPr="00634097">
        <w:rPr>
          <w:rFonts w:ascii="仿宋" w:eastAsia="仿宋" w:hAnsi="仿宋" w:hint="eastAsia"/>
          <w:sz w:val="30"/>
          <w:szCs w:val="30"/>
        </w:rPr>
        <w:t>2</w:t>
      </w:r>
      <w:r w:rsidR="001347B3">
        <w:rPr>
          <w:rFonts w:ascii="仿宋" w:eastAsia="仿宋" w:hAnsi="仿宋" w:hint="eastAsia"/>
          <w:sz w:val="30"/>
          <w:szCs w:val="30"/>
        </w:rPr>
        <w:t>1</w:t>
      </w:r>
      <w:r w:rsidRPr="00634097">
        <w:rPr>
          <w:rFonts w:ascii="仿宋" w:eastAsia="仿宋" w:hAnsi="仿宋"/>
          <w:sz w:val="30"/>
          <w:szCs w:val="30"/>
        </w:rPr>
        <w:t>年因公出国（境）费预算</w:t>
      </w:r>
      <w:r w:rsidR="00F50176">
        <w:rPr>
          <w:rFonts w:ascii="仿宋" w:eastAsia="仿宋" w:hAnsi="仿宋" w:cs="Calibri" w:hint="eastAsia"/>
          <w:sz w:val="30"/>
          <w:szCs w:val="30"/>
          <w:u w:val="single"/>
        </w:rPr>
        <w:t>0</w:t>
      </w:r>
      <w:r w:rsidRPr="00634097">
        <w:rPr>
          <w:rFonts w:ascii="仿宋" w:eastAsia="仿宋" w:hAnsi="仿宋"/>
          <w:sz w:val="30"/>
          <w:szCs w:val="30"/>
        </w:rPr>
        <w:t>万元。</w:t>
      </w:r>
    </w:p>
    <w:p w:rsidR="00D048B4" w:rsidRPr="00634097" w:rsidRDefault="00404E4D">
      <w:pPr>
        <w:spacing w:line="560" w:lineRule="exact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634097">
        <w:rPr>
          <w:rFonts w:ascii="仿宋" w:eastAsia="仿宋" w:hAnsi="仿宋"/>
          <w:sz w:val="30"/>
          <w:szCs w:val="30"/>
        </w:rPr>
        <w:t>二、20</w:t>
      </w:r>
      <w:r w:rsidRPr="00634097">
        <w:rPr>
          <w:rFonts w:ascii="仿宋" w:eastAsia="仿宋" w:hAnsi="仿宋" w:hint="eastAsia"/>
          <w:sz w:val="30"/>
          <w:szCs w:val="30"/>
        </w:rPr>
        <w:t>2</w:t>
      </w:r>
      <w:r w:rsidR="001347B3">
        <w:rPr>
          <w:rFonts w:ascii="仿宋" w:eastAsia="仿宋" w:hAnsi="仿宋" w:hint="eastAsia"/>
          <w:sz w:val="30"/>
          <w:szCs w:val="30"/>
        </w:rPr>
        <w:t>1</w:t>
      </w:r>
      <w:r w:rsidRPr="00634097">
        <w:rPr>
          <w:rFonts w:ascii="仿宋" w:eastAsia="仿宋" w:hAnsi="仿宋"/>
          <w:sz w:val="30"/>
          <w:szCs w:val="30"/>
        </w:rPr>
        <w:t>年公务用车购置及运行费预算</w:t>
      </w:r>
      <w:r w:rsidRPr="00634097">
        <w:rPr>
          <w:rFonts w:ascii="仿宋" w:eastAsia="仿宋" w:hAnsi="仿宋" w:cs="Calibri"/>
          <w:sz w:val="30"/>
          <w:szCs w:val="30"/>
          <w:u w:val="single"/>
        </w:rPr>
        <w:t>31.4</w:t>
      </w:r>
      <w:r w:rsidRPr="00634097">
        <w:rPr>
          <w:rFonts w:ascii="仿宋" w:eastAsia="仿宋" w:hAnsi="仿宋"/>
          <w:sz w:val="30"/>
          <w:szCs w:val="30"/>
        </w:rPr>
        <w:t>万元，其中公务用车运行费</w:t>
      </w:r>
      <w:r w:rsidRPr="00634097">
        <w:rPr>
          <w:rFonts w:ascii="仿宋" w:eastAsia="仿宋" w:hAnsi="仿宋" w:cs="Calibri"/>
          <w:sz w:val="30"/>
          <w:szCs w:val="30"/>
          <w:u w:val="single"/>
        </w:rPr>
        <w:t>31.4</w:t>
      </w:r>
      <w:r w:rsidRPr="00634097">
        <w:rPr>
          <w:rFonts w:ascii="仿宋" w:eastAsia="仿宋" w:hAnsi="仿宋"/>
          <w:sz w:val="30"/>
          <w:szCs w:val="30"/>
        </w:rPr>
        <w:t>万元；公务用车购置费</w:t>
      </w:r>
      <w:r w:rsidRPr="00634097">
        <w:rPr>
          <w:rFonts w:ascii="仿宋" w:eastAsia="仿宋" w:hAnsi="仿宋" w:cs="Calibri"/>
          <w:sz w:val="30"/>
          <w:szCs w:val="30"/>
          <w:u w:val="single"/>
        </w:rPr>
        <w:t>0</w:t>
      </w:r>
      <w:r w:rsidRPr="00634097">
        <w:rPr>
          <w:rFonts w:ascii="仿宋" w:eastAsia="仿宋" w:hAnsi="仿宋"/>
          <w:sz w:val="30"/>
          <w:szCs w:val="30"/>
        </w:rPr>
        <w:t>万元。</w:t>
      </w:r>
    </w:p>
    <w:p w:rsidR="00D048B4" w:rsidRPr="00634097" w:rsidRDefault="00404E4D">
      <w:pPr>
        <w:spacing w:line="560" w:lineRule="exact"/>
        <w:ind w:firstLine="645"/>
        <w:rPr>
          <w:rFonts w:ascii="仿宋" w:eastAsia="仿宋" w:hAnsi="仿宋"/>
          <w:sz w:val="30"/>
          <w:szCs w:val="30"/>
        </w:rPr>
      </w:pPr>
      <w:r w:rsidRPr="00634097">
        <w:rPr>
          <w:rFonts w:ascii="仿宋" w:eastAsia="仿宋" w:hAnsi="仿宋"/>
          <w:sz w:val="30"/>
          <w:szCs w:val="30"/>
        </w:rPr>
        <w:t>三、20</w:t>
      </w:r>
      <w:r w:rsidRPr="00634097">
        <w:rPr>
          <w:rFonts w:ascii="仿宋" w:eastAsia="仿宋" w:hAnsi="仿宋" w:hint="eastAsia"/>
          <w:sz w:val="30"/>
          <w:szCs w:val="30"/>
        </w:rPr>
        <w:t>2</w:t>
      </w:r>
      <w:r w:rsidR="001347B3">
        <w:rPr>
          <w:rFonts w:ascii="仿宋" w:eastAsia="仿宋" w:hAnsi="仿宋" w:hint="eastAsia"/>
          <w:sz w:val="30"/>
          <w:szCs w:val="30"/>
        </w:rPr>
        <w:t>1</w:t>
      </w:r>
      <w:r w:rsidRPr="00634097">
        <w:rPr>
          <w:rFonts w:ascii="仿宋" w:eastAsia="仿宋" w:hAnsi="仿宋"/>
          <w:sz w:val="30"/>
          <w:szCs w:val="30"/>
        </w:rPr>
        <w:t>年公务接待费预算</w:t>
      </w:r>
      <w:r w:rsidR="00F50176">
        <w:rPr>
          <w:rFonts w:ascii="仿宋" w:eastAsia="仿宋" w:hAnsi="仿宋" w:cs="Calibri" w:hint="eastAsia"/>
          <w:sz w:val="30"/>
          <w:szCs w:val="30"/>
          <w:u w:val="single"/>
        </w:rPr>
        <w:t>6.7</w:t>
      </w:r>
      <w:r w:rsidRPr="00634097">
        <w:rPr>
          <w:rFonts w:ascii="仿宋" w:eastAsia="仿宋" w:hAnsi="仿宋"/>
          <w:sz w:val="30"/>
          <w:szCs w:val="30"/>
        </w:rPr>
        <w:t>万元。</w:t>
      </w:r>
    </w:p>
    <w:p w:rsidR="00D048B4" w:rsidRPr="00634097" w:rsidRDefault="00D048B4">
      <w:pPr>
        <w:spacing w:line="580" w:lineRule="exact"/>
        <w:rPr>
          <w:rFonts w:ascii="仿宋" w:eastAsia="仿宋" w:hAnsi="仿宋"/>
          <w:sz w:val="36"/>
          <w:szCs w:val="36"/>
        </w:rPr>
      </w:pPr>
    </w:p>
    <w:p w:rsidR="00D048B4" w:rsidRDefault="00D048B4">
      <w:pPr>
        <w:spacing w:line="580" w:lineRule="exact"/>
      </w:pPr>
      <w:bookmarkStart w:id="0" w:name="_GoBack"/>
      <w:bookmarkEnd w:id="0"/>
    </w:p>
    <w:p w:rsidR="00D048B4" w:rsidRDefault="00D048B4"/>
    <w:p w:rsidR="00D048B4" w:rsidRDefault="00D048B4"/>
    <w:sectPr w:rsidR="00D048B4" w:rsidSect="00D048B4">
      <w:headerReference w:type="default" r:id="rId7"/>
      <w:footerReference w:type="even" r:id="rId8"/>
      <w:footerReference w:type="default" r:id="rId9"/>
      <w:pgSz w:w="11907" w:h="16840"/>
      <w:pgMar w:top="2098" w:right="1474" w:bottom="1304" w:left="1588" w:header="765" w:footer="765" w:gutter="0"/>
      <w:pgNumType w:fmt="numberInDash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171" w:rsidRDefault="00A36171" w:rsidP="00D048B4">
      <w:pPr>
        <w:spacing w:line="240" w:lineRule="auto"/>
      </w:pPr>
      <w:r>
        <w:separator/>
      </w:r>
    </w:p>
  </w:endnote>
  <w:endnote w:type="continuationSeparator" w:id="1">
    <w:p w:rsidR="00A36171" w:rsidRDefault="00A36171" w:rsidP="00D048B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B4" w:rsidRDefault="004C4511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 w:rsidR="00404E4D">
      <w:rPr>
        <w:rStyle w:val="a5"/>
      </w:rPr>
      <w:instrText xml:space="preserve">PAGE  </w:instrText>
    </w:r>
    <w:r>
      <w:fldChar w:fldCharType="end"/>
    </w:r>
  </w:p>
  <w:p w:rsidR="00D048B4" w:rsidRDefault="00D048B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B4" w:rsidRDefault="00D048B4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171" w:rsidRDefault="00A36171" w:rsidP="00D048B4">
      <w:pPr>
        <w:spacing w:line="240" w:lineRule="auto"/>
      </w:pPr>
      <w:r>
        <w:separator/>
      </w:r>
    </w:p>
  </w:footnote>
  <w:footnote w:type="continuationSeparator" w:id="1">
    <w:p w:rsidR="00A36171" w:rsidRDefault="00A36171" w:rsidP="00D048B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B4" w:rsidRDefault="00D048B4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5581F6E"/>
    <w:rsid w:val="001347B3"/>
    <w:rsid w:val="00404E4D"/>
    <w:rsid w:val="004C4511"/>
    <w:rsid w:val="00634097"/>
    <w:rsid w:val="009D338E"/>
    <w:rsid w:val="00A36171"/>
    <w:rsid w:val="00CC5BAB"/>
    <w:rsid w:val="00D048B4"/>
    <w:rsid w:val="00F50176"/>
    <w:rsid w:val="331077C7"/>
    <w:rsid w:val="3D972330"/>
    <w:rsid w:val="45581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8B4"/>
    <w:pPr>
      <w:widowControl w:val="0"/>
      <w:adjustRightInd w:val="0"/>
      <w:spacing w:line="360" w:lineRule="atLeast"/>
      <w:textAlignment w:val="baseline"/>
    </w:pPr>
    <w:rPr>
      <w:rFonts w:ascii="MS Serif" w:hAnsi="MS Seri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048B4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4">
    <w:name w:val="header"/>
    <w:basedOn w:val="a"/>
    <w:rsid w:val="00D04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D04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182</Characters>
  <Application>Microsoft Office Word</Application>
  <DocSecurity>0</DocSecurity>
  <Lines>1</Lines>
  <Paragraphs>1</Paragraphs>
  <ScaleCrop>false</ScaleCrop>
  <Company>Lenovo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哈哈颐</dc:creator>
  <cp:lastModifiedBy>lenovo</cp:lastModifiedBy>
  <cp:revision>5</cp:revision>
  <dcterms:created xsi:type="dcterms:W3CDTF">2020-02-13T02:23:00Z</dcterms:created>
  <dcterms:modified xsi:type="dcterms:W3CDTF">2021-02-24T09:15:00Z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