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CF" w:rsidRDefault="00BF7FCF" w:rsidP="00BF7FCF">
      <w:pPr>
        <w:jc w:val="both"/>
        <w:rPr>
          <w:rFonts w:eastAsia="黑体"/>
          <w:w w:val="95"/>
          <w:sz w:val="32"/>
          <w:szCs w:val="32"/>
        </w:rPr>
      </w:pPr>
      <w:r>
        <w:rPr>
          <w:rFonts w:eastAsia="黑体"/>
          <w:w w:val="95"/>
          <w:sz w:val="32"/>
          <w:szCs w:val="32"/>
        </w:rPr>
        <w:t>附件</w:t>
      </w:r>
      <w:r>
        <w:rPr>
          <w:rFonts w:eastAsia="黑体"/>
          <w:w w:val="95"/>
          <w:sz w:val="32"/>
          <w:szCs w:val="32"/>
        </w:rPr>
        <w:t>9</w:t>
      </w:r>
    </w:p>
    <w:p w:rsidR="00BF7FCF" w:rsidRDefault="00BF7FCF" w:rsidP="00BF7FCF">
      <w:pPr>
        <w:spacing w:line="600" w:lineRule="exact"/>
        <w:jc w:val="both"/>
        <w:rPr>
          <w:rFonts w:eastAsia="黑体"/>
          <w:w w:val="95"/>
          <w:sz w:val="32"/>
          <w:szCs w:val="32"/>
        </w:rPr>
      </w:pPr>
    </w:p>
    <w:p w:rsidR="00BF7FCF" w:rsidRDefault="00BF7FCF" w:rsidP="00BF7FCF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>中国民主建国会天津市委员会</w:t>
      </w:r>
    </w:p>
    <w:p w:rsidR="00BF7FCF" w:rsidRDefault="00BF7FCF" w:rsidP="00BF7FCF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/>
          <w:w w:val="95"/>
          <w:sz w:val="44"/>
          <w:szCs w:val="44"/>
        </w:rPr>
        <w:t>20</w:t>
      </w:r>
      <w:r>
        <w:rPr>
          <w:rFonts w:eastAsia="黑体" w:hint="eastAsia"/>
          <w:w w:val="95"/>
          <w:sz w:val="44"/>
          <w:szCs w:val="44"/>
        </w:rPr>
        <w:t>21</w:t>
      </w:r>
      <w:r>
        <w:rPr>
          <w:rFonts w:eastAsia="黑体"/>
          <w:w w:val="95"/>
          <w:sz w:val="44"/>
          <w:szCs w:val="44"/>
        </w:rPr>
        <w:t>年一般公共预算</w:t>
      </w:r>
      <w:r>
        <w:rPr>
          <w:rFonts w:eastAsia="黑体"/>
          <w:w w:val="95"/>
          <w:sz w:val="44"/>
          <w:szCs w:val="44"/>
        </w:rPr>
        <w:t>“</w:t>
      </w:r>
      <w:r>
        <w:rPr>
          <w:rFonts w:eastAsia="黑体"/>
          <w:w w:val="95"/>
          <w:sz w:val="44"/>
          <w:szCs w:val="44"/>
        </w:rPr>
        <w:t>三公</w:t>
      </w:r>
      <w:r>
        <w:rPr>
          <w:rFonts w:eastAsia="黑体"/>
          <w:w w:val="95"/>
          <w:sz w:val="44"/>
          <w:szCs w:val="44"/>
        </w:rPr>
        <w:t>”</w:t>
      </w:r>
      <w:r>
        <w:rPr>
          <w:rFonts w:eastAsia="黑体"/>
          <w:w w:val="95"/>
          <w:sz w:val="44"/>
          <w:szCs w:val="44"/>
        </w:rPr>
        <w:t>经费</w:t>
      </w:r>
    </w:p>
    <w:p w:rsidR="00BF7FCF" w:rsidRDefault="00BF7FCF" w:rsidP="00BF7FCF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>支出</w:t>
      </w:r>
      <w:r>
        <w:rPr>
          <w:rFonts w:eastAsia="黑体"/>
          <w:w w:val="95"/>
          <w:sz w:val="44"/>
          <w:szCs w:val="44"/>
        </w:rPr>
        <w:t>情况说明</w:t>
      </w:r>
    </w:p>
    <w:p w:rsidR="00BF7FCF" w:rsidRDefault="00BF7FCF" w:rsidP="00BF7FCF"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</w:t>
      </w:r>
    </w:p>
    <w:p w:rsidR="00BF7FCF" w:rsidRDefault="00BF7FCF" w:rsidP="00BF7FCF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年一般公共预算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三公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经费安排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1.9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年预算相比减少</w:t>
      </w:r>
      <w:r>
        <w:rPr>
          <w:rFonts w:eastAsia="仿宋_GB2312"/>
          <w:sz w:val="30"/>
          <w:szCs w:val="30"/>
          <w:u w:val="single"/>
        </w:rPr>
        <w:t xml:space="preserve">  </w:t>
      </w:r>
      <w:r w:rsidR="00DF2E67">
        <w:rPr>
          <w:rFonts w:eastAsia="仿宋_GB2312" w:hint="eastAsia"/>
          <w:sz w:val="30"/>
          <w:szCs w:val="30"/>
          <w:u w:val="single"/>
        </w:rPr>
        <w:t>0.5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DF2E67">
        <w:rPr>
          <w:rFonts w:eastAsia="仿宋_GB2312" w:hint="eastAsia"/>
          <w:sz w:val="30"/>
          <w:szCs w:val="30"/>
          <w:u w:val="single"/>
        </w:rPr>
        <w:t>严控“三公经费”支出预算，厉行节约过紧日子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。具体情况：</w:t>
      </w:r>
    </w:p>
    <w:p w:rsidR="00BF7FCF" w:rsidRDefault="00BF7FCF" w:rsidP="00BF7FCF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年因公出国（境）费预算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万元，主要原因是</w:t>
      </w:r>
      <w:r w:rsidR="00DF2E67">
        <w:rPr>
          <w:rFonts w:eastAsia="仿宋_GB2312" w:hint="eastAsia"/>
          <w:sz w:val="30"/>
          <w:szCs w:val="30"/>
          <w:u w:val="single"/>
        </w:rPr>
        <w:t>本部门一般公共预算未安排因公出国（境）经费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。</w:t>
      </w:r>
    </w:p>
    <w:p w:rsidR="00BF7FCF" w:rsidRDefault="00BF7FCF" w:rsidP="00BF7FCF">
      <w:pPr>
        <w:spacing w:line="560" w:lineRule="exact"/>
        <w:ind w:firstLineChars="200" w:firstLine="600"/>
        <w:jc w:val="both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年公务用车购置及运行费预算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1.5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万元，其中公务用车运行费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1.5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年预算相比减少</w:t>
      </w:r>
      <w:r>
        <w:rPr>
          <w:rFonts w:eastAsia="仿宋_GB2312"/>
          <w:sz w:val="30"/>
          <w:szCs w:val="30"/>
          <w:u w:val="single"/>
        </w:rPr>
        <w:t xml:space="preserve">  </w:t>
      </w:r>
      <w:r w:rsidR="00DF2E67">
        <w:rPr>
          <w:rFonts w:eastAsia="仿宋_GB2312" w:hint="eastAsia"/>
          <w:sz w:val="30"/>
          <w:szCs w:val="30"/>
          <w:u w:val="single"/>
        </w:rPr>
        <w:t>0.5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万元，主要原因是</w:t>
      </w:r>
      <w:r w:rsidR="00DF2E67">
        <w:rPr>
          <w:rFonts w:eastAsia="仿宋_GB2312" w:hint="eastAsia"/>
          <w:sz w:val="30"/>
          <w:szCs w:val="30"/>
          <w:u w:val="single"/>
        </w:rPr>
        <w:t>严控“三公经费”支出预算，厉行节约过紧日子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；公务用车购置费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万元，主要原因是</w:t>
      </w:r>
      <w:r w:rsidR="00DF2E67">
        <w:rPr>
          <w:rFonts w:eastAsia="仿宋_GB2312" w:hint="eastAsia"/>
          <w:sz w:val="30"/>
          <w:szCs w:val="30"/>
          <w:u w:val="single"/>
        </w:rPr>
        <w:t>本部门一般公共预算未安排公务用车购置经费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。</w:t>
      </w:r>
    </w:p>
    <w:p w:rsidR="00BF7FCF" w:rsidRDefault="00BF7FCF" w:rsidP="00BF7FCF">
      <w:pPr>
        <w:spacing w:line="560" w:lineRule="exact"/>
        <w:ind w:firstLine="645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年公务接待费预算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0.4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eastAsia="仿宋_GB2312"/>
          <w:sz w:val="30"/>
          <w:szCs w:val="30"/>
          <w:u w:val="single"/>
        </w:rPr>
        <w:t xml:space="preserve">  </w:t>
      </w:r>
      <w:r w:rsidR="00DF2E67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万元，主要原因是</w:t>
      </w:r>
      <w:r w:rsidR="00DF2E67">
        <w:rPr>
          <w:rFonts w:eastAsia="仿宋_GB2312" w:hint="eastAsia"/>
          <w:sz w:val="30"/>
          <w:szCs w:val="30"/>
          <w:u w:val="single"/>
        </w:rPr>
        <w:t>严控“三公经费”支出预算，保持比上年减少或不增长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。</w:t>
      </w:r>
    </w:p>
    <w:p w:rsidR="00BF7FCF" w:rsidRDefault="00BF7FCF" w:rsidP="00BF7FCF">
      <w:pPr>
        <w:spacing w:line="580" w:lineRule="exact"/>
        <w:rPr>
          <w:rFonts w:eastAsia="黑体"/>
          <w:sz w:val="36"/>
          <w:szCs w:val="36"/>
        </w:rPr>
      </w:pPr>
    </w:p>
    <w:p w:rsidR="00BF7FCF" w:rsidRDefault="00BF7FCF" w:rsidP="00BF7FCF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 xml:space="preserve"> </w:t>
      </w:r>
    </w:p>
    <w:p w:rsidR="00BF7FCF" w:rsidRPr="00EA6E10" w:rsidRDefault="00BF7FCF" w:rsidP="00BF7FCF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  <w:bookmarkStart w:id="0" w:name="_GoBack"/>
      <w:bookmarkEnd w:id="0"/>
    </w:p>
    <w:sectPr w:rsidR="00BF7FCF" w:rsidRPr="00EA6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293" w:rsidRDefault="00BF4293" w:rsidP="00BF7FCF">
      <w:pPr>
        <w:spacing w:line="240" w:lineRule="auto"/>
      </w:pPr>
      <w:r>
        <w:separator/>
      </w:r>
    </w:p>
  </w:endnote>
  <w:endnote w:type="continuationSeparator" w:id="0">
    <w:p w:rsidR="00BF4293" w:rsidRDefault="00BF4293" w:rsidP="00BF7F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293" w:rsidRDefault="00BF4293" w:rsidP="00BF7FCF">
      <w:pPr>
        <w:spacing w:line="240" w:lineRule="auto"/>
      </w:pPr>
      <w:r>
        <w:separator/>
      </w:r>
    </w:p>
  </w:footnote>
  <w:footnote w:type="continuationSeparator" w:id="0">
    <w:p w:rsidR="00BF4293" w:rsidRDefault="00BF4293" w:rsidP="00BF7F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47"/>
    <w:rsid w:val="007D441A"/>
    <w:rsid w:val="009C2447"/>
    <w:rsid w:val="00A06ECA"/>
    <w:rsid w:val="00BF4293"/>
    <w:rsid w:val="00BF7FCF"/>
    <w:rsid w:val="00DF2E67"/>
    <w:rsid w:val="00EA6E10"/>
    <w:rsid w:val="00EF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CF"/>
    <w:pPr>
      <w:widowControl w:val="0"/>
      <w:adjustRightInd w:val="0"/>
      <w:spacing w:line="360" w:lineRule="atLeast"/>
      <w:textAlignment w:val="baseline"/>
    </w:pPr>
    <w:rPr>
      <w:rFonts w:ascii="MS Serif" w:eastAsia="宋体" w:hAnsi="MS Serif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7FCF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7F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7FCF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7F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CF"/>
    <w:pPr>
      <w:widowControl w:val="0"/>
      <w:adjustRightInd w:val="0"/>
      <w:spacing w:line="360" w:lineRule="atLeast"/>
      <w:textAlignment w:val="baseline"/>
    </w:pPr>
    <w:rPr>
      <w:rFonts w:ascii="MS Serif" w:eastAsia="宋体" w:hAnsi="MS Serif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7FCF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7F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7FCF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7F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2021-02-24T05:56:00Z</dcterms:created>
  <dcterms:modified xsi:type="dcterms:W3CDTF">2021-02-26T01:42:00Z</dcterms:modified>
</cp:coreProperties>
</file>