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617" w:rsidRDefault="000E4617" w:rsidP="00466469">
      <w:pPr>
        <w:jc w:val="center"/>
        <w:rPr>
          <w:rFonts w:ascii="黑体" w:eastAsia="黑体"/>
          <w:w w:val="95"/>
          <w:sz w:val="44"/>
          <w:szCs w:val="44"/>
        </w:rPr>
      </w:pPr>
      <w:r>
        <w:rPr>
          <w:rFonts w:ascii="黑体" w:eastAsia="黑体" w:hint="eastAsia"/>
          <w:w w:val="95"/>
          <w:sz w:val="44"/>
          <w:szCs w:val="44"/>
        </w:rPr>
        <w:t>天津市文学艺术界联合会</w:t>
      </w:r>
    </w:p>
    <w:p w:rsidR="000E4617" w:rsidRDefault="00466469" w:rsidP="00466469">
      <w:pPr>
        <w:jc w:val="center"/>
        <w:rPr>
          <w:rFonts w:ascii="黑体" w:eastAsia="黑体"/>
          <w:w w:val="95"/>
          <w:sz w:val="44"/>
          <w:szCs w:val="44"/>
        </w:rPr>
      </w:pPr>
      <w:r>
        <w:rPr>
          <w:rFonts w:ascii="黑体" w:eastAsia="黑体" w:hint="eastAsia"/>
          <w:w w:val="95"/>
          <w:sz w:val="44"/>
          <w:szCs w:val="44"/>
        </w:rPr>
        <w:t>2020年部门预算和“三公”</w:t>
      </w:r>
    </w:p>
    <w:p w:rsidR="00466469" w:rsidRDefault="00466469" w:rsidP="00466469">
      <w:pPr>
        <w:jc w:val="center"/>
        <w:rPr>
          <w:rFonts w:ascii="黑体" w:eastAsia="黑体"/>
          <w:w w:val="95"/>
          <w:sz w:val="44"/>
          <w:szCs w:val="44"/>
        </w:rPr>
      </w:pPr>
      <w:r>
        <w:rPr>
          <w:rFonts w:ascii="黑体" w:eastAsia="黑体" w:hint="eastAsia"/>
          <w:w w:val="95"/>
          <w:sz w:val="44"/>
          <w:szCs w:val="44"/>
        </w:rPr>
        <w:t>经费预算公开情况的说明</w:t>
      </w:r>
    </w:p>
    <w:p w:rsidR="00466469" w:rsidRPr="000E4617" w:rsidRDefault="00466469" w:rsidP="00466469">
      <w:pPr>
        <w:spacing w:line="600" w:lineRule="exact"/>
        <w:rPr>
          <w:rFonts w:eastAsia="仿宋_GB2312"/>
          <w:sz w:val="32"/>
        </w:rPr>
      </w:pPr>
    </w:p>
    <w:p w:rsidR="00466469" w:rsidRDefault="00466469" w:rsidP="00466469">
      <w:pPr>
        <w:spacing w:line="600" w:lineRule="exact"/>
        <w:rPr>
          <w:rFonts w:eastAsia="仿宋_GB2312"/>
          <w:sz w:val="32"/>
        </w:rPr>
      </w:pPr>
      <w:r>
        <w:rPr>
          <w:rFonts w:eastAsia="仿宋_GB2312"/>
          <w:sz w:val="32"/>
        </w:rPr>
        <w:t>市财政局：</w:t>
      </w:r>
      <w:r w:rsidR="000E5B0E">
        <w:rPr>
          <w:rFonts w:eastAsia="仿宋_GB2312" w:hint="eastAsia"/>
          <w:sz w:val="32"/>
        </w:rPr>
        <w:t xml:space="preserve"> </w:t>
      </w:r>
      <w:bookmarkStart w:id="0" w:name="_GoBack"/>
      <w:bookmarkEnd w:id="0"/>
    </w:p>
    <w:p w:rsidR="00466469" w:rsidRDefault="00466469" w:rsidP="00466469">
      <w:pPr>
        <w:spacing w:line="600" w:lineRule="exact"/>
        <w:ind w:firstLineChars="196" w:firstLine="627"/>
        <w:jc w:val="both"/>
        <w:rPr>
          <w:rFonts w:eastAsia="仿宋_GB2312"/>
          <w:sz w:val="32"/>
          <w:szCs w:val="32"/>
        </w:rPr>
      </w:pPr>
      <w:r>
        <w:rPr>
          <w:rFonts w:eastAsia="仿宋_GB2312"/>
          <w:sz w:val="32"/>
          <w:szCs w:val="32"/>
        </w:rPr>
        <w:t>按照有关要求，我单位</w:t>
      </w:r>
      <w:r>
        <w:rPr>
          <w:rFonts w:eastAsia="仿宋_GB2312" w:hint="eastAsia"/>
          <w:sz w:val="32"/>
          <w:szCs w:val="32"/>
        </w:rPr>
        <w:t>将</w:t>
      </w:r>
      <w:r>
        <w:rPr>
          <w:rFonts w:eastAsia="仿宋_GB2312"/>
          <w:sz w:val="32"/>
          <w:szCs w:val="32"/>
        </w:rPr>
        <w:t>于</w:t>
      </w:r>
      <w:r>
        <w:rPr>
          <w:rFonts w:eastAsia="仿宋_GB2312"/>
          <w:sz w:val="32"/>
          <w:szCs w:val="32"/>
        </w:rPr>
        <w:t>20</w:t>
      </w:r>
      <w:r>
        <w:rPr>
          <w:rFonts w:eastAsia="仿宋_GB2312" w:hint="eastAsia"/>
          <w:sz w:val="32"/>
          <w:szCs w:val="32"/>
        </w:rPr>
        <w:t>20</w:t>
      </w:r>
      <w:r>
        <w:rPr>
          <w:rFonts w:eastAsia="仿宋_GB2312"/>
          <w:sz w:val="32"/>
          <w:szCs w:val="32"/>
        </w:rPr>
        <w:t>年</w:t>
      </w:r>
      <w:r w:rsidR="00155030">
        <w:rPr>
          <w:rFonts w:eastAsia="仿宋_GB2312" w:hint="eastAsia"/>
          <w:sz w:val="32"/>
          <w:szCs w:val="32"/>
        </w:rPr>
        <w:t>2</w:t>
      </w:r>
      <w:r>
        <w:rPr>
          <w:rFonts w:eastAsia="仿宋_GB2312"/>
          <w:sz w:val="32"/>
          <w:szCs w:val="32"/>
        </w:rPr>
        <w:t>月</w:t>
      </w:r>
      <w:r w:rsidR="000E4617">
        <w:rPr>
          <w:rFonts w:eastAsia="仿宋_GB2312" w:hint="eastAsia"/>
          <w:sz w:val="32"/>
          <w:szCs w:val="32"/>
        </w:rPr>
        <w:t>25</w:t>
      </w:r>
      <w:r>
        <w:rPr>
          <w:rFonts w:eastAsia="仿宋_GB2312"/>
          <w:sz w:val="32"/>
          <w:szCs w:val="32"/>
        </w:rPr>
        <w:t>日，通过门户网站（网址：</w:t>
      </w:r>
      <w:r w:rsidR="000E4617">
        <w:rPr>
          <w:rFonts w:ascii="仿宋" w:eastAsia="仿宋" w:hAnsi="仿宋" w:hint="eastAsia"/>
          <w:sz w:val="30"/>
          <w:szCs w:val="30"/>
          <w:u w:val="single"/>
        </w:rPr>
        <w:t>http://www.tjswl.cn/</w:t>
      </w:r>
      <w:r w:rsidR="000E4617" w:rsidRPr="005B4D2C">
        <w:rPr>
          <w:rFonts w:ascii="仿宋" w:eastAsia="仿宋" w:hAnsi="仿宋"/>
          <w:sz w:val="30"/>
          <w:szCs w:val="30"/>
          <w:u w:val="single"/>
        </w:rPr>
        <w:t xml:space="preserve"> </w:t>
      </w:r>
      <w:r w:rsidR="000E4617" w:rsidRPr="005B4D2C">
        <w:rPr>
          <w:rFonts w:ascii="仿宋" w:eastAsia="仿宋" w:hAnsi="仿宋"/>
          <w:sz w:val="32"/>
          <w:szCs w:val="32"/>
        </w:rPr>
        <w:t>）</w:t>
      </w:r>
      <w:r>
        <w:rPr>
          <w:rFonts w:eastAsia="仿宋_GB2312"/>
          <w:sz w:val="32"/>
          <w:szCs w:val="32"/>
        </w:rPr>
        <w:t>）公开我单位</w:t>
      </w:r>
      <w:r>
        <w:rPr>
          <w:rFonts w:eastAsia="仿宋_GB2312"/>
          <w:sz w:val="32"/>
          <w:szCs w:val="32"/>
        </w:rPr>
        <w:t>20</w:t>
      </w:r>
      <w:r>
        <w:rPr>
          <w:rFonts w:eastAsia="仿宋_GB2312" w:hint="eastAsia"/>
          <w:sz w:val="32"/>
          <w:szCs w:val="32"/>
        </w:rPr>
        <w:t>20</w:t>
      </w:r>
      <w:r>
        <w:rPr>
          <w:rFonts w:eastAsia="仿宋_GB2312"/>
          <w:sz w:val="32"/>
          <w:szCs w:val="32"/>
        </w:rPr>
        <w:t>年部门预算</w:t>
      </w:r>
      <w:r>
        <w:rPr>
          <w:rFonts w:eastAsia="仿宋_GB2312" w:hint="eastAsia"/>
          <w:sz w:val="32"/>
          <w:szCs w:val="32"/>
        </w:rPr>
        <w:t>和</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经费预算。现将公开内容报送你单位备案</w:t>
      </w:r>
      <w:r>
        <w:rPr>
          <w:rFonts w:eastAsia="仿宋_GB2312" w:hint="eastAsia"/>
          <w:sz w:val="32"/>
          <w:szCs w:val="32"/>
        </w:rPr>
        <w:t>，并协助在“预决算公开统一平台”上集中公开。</w:t>
      </w:r>
    </w:p>
    <w:p w:rsidR="00466469" w:rsidRDefault="00466469" w:rsidP="00466469">
      <w:pPr>
        <w:spacing w:line="600" w:lineRule="exact"/>
        <w:ind w:firstLineChars="200" w:firstLine="640"/>
        <w:rPr>
          <w:rFonts w:eastAsia="仿宋_GB2312"/>
          <w:sz w:val="32"/>
          <w:szCs w:val="32"/>
        </w:rPr>
      </w:pPr>
      <w:r>
        <w:rPr>
          <w:rFonts w:eastAsia="仿宋_GB2312"/>
          <w:sz w:val="32"/>
          <w:szCs w:val="32"/>
        </w:rPr>
        <w:t>（联系人：</w:t>
      </w:r>
      <w:r w:rsidR="000E4617">
        <w:rPr>
          <w:rFonts w:eastAsia="仿宋_GB2312" w:hint="eastAsia"/>
          <w:sz w:val="32"/>
          <w:szCs w:val="32"/>
        </w:rPr>
        <w:t>蒋旭华</w:t>
      </w:r>
      <w:r>
        <w:rPr>
          <w:rFonts w:eastAsia="仿宋_GB2312"/>
          <w:sz w:val="32"/>
          <w:szCs w:val="32"/>
        </w:rPr>
        <w:t xml:space="preserve">     </w:t>
      </w:r>
      <w:r>
        <w:rPr>
          <w:rFonts w:eastAsia="仿宋_GB2312"/>
          <w:sz w:val="32"/>
          <w:szCs w:val="32"/>
        </w:rPr>
        <w:t>联系电话：</w:t>
      </w:r>
      <w:r w:rsidR="000E4617">
        <w:rPr>
          <w:rFonts w:eastAsia="仿宋_GB2312" w:hint="eastAsia"/>
          <w:sz w:val="32"/>
          <w:szCs w:val="32"/>
        </w:rPr>
        <w:t>23303849</w:t>
      </w:r>
      <w:r>
        <w:rPr>
          <w:rFonts w:eastAsia="仿宋_GB2312"/>
          <w:sz w:val="32"/>
          <w:szCs w:val="32"/>
        </w:rPr>
        <w:t>）</w:t>
      </w:r>
    </w:p>
    <w:p w:rsidR="00466469" w:rsidRDefault="00466469" w:rsidP="00466469">
      <w:pPr>
        <w:spacing w:line="600" w:lineRule="exact"/>
        <w:rPr>
          <w:rFonts w:eastAsia="仿宋_GB2312"/>
          <w:sz w:val="32"/>
          <w:szCs w:val="32"/>
        </w:rPr>
      </w:pPr>
    </w:p>
    <w:p w:rsidR="00466469" w:rsidRDefault="00466469" w:rsidP="00466469">
      <w:pPr>
        <w:ind w:leftChars="200" w:left="480"/>
        <w:rPr>
          <w:rFonts w:ascii="仿宋_GB2312" w:eastAsia="仿宋_GB2312"/>
          <w:sz w:val="32"/>
        </w:rPr>
      </w:pPr>
      <w:r>
        <w:rPr>
          <w:rFonts w:ascii="仿宋_GB2312" w:eastAsia="仿宋_GB2312" w:hint="eastAsia"/>
          <w:sz w:val="32"/>
        </w:rPr>
        <w:t>附件：</w:t>
      </w:r>
      <w:r>
        <w:rPr>
          <w:rFonts w:eastAsia="仿宋_GB2312" w:hint="eastAsia"/>
          <w:sz w:val="32"/>
          <w:szCs w:val="32"/>
        </w:rPr>
        <w:t>1.</w:t>
      </w:r>
      <w:r w:rsidR="000E4617">
        <w:rPr>
          <w:rFonts w:eastAsia="仿宋_GB2312" w:hint="eastAsia"/>
          <w:sz w:val="32"/>
          <w:szCs w:val="32"/>
        </w:rPr>
        <w:t>天津市文学艺术界联合会</w:t>
      </w:r>
      <w:r>
        <w:rPr>
          <w:rFonts w:eastAsia="仿宋_GB2312"/>
          <w:sz w:val="32"/>
          <w:szCs w:val="32"/>
        </w:rPr>
        <w:t>20</w:t>
      </w:r>
      <w:r>
        <w:rPr>
          <w:rFonts w:eastAsia="仿宋_GB2312" w:hint="eastAsia"/>
          <w:sz w:val="32"/>
          <w:szCs w:val="32"/>
        </w:rPr>
        <w:t>20</w:t>
      </w:r>
      <w:r>
        <w:rPr>
          <w:rFonts w:eastAsia="仿宋_GB2312"/>
          <w:sz w:val="32"/>
          <w:szCs w:val="32"/>
        </w:rPr>
        <w:t>年部门预算编制说明</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2.</w:t>
      </w:r>
      <w:r w:rsidR="000E4617">
        <w:rPr>
          <w:rFonts w:eastAsia="仿宋_GB2312" w:hint="eastAsia"/>
          <w:sz w:val="32"/>
          <w:szCs w:val="32"/>
        </w:rPr>
        <w:t>天津市文学艺术界联合会</w:t>
      </w:r>
      <w:r>
        <w:rPr>
          <w:rFonts w:eastAsia="仿宋_GB2312" w:hint="eastAsia"/>
          <w:sz w:val="32"/>
          <w:szCs w:val="32"/>
        </w:rPr>
        <w:t>2020</w:t>
      </w:r>
      <w:r>
        <w:rPr>
          <w:rFonts w:eastAsia="仿宋_GB2312" w:hint="eastAsia"/>
          <w:sz w:val="32"/>
          <w:szCs w:val="32"/>
        </w:rPr>
        <w:t>年部门收支总体情</w:t>
      </w:r>
    </w:p>
    <w:p w:rsidR="00466469" w:rsidRDefault="00466469" w:rsidP="000E4617">
      <w:pPr>
        <w:spacing w:line="600" w:lineRule="exact"/>
        <w:ind w:firstLineChars="550" w:firstLine="1760"/>
        <w:jc w:val="both"/>
        <w:rPr>
          <w:rFonts w:eastAsia="仿宋_GB2312"/>
          <w:sz w:val="32"/>
          <w:szCs w:val="32"/>
        </w:rPr>
      </w:pPr>
      <w:r>
        <w:rPr>
          <w:rFonts w:eastAsia="仿宋_GB2312" w:hint="eastAsia"/>
          <w:sz w:val="32"/>
          <w:szCs w:val="32"/>
        </w:rPr>
        <w:t>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3.</w:t>
      </w:r>
      <w:r w:rsidR="000E4617">
        <w:rPr>
          <w:rFonts w:eastAsia="仿宋_GB2312" w:hint="eastAsia"/>
          <w:sz w:val="32"/>
          <w:szCs w:val="32"/>
        </w:rPr>
        <w:t>天津市文学艺术界联合会</w:t>
      </w:r>
      <w:r>
        <w:rPr>
          <w:rFonts w:eastAsia="仿宋_GB2312" w:hint="eastAsia"/>
          <w:sz w:val="32"/>
          <w:szCs w:val="32"/>
        </w:rPr>
        <w:t>2020</w:t>
      </w:r>
      <w:r>
        <w:rPr>
          <w:rFonts w:eastAsia="仿宋_GB2312" w:hint="eastAsia"/>
          <w:sz w:val="32"/>
          <w:szCs w:val="32"/>
        </w:rPr>
        <w:t>年部门收入总体情</w:t>
      </w:r>
    </w:p>
    <w:p w:rsidR="00466469" w:rsidRDefault="00466469" w:rsidP="000E4617">
      <w:pPr>
        <w:spacing w:line="600" w:lineRule="exact"/>
        <w:ind w:leftChars="734" w:left="2402" w:hangingChars="200" w:hanging="640"/>
        <w:jc w:val="both"/>
        <w:rPr>
          <w:rFonts w:eastAsia="仿宋_GB2312"/>
          <w:sz w:val="32"/>
          <w:szCs w:val="32"/>
        </w:rPr>
      </w:pPr>
      <w:r>
        <w:rPr>
          <w:rFonts w:eastAsia="仿宋_GB2312" w:hint="eastAsia"/>
          <w:sz w:val="32"/>
          <w:szCs w:val="32"/>
        </w:rPr>
        <w:t>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4.</w:t>
      </w:r>
      <w:r w:rsidR="000E4617">
        <w:rPr>
          <w:rFonts w:eastAsia="仿宋_GB2312" w:hint="eastAsia"/>
          <w:sz w:val="32"/>
          <w:szCs w:val="32"/>
        </w:rPr>
        <w:t>天津市文学艺术界联合会</w:t>
      </w:r>
      <w:r>
        <w:rPr>
          <w:rFonts w:eastAsia="仿宋_GB2312" w:hint="eastAsia"/>
          <w:sz w:val="32"/>
          <w:szCs w:val="32"/>
        </w:rPr>
        <w:t>2020</w:t>
      </w:r>
      <w:r>
        <w:rPr>
          <w:rFonts w:eastAsia="仿宋_GB2312" w:hint="eastAsia"/>
          <w:sz w:val="32"/>
          <w:szCs w:val="32"/>
        </w:rPr>
        <w:t>年部门支出总体情</w:t>
      </w:r>
    </w:p>
    <w:p w:rsidR="00466469" w:rsidRDefault="00466469" w:rsidP="000E4617">
      <w:pPr>
        <w:spacing w:line="600" w:lineRule="exact"/>
        <w:ind w:firstLineChars="550" w:firstLine="1760"/>
        <w:jc w:val="both"/>
        <w:rPr>
          <w:rFonts w:eastAsia="仿宋_GB2312"/>
          <w:sz w:val="32"/>
          <w:szCs w:val="32"/>
        </w:rPr>
      </w:pPr>
      <w:r>
        <w:rPr>
          <w:rFonts w:eastAsia="仿宋_GB2312" w:hint="eastAsia"/>
          <w:sz w:val="32"/>
          <w:szCs w:val="32"/>
        </w:rPr>
        <w:t>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5.</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hint="eastAsia"/>
          <w:sz w:val="32"/>
          <w:szCs w:val="32"/>
        </w:rPr>
        <w:t>2020</w:t>
      </w:r>
      <w:r>
        <w:rPr>
          <w:rFonts w:eastAsia="仿宋_GB2312" w:hint="eastAsia"/>
          <w:sz w:val="32"/>
          <w:szCs w:val="32"/>
        </w:rPr>
        <w:t>年财政拨款收支总</w:t>
      </w:r>
    </w:p>
    <w:p w:rsidR="00466469" w:rsidRDefault="00466469" w:rsidP="000E4617">
      <w:pPr>
        <w:spacing w:line="600" w:lineRule="exact"/>
        <w:ind w:leftChars="734" w:left="2402" w:hangingChars="200" w:hanging="640"/>
        <w:jc w:val="both"/>
        <w:rPr>
          <w:rFonts w:eastAsia="仿宋_GB2312"/>
          <w:sz w:val="32"/>
          <w:szCs w:val="32"/>
        </w:rPr>
      </w:pPr>
      <w:r>
        <w:rPr>
          <w:rFonts w:eastAsia="仿宋_GB2312" w:hint="eastAsia"/>
          <w:sz w:val="32"/>
          <w:szCs w:val="32"/>
        </w:rPr>
        <w:t>体情况表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6.</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sz w:val="32"/>
          <w:szCs w:val="32"/>
        </w:rPr>
        <w:t>20</w:t>
      </w:r>
      <w:r>
        <w:rPr>
          <w:rFonts w:eastAsia="仿宋_GB2312" w:hint="eastAsia"/>
          <w:sz w:val="32"/>
          <w:szCs w:val="32"/>
        </w:rPr>
        <w:t>20</w:t>
      </w:r>
      <w:r>
        <w:rPr>
          <w:rFonts w:eastAsia="仿宋_GB2312"/>
          <w:sz w:val="32"/>
          <w:szCs w:val="32"/>
        </w:rPr>
        <w:t>年一般公共预算支</w:t>
      </w:r>
    </w:p>
    <w:p w:rsidR="00466469" w:rsidRDefault="00466469" w:rsidP="000E4617">
      <w:pPr>
        <w:spacing w:line="600" w:lineRule="exact"/>
        <w:ind w:leftChars="734" w:left="2402" w:hangingChars="200" w:hanging="640"/>
        <w:jc w:val="both"/>
        <w:rPr>
          <w:rFonts w:eastAsia="仿宋_GB2312"/>
          <w:sz w:val="32"/>
          <w:szCs w:val="32"/>
        </w:rPr>
      </w:pPr>
      <w:r>
        <w:rPr>
          <w:rFonts w:eastAsia="仿宋_GB2312"/>
          <w:sz w:val="32"/>
          <w:szCs w:val="32"/>
        </w:rPr>
        <w:lastRenderedPageBreak/>
        <w:t>出情况表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7.</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sz w:val="32"/>
          <w:szCs w:val="32"/>
        </w:rPr>
        <w:t>20</w:t>
      </w:r>
      <w:r>
        <w:rPr>
          <w:rFonts w:eastAsia="仿宋_GB2312" w:hint="eastAsia"/>
          <w:sz w:val="32"/>
          <w:szCs w:val="32"/>
        </w:rPr>
        <w:t>20</w:t>
      </w:r>
      <w:r>
        <w:rPr>
          <w:rFonts w:eastAsia="仿宋_GB2312"/>
          <w:sz w:val="32"/>
          <w:szCs w:val="32"/>
        </w:rPr>
        <w:t>年一般公共预算</w:t>
      </w:r>
      <w:r>
        <w:rPr>
          <w:rFonts w:eastAsia="仿宋_GB2312" w:hint="eastAsia"/>
          <w:sz w:val="32"/>
          <w:szCs w:val="32"/>
        </w:rPr>
        <w:t>基</w:t>
      </w:r>
    </w:p>
    <w:p w:rsidR="00466469" w:rsidRDefault="00466469" w:rsidP="000E4617">
      <w:pPr>
        <w:spacing w:line="600" w:lineRule="exact"/>
        <w:ind w:firstLineChars="550" w:firstLine="1760"/>
        <w:jc w:val="both"/>
        <w:rPr>
          <w:rFonts w:eastAsia="仿宋_GB2312"/>
          <w:sz w:val="32"/>
          <w:szCs w:val="32"/>
        </w:rPr>
      </w:pPr>
      <w:r>
        <w:rPr>
          <w:rFonts w:eastAsia="仿宋_GB2312" w:hint="eastAsia"/>
          <w:sz w:val="32"/>
          <w:szCs w:val="32"/>
        </w:rPr>
        <w:t>本</w:t>
      </w:r>
      <w:r>
        <w:rPr>
          <w:rFonts w:eastAsia="仿宋_GB2312"/>
          <w:sz w:val="32"/>
          <w:szCs w:val="32"/>
        </w:rPr>
        <w:t>支出情况表</w:t>
      </w:r>
    </w:p>
    <w:p w:rsidR="000E4617" w:rsidRDefault="00466469" w:rsidP="00466469">
      <w:pPr>
        <w:spacing w:line="600" w:lineRule="exact"/>
        <w:ind w:leftChars="600" w:left="2400" w:hangingChars="300" w:hanging="960"/>
        <w:jc w:val="both"/>
        <w:rPr>
          <w:rFonts w:eastAsia="仿宋_GB2312"/>
          <w:sz w:val="32"/>
          <w:szCs w:val="32"/>
        </w:rPr>
      </w:pPr>
      <w:r>
        <w:rPr>
          <w:rFonts w:eastAsia="仿宋_GB2312" w:hint="eastAsia"/>
          <w:sz w:val="32"/>
          <w:szCs w:val="32"/>
        </w:rPr>
        <w:t>8.</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sz w:val="32"/>
          <w:szCs w:val="32"/>
        </w:rPr>
        <w:t>20</w:t>
      </w:r>
      <w:r>
        <w:rPr>
          <w:rFonts w:eastAsia="仿宋_GB2312" w:hint="eastAsia"/>
          <w:sz w:val="32"/>
          <w:szCs w:val="32"/>
        </w:rPr>
        <w:t>20</w:t>
      </w:r>
      <w:r>
        <w:rPr>
          <w:rFonts w:eastAsia="仿宋_GB2312"/>
          <w:sz w:val="32"/>
          <w:szCs w:val="32"/>
        </w:rPr>
        <w:t>年政府性基金预算</w:t>
      </w:r>
    </w:p>
    <w:p w:rsidR="00466469" w:rsidRDefault="00466469" w:rsidP="000E4617">
      <w:pPr>
        <w:spacing w:line="600" w:lineRule="exact"/>
        <w:ind w:leftChars="734" w:left="2402" w:hangingChars="200" w:hanging="640"/>
        <w:jc w:val="both"/>
        <w:rPr>
          <w:rFonts w:eastAsia="仿宋_GB2312"/>
          <w:sz w:val="32"/>
          <w:szCs w:val="32"/>
        </w:rPr>
      </w:pPr>
      <w:r>
        <w:rPr>
          <w:rFonts w:eastAsia="仿宋_GB2312"/>
          <w:sz w:val="32"/>
          <w:szCs w:val="32"/>
        </w:rPr>
        <w:t>支出情况表</w:t>
      </w:r>
    </w:p>
    <w:p w:rsidR="00466469" w:rsidRDefault="00466469" w:rsidP="000E4617">
      <w:pPr>
        <w:spacing w:line="600" w:lineRule="exact"/>
        <w:ind w:leftChars="600" w:left="1920" w:hangingChars="150" w:hanging="480"/>
        <w:jc w:val="both"/>
        <w:rPr>
          <w:rFonts w:eastAsia="仿宋_GB2312"/>
          <w:sz w:val="32"/>
          <w:szCs w:val="32"/>
        </w:rPr>
      </w:pPr>
      <w:r>
        <w:rPr>
          <w:rFonts w:eastAsia="仿宋_GB2312" w:hint="eastAsia"/>
          <w:sz w:val="32"/>
          <w:szCs w:val="32"/>
        </w:rPr>
        <w:t>9.</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sz w:val="32"/>
          <w:szCs w:val="32"/>
        </w:rPr>
        <w:t>20</w:t>
      </w:r>
      <w:r>
        <w:rPr>
          <w:rFonts w:eastAsia="仿宋_GB2312" w:hint="eastAsia"/>
          <w:sz w:val="32"/>
          <w:szCs w:val="32"/>
        </w:rPr>
        <w:t>20</w:t>
      </w:r>
      <w:r>
        <w:rPr>
          <w:rFonts w:eastAsia="仿宋_GB2312"/>
          <w:sz w:val="32"/>
          <w:szCs w:val="32"/>
        </w:rPr>
        <w:t>年一般公共预算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w:t>
      </w:r>
      <w:r>
        <w:rPr>
          <w:rFonts w:eastAsia="仿宋_GB2312" w:hint="eastAsia"/>
          <w:sz w:val="32"/>
          <w:szCs w:val="32"/>
        </w:rPr>
        <w:t>支出情况说明</w:t>
      </w:r>
    </w:p>
    <w:p w:rsidR="00466469" w:rsidRDefault="00466469" w:rsidP="000E4617">
      <w:pPr>
        <w:spacing w:line="600" w:lineRule="exact"/>
        <w:ind w:leftChars="600" w:left="1920" w:hangingChars="150" w:hanging="480"/>
        <w:jc w:val="both"/>
        <w:rPr>
          <w:rFonts w:eastAsia="仿宋_GB2312"/>
          <w:sz w:val="32"/>
          <w:szCs w:val="32"/>
        </w:rPr>
      </w:pPr>
      <w:r>
        <w:rPr>
          <w:rFonts w:eastAsia="仿宋_GB2312" w:hint="eastAsia"/>
          <w:sz w:val="32"/>
          <w:szCs w:val="32"/>
        </w:rPr>
        <w:t>10.</w:t>
      </w:r>
      <w:r w:rsidR="000E4617" w:rsidRPr="000E4617">
        <w:rPr>
          <w:rFonts w:eastAsia="仿宋_GB2312" w:hint="eastAsia"/>
          <w:sz w:val="32"/>
          <w:szCs w:val="32"/>
        </w:rPr>
        <w:t xml:space="preserve"> </w:t>
      </w:r>
      <w:r w:rsidR="000E4617">
        <w:rPr>
          <w:rFonts w:eastAsia="仿宋_GB2312" w:hint="eastAsia"/>
          <w:sz w:val="32"/>
          <w:szCs w:val="32"/>
        </w:rPr>
        <w:t>天津市文学艺术界联合会</w:t>
      </w:r>
      <w:r>
        <w:rPr>
          <w:rFonts w:eastAsia="仿宋_GB2312" w:hint="eastAsia"/>
          <w:sz w:val="32"/>
          <w:szCs w:val="32"/>
        </w:rPr>
        <w:t>2020</w:t>
      </w:r>
      <w:r>
        <w:rPr>
          <w:rFonts w:eastAsia="仿宋_GB2312" w:hint="eastAsia"/>
          <w:sz w:val="32"/>
          <w:szCs w:val="32"/>
        </w:rPr>
        <w:t>年一般公共预算“三公”经费支出情况表</w:t>
      </w: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7F546C" w:rsidRDefault="007F546C" w:rsidP="007F546C">
      <w:pPr>
        <w:spacing w:line="600" w:lineRule="exact"/>
        <w:rPr>
          <w:rFonts w:eastAsia="仿宋_GB2312"/>
          <w:sz w:val="32"/>
          <w:szCs w:val="32"/>
        </w:rPr>
      </w:pPr>
    </w:p>
    <w:p w:rsidR="007F546C" w:rsidRPr="008B1CBC" w:rsidRDefault="007F546C" w:rsidP="007F546C">
      <w:pPr>
        <w:spacing w:line="600" w:lineRule="exact"/>
        <w:rPr>
          <w:rFonts w:ascii="仿宋_GB2312" w:eastAsia="仿宋_GB2312"/>
          <w:w w:val="95"/>
          <w:sz w:val="44"/>
          <w:szCs w:val="44"/>
        </w:rPr>
      </w:pPr>
      <w:r w:rsidRPr="008B1CBC">
        <w:rPr>
          <w:rFonts w:ascii="仿宋_GB2312" w:eastAsia="仿宋_GB2312" w:hint="eastAsia"/>
          <w:sz w:val="32"/>
          <w:szCs w:val="32"/>
        </w:rPr>
        <w:lastRenderedPageBreak/>
        <w:t>附件1</w:t>
      </w:r>
    </w:p>
    <w:p w:rsidR="00B31B46" w:rsidRDefault="00B31B46" w:rsidP="00B31B46">
      <w:pPr>
        <w:spacing w:line="600" w:lineRule="exact"/>
        <w:jc w:val="center"/>
        <w:rPr>
          <w:rFonts w:eastAsia="黑体"/>
          <w:w w:val="95"/>
          <w:sz w:val="44"/>
          <w:szCs w:val="44"/>
        </w:rPr>
      </w:pPr>
      <w:r>
        <w:rPr>
          <w:rFonts w:eastAsia="黑体" w:hint="eastAsia"/>
          <w:w w:val="95"/>
          <w:sz w:val="44"/>
          <w:szCs w:val="44"/>
        </w:rPr>
        <w:t>天津市文学艺术界联合会</w:t>
      </w:r>
    </w:p>
    <w:p w:rsidR="00B31B46" w:rsidRDefault="00B31B46" w:rsidP="00B31B46">
      <w:pPr>
        <w:spacing w:line="600" w:lineRule="exact"/>
        <w:jc w:val="center"/>
        <w:rPr>
          <w:rFonts w:eastAsia="黑体"/>
          <w:w w:val="95"/>
          <w:sz w:val="44"/>
          <w:szCs w:val="44"/>
        </w:rPr>
      </w:pPr>
      <w:r>
        <w:rPr>
          <w:rFonts w:eastAsia="黑体"/>
          <w:w w:val="95"/>
          <w:sz w:val="44"/>
          <w:szCs w:val="44"/>
        </w:rPr>
        <w:t>20</w:t>
      </w:r>
      <w:r>
        <w:rPr>
          <w:rFonts w:eastAsia="黑体" w:hint="eastAsia"/>
          <w:w w:val="95"/>
          <w:sz w:val="44"/>
          <w:szCs w:val="44"/>
        </w:rPr>
        <w:t>20</w:t>
      </w:r>
      <w:r>
        <w:rPr>
          <w:rFonts w:eastAsia="黑体"/>
          <w:w w:val="95"/>
          <w:sz w:val="44"/>
          <w:szCs w:val="44"/>
        </w:rPr>
        <w:t>年部门预算编制说明</w:t>
      </w:r>
    </w:p>
    <w:p w:rsidR="00B31B46" w:rsidRDefault="00B31B46" w:rsidP="00B31B46">
      <w:pPr>
        <w:spacing w:line="600" w:lineRule="exact"/>
        <w:ind w:firstLineChars="200" w:firstLine="600"/>
        <w:rPr>
          <w:rFonts w:eastAsia="黑体"/>
          <w:sz w:val="30"/>
          <w:szCs w:val="30"/>
        </w:rPr>
      </w:pPr>
    </w:p>
    <w:p w:rsidR="00B31B46" w:rsidRPr="00D00F45" w:rsidRDefault="00B31B46" w:rsidP="00B31B46">
      <w:pPr>
        <w:spacing w:line="600" w:lineRule="exact"/>
        <w:ind w:firstLineChars="200" w:firstLine="600"/>
        <w:rPr>
          <w:rFonts w:eastAsia="黑体"/>
          <w:sz w:val="30"/>
          <w:szCs w:val="30"/>
        </w:rPr>
      </w:pPr>
      <w:r w:rsidRPr="00D00F45">
        <w:rPr>
          <w:rFonts w:eastAsia="黑体"/>
          <w:sz w:val="30"/>
          <w:szCs w:val="30"/>
        </w:rPr>
        <w:t>一、部门主要职责</w:t>
      </w:r>
    </w:p>
    <w:p w:rsidR="00B31B46" w:rsidRPr="00D00F45" w:rsidRDefault="00B31B46" w:rsidP="00B31B46">
      <w:pPr>
        <w:spacing w:line="580" w:lineRule="exact"/>
        <w:ind w:firstLineChars="200" w:firstLine="600"/>
        <w:rPr>
          <w:rFonts w:ascii="仿宋_GB2312" w:eastAsia="仿宋_GB2312"/>
          <w:sz w:val="30"/>
          <w:szCs w:val="30"/>
        </w:rPr>
      </w:pPr>
      <w:r w:rsidRPr="00D00F45">
        <w:rPr>
          <w:rFonts w:ascii="仿宋_GB2312" w:eastAsia="仿宋_GB2312" w:hAnsi="仿宋" w:hint="eastAsia"/>
          <w:color w:val="000000"/>
          <w:sz w:val="30"/>
          <w:szCs w:val="30"/>
          <w:shd w:val="clear" w:color="auto" w:fill="FFFFFF"/>
        </w:rPr>
        <w:t>天津市文学艺术界联合会是天津市市委和市政府领导的文艺界人民团体，由市级文艺家协会、各区县文联、各产（行）业文联和其他在文艺界有一定影响的重要文艺社团联合组成。履行人民团体团结引导、联络协调、管理服务、自律维权的基本职能。</w:t>
      </w:r>
      <w:r w:rsidRPr="00D00F45">
        <w:rPr>
          <w:rFonts w:ascii="仿宋_GB2312" w:eastAsia="仿宋_GB2312" w:hAnsi="仿宋" w:cs="Arial" w:hint="eastAsia"/>
          <w:color w:val="333333"/>
          <w:sz w:val="30"/>
          <w:szCs w:val="30"/>
          <w:shd w:val="clear" w:color="auto" w:fill="FFFFFF"/>
        </w:rPr>
        <w:t>坚持以人民为中心的工作导向，大力弘扬和践行社会主义核心价值观，自觉服务大局、服务人民，继承传统、勇于创新，着力创作推出更多表现人民大众、反映时代风貌、弘扬中国精神的优秀作品，着力开展“深入生活、扎根人民”主题实践活动和文艺志愿服务，着力培育推出更多艺文兼备、德艺双馨的优秀人才，着力提高文联组织的履职能力、推进体制机制改革创新，团结凝聚广大文艺工作者，为繁荣发展社会主义文艺事业、实现中华民族伟大复兴中国梦、为建设文化强市和建设美丽天津而努力奋斗。</w:t>
      </w:r>
    </w:p>
    <w:p w:rsidR="00B31B46" w:rsidRPr="00D00F45" w:rsidRDefault="00B31B46" w:rsidP="00B31B46">
      <w:pPr>
        <w:spacing w:line="600" w:lineRule="exact"/>
        <w:ind w:firstLineChars="200" w:firstLine="600"/>
        <w:rPr>
          <w:rFonts w:eastAsia="黑体"/>
          <w:sz w:val="30"/>
          <w:szCs w:val="30"/>
        </w:rPr>
      </w:pPr>
      <w:r w:rsidRPr="00D00F45">
        <w:rPr>
          <w:rFonts w:eastAsia="黑体"/>
          <w:sz w:val="30"/>
          <w:szCs w:val="30"/>
        </w:rPr>
        <w:t>二、部门机构设置情况</w:t>
      </w:r>
    </w:p>
    <w:p w:rsidR="00B31B46" w:rsidRPr="00D00F45" w:rsidRDefault="00B31B46" w:rsidP="00B31B46">
      <w:pPr>
        <w:spacing w:line="600" w:lineRule="exact"/>
        <w:ind w:firstLineChars="200" w:firstLine="600"/>
        <w:rPr>
          <w:rFonts w:ascii="仿宋_GB2312" w:eastAsia="仿宋_GB2312" w:hAnsi="仿宋"/>
          <w:sz w:val="30"/>
          <w:szCs w:val="30"/>
        </w:rPr>
      </w:pPr>
      <w:r w:rsidRPr="00D00F45">
        <w:rPr>
          <w:rFonts w:ascii="仿宋_GB2312" w:eastAsia="仿宋_GB2312" w:hAnsi="仿宋" w:hint="eastAsia"/>
          <w:sz w:val="30"/>
          <w:szCs w:val="30"/>
        </w:rPr>
        <w:t>天津市文学艺术界联合会内设7个职能处室；下辖1个预算单位。</w:t>
      </w:r>
    </w:p>
    <w:p w:rsidR="00B31B46" w:rsidRPr="00D00F45" w:rsidRDefault="00B31B46" w:rsidP="00B31B46">
      <w:pPr>
        <w:spacing w:line="600" w:lineRule="exact"/>
        <w:ind w:firstLineChars="200" w:firstLine="600"/>
        <w:rPr>
          <w:rFonts w:eastAsia="黑体"/>
          <w:sz w:val="30"/>
          <w:szCs w:val="30"/>
        </w:rPr>
      </w:pPr>
      <w:r w:rsidRPr="00D00F45">
        <w:rPr>
          <w:rFonts w:eastAsia="黑体"/>
          <w:sz w:val="30"/>
          <w:szCs w:val="30"/>
        </w:rPr>
        <w:t>三、部门预算草案编制情况</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lastRenderedPageBreak/>
        <w:t>（一）部门收入预算情况说明</w:t>
      </w:r>
    </w:p>
    <w:p w:rsidR="00B31B46" w:rsidRPr="00D00F45" w:rsidRDefault="00B31B46" w:rsidP="00B31B46">
      <w:pPr>
        <w:spacing w:before="240" w:line="600" w:lineRule="exact"/>
        <w:ind w:firstLineChars="200" w:firstLine="600"/>
        <w:rPr>
          <w:rFonts w:ascii="仿宋_GB2312" w:eastAsia="仿宋_GB2312"/>
          <w:sz w:val="30"/>
          <w:szCs w:val="30"/>
        </w:rPr>
      </w:pPr>
      <w:r w:rsidRPr="00D00F45">
        <w:rPr>
          <w:rFonts w:ascii="仿宋_GB2312" w:eastAsia="仿宋_GB2312" w:hint="eastAsia"/>
          <w:sz w:val="30"/>
          <w:szCs w:val="30"/>
        </w:rPr>
        <w:t>部门收入预算3336.0万元，与2019年预算相比减少852.5万元。其中，本年收入合计2913.7万元，与2019年预算相比减少242.7万元，包括财政拨款预算收入2913.7万元、非同级财政拨款预算收入0万元、事业预算收入0万元、经营预算收入0万元、上级补助预算收入0万元、附属单位上缴预算收入0万元、投资预算收益0万元、其他预算收入0万元；上年结转和结余422.3万元。</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（二）部门支出预算情况说明</w:t>
      </w:r>
    </w:p>
    <w:p w:rsidR="00B31B46" w:rsidRPr="00D00F45" w:rsidRDefault="00B31B46" w:rsidP="00B31B46">
      <w:pPr>
        <w:spacing w:line="600" w:lineRule="exact"/>
        <w:ind w:firstLineChars="200" w:firstLine="600"/>
        <w:rPr>
          <w:rFonts w:ascii="仿宋_GB2312" w:eastAsia="仿宋_GB2312"/>
          <w:sz w:val="30"/>
          <w:szCs w:val="30"/>
        </w:rPr>
      </w:pPr>
      <w:r w:rsidRPr="00D00F45">
        <w:rPr>
          <w:rFonts w:ascii="仿宋_GB2312" w:eastAsia="仿宋_GB2312" w:hint="eastAsia"/>
          <w:sz w:val="30"/>
          <w:szCs w:val="30"/>
        </w:rPr>
        <w:t>部门支出预算3336.0万元，与2019年预算相比减少852.5万元，其中：</w:t>
      </w:r>
    </w:p>
    <w:p w:rsidR="00B31B46" w:rsidRPr="00D00F45" w:rsidRDefault="00B31B46" w:rsidP="00B31B46">
      <w:pPr>
        <w:spacing w:line="600" w:lineRule="exact"/>
        <w:ind w:firstLineChars="200" w:firstLine="600"/>
        <w:rPr>
          <w:rFonts w:ascii="仿宋_GB2312" w:eastAsia="仿宋_GB2312" w:hAnsi="仿宋"/>
          <w:sz w:val="30"/>
          <w:szCs w:val="30"/>
        </w:rPr>
      </w:pPr>
      <w:r w:rsidRPr="00D00F45">
        <w:rPr>
          <w:rFonts w:ascii="仿宋_GB2312" w:eastAsia="仿宋_GB2312" w:hAnsi="仿宋" w:hint="eastAsia"/>
          <w:sz w:val="30"/>
          <w:szCs w:val="30"/>
        </w:rPr>
        <w:t>一般公共服务支出1391.3万元，主要用于行政人员工资和单位公共支出；</w:t>
      </w:r>
    </w:p>
    <w:p w:rsidR="00B31B46" w:rsidRPr="00D00F45" w:rsidRDefault="00B31B46" w:rsidP="00B31B46">
      <w:pPr>
        <w:spacing w:line="600" w:lineRule="exact"/>
        <w:ind w:firstLineChars="200" w:firstLine="600"/>
        <w:rPr>
          <w:rFonts w:ascii="仿宋_GB2312" w:eastAsia="仿宋_GB2312" w:hAnsi="仿宋"/>
          <w:sz w:val="30"/>
          <w:szCs w:val="30"/>
        </w:rPr>
      </w:pPr>
      <w:r w:rsidRPr="00D00F45">
        <w:rPr>
          <w:rFonts w:ascii="仿宋_GB2312" w:eastAsia="仿宋_GB2312" w:hAnsi="仿宋" w:hint="eastAsia"/>
          <w:sz w:val="30"/>
          <w:szCs w:val="30"/>
        </w:rPr>
        <w:t>文化旅游体育与传媒支出1360.2万元，主要用于事业人员工资和事业行业管理，其中项目支出150万元，为第十届天津市舞蹈艺术节等重点文化活动项目；</w:t>
      </w:r>
    </w:p>
    <w:p w:rsidR="00B31B46" w:rsidRPr="00D00F45" w:rsidRDefault="00B31B46" w:rsidP="00B31B46">
      <w:pPr>
        <w:spacing w:line="600" w:lineRule="exact"/>
        <w:ind w:firstLineChars="200" w:firstLine="600"/>
        <w:rPr>
          <w:rFonts w:ascii="仿宋_GB2312" w:eastAsia="仿宋_GB2312" w:hAnsi="仿宋"/>
          <w:sz w:val="30"/>
          <w:szCs w:val="30"/>
        </w:rPr>
      </w:pPr>
      <w:r w:rsidRPr="00D00F45">
        <w:rPr>
          <w:rFonts w:ascii="仿宋_GB2312" w:eastAsia="仿宋_GB2312" w:hAnsi="仿宋" w:hint="eastAsia"/>
          <w:sz w:val="30"/>
          <w:szCs w:val="30"/>
        </w:rPr>
        <w:t>社会保障与就业支出191.7万元，主要用于单位缴纳人员保险和职业年金；</w:t>
      </w:r>
    </w:p>
    <w:p w:rsidR="00B31B46" w:rsidRPr="00D00F45" w:rsidRDefault="00B31B46" w:rsidP="00B31B46">
      <w:pPr>
        <w:spacing w:line="600" w:lineRule="exact"/>
        <w:ind w:firstLineChars="200" w:firstLine="600"/>
        <w:rPr>
          <w:rFonts w:ascii="仿宋_GB2312" w:eastAsia="仿宋_GB2312" w:hAnsi="仿宋"/>
          <w:sz w:val="30"/>
          <w:szCs w:val="30"/>
        </w:rPr>
      </w:pPr>
      <w:r w:rsidRPr="00D00F45">
        <w:rPr>
          <w:rFonts w:ascii="仿宋_GB2312" w:eastAsia="仿宋_GB2312" w:hAnsi="仿宋" w:hint="eastAsia"/>
          <w:sz w:val="30"/>
          <w:szCs w:val="30"/>
        </w:rPr>
        <w:t>卫生健康支出148万元，主要用于单位缴纳人员医疗保险及公务员医疗补助等。</w:t>
      </w:r>
    </w:p>
    <w:p w:rsidR="00B31B46" w:rsidRPr="00D00F45" w:rsidRDefault="00B31B46" w:rsidP="00B31B46">
      <w:pPr>
        <w:spacing w:line="600" w:lineRule="exact"/>
        <w:ind w:firstLineChars="200" w:firstLine="600"/>
        <w:rPr>
          <w:rFonts w:eastAsia="黑体"/>
          <w:sz w:val="30"/>
          <w:szCs w:val="30"/>
        </w:rPr>
      </w:pPr>
      <w:r w:rsidRPr="00D00F45">
        <w:rPr>
          <w:rFonts w:eastAsia="黑体" w:hint="eastAsia"/>
          <w:sz w:val="30"/>
          <w:szCs w:val="30"/>
        </w:rPr>
        <w:t>四</w:t>
      </w:r>
      <w:r w:rsidRPr="00D00F45">
        <w:rPr>
          <w:rFonts w:eastAsia="黑体"/>
          <w:sz w:val="30"/>
          <w:szCs w:val="30"/>
        </w:rPr>
        <w:t>、其他重要事项的情况说明</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lastRenderedPageBreak/>
        <w:t>（一）机关运行经费</w:t>
      </w:r>
    </w:p>
    <w:p w:rsidR="00B31B46" w:rsidRPr="00D00F45" w:rsidRDefault="00B31B46" w:rsidP="00B31B46">
      <w:pPr>
        <w:spacing w:line="580" w:lineRule="exact"/>
        <w:ind w:firstLineChars="200" w:firstLine="600"/>
        <w:rPr>
          <w:rFonts w:ascii="仿宋_GB2312" w:eastAsia="仿宋_GB2312"/>
          <w:sz w:val="30"/>
          <w:szCs w:val="30"/>
        </w:rPr>
      </w:pPr>
      <w:r w:rsidRPr="00D00F45">
        <w:rPr>
          <w:rFonts w:ascii="仿宋_GB2312" w:eastAsia="仿宋_GB2312" w:hAnsi="仿宋" w:hint="eastAsia"/>
          <w:sz w:val="30"/>
          <w:szCs w:val="30"/>
        </w:rPr>
        <w:t>本部门2020年安排机关运行经费预算496.3万元，包括办公费32.3万元、印刷费9.7万元、手续费0.4万元、水费4.5万元，电费19万元，邮电费13.4万元、取暖费31万元、物业管理费140万元、差旅费11.5万元、因公出国（境）费用0.6万元，维修（护）费3万元、租赁费27万元、会议费2万元、培训费2.7万元、公务接待费0.8万元、劳务费8.2万元、委托业务费6万元、工会经费19.3万元、福利费24.1万元、税金及附加费用13万元、其他交通费用69.7万元（含公务用车运行维护费2.2万元）、其他商品和服务支出8.1万元、其他资本性支出50万元。</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（二）政府采购情况</w:t>
      </w:r>
    </w:p>
    <w:p w:rsidR="00B31B46" w:rsidRPr="00D00F45" w:rsidRDefault="00B31B46" w:rsidP="00B31B46">
      <w:pPr>
        <w:spacing w:line="580" w:lineRule="exact"/>
        <w:ind w:firstLineChars="200" w:firstLine="600"/>
        <w:rPr>
          <w:rFonts w:ascii="仿宋_GB2312" w:eastAsia="仿宋_GB2312"/>
          <w:color w:val="000000"/>
          <w:sz w:val="30"/>
          <w:szCs w:val="30"/>
        </w:rPr>
      </w:pPr>
      <w:r w:rsidRPr="00D00F45">
        <w:rPr>
          <w:rFonts w:ascii="仿宋_GB2312" w:eastAsia="仿宋_GB2312" w:hint="eastAsia"/>
          <w:sz w:val="30"/>
          <w:szCs w:val="30"/>
        </w:rPr>
        <w:t>本部门2020年安排政府采购预算150万元，</w:t>
      </w:r>
      <w:r w:rsidRPr="00D00F45">
        <w:rPr>
          <w:rFonts w:ascii="仿宋_GB2312" w:eastAsia="仿宋_GB2312" w:hAnsi="宋体" w:cs="仿宋_GB2312" w:hint="eastAsia"/>
          <w:color w:val="000000"/>
          <w:sz w:val="30"/>
          <w:szCs w:val="30"/>
        </w:rPr>
        <w:t>其中：政府采购货物支出</w:t>
      </w:r>
      <w:r w:rsidRPr="00D00F45">
        <w:rPr>
          <w:rFonts w:ascii="仿宋_GB2312" w:eastAsia="仿宋_GB2312" w:hint="eastAsia"/>
          <w:sz w:val="30"/>
          <w:szCs w:val="30"/>
        </w:rPr>
        <w:t>50</w:t>
      </w:r>
      <w:r w:rsidRPr="00D00F45">
        <w:rPr>
          <w:rFonts w:ascii="仿宋_GB2312" w:eastAsia="仿宋_GB2312" w:hAnsi="宋体" w:cs="仿宋_GB2312" w:hint="eastAsia"/>
          <w:color w:val="000000"/>
          <w:sz w:val="30"/>
          <w:szCs w:val="30"/>
        </w:rPr>
        <w:t>万元、政府采购工程支出</w:t>
      </w:r>
      <w:r w:rsidRPr="00D00F45">
        <w:rPr>
          <w:rFonts w:ascii="仿宋_GB2312" w:eastAsia="仿宋_GB2312" w:hint="eastAsia"/>
          <w:sz w:val="30"/>
          <w:szCs w:val="30"/>
        </w:rPr>
        <w:t>0</w:t>
      </w:r>
      <w:r w:rsidRPr="00D00F45">
        <w:rPr>
          <w:rFonts w:ascii="仿宋_GB2312" w:eastAsia="仿宋_GB2312" w:hAnsi="宋体" w:cs="仿宋_GB2312" w:hint="eastAsia"/>
          <w:color w:val="000000"/>
          <w:sz w:val="30"/>
          <w:szCs w:val="30"/>
        </w:rPr>
        <w:t>万元、政府采购服务支出</w:t>
      </w:r>
      <w:r w:rsidRPr="00D00F45">
        <w:rPr>
          <w:rFonts w:ascii="仿宋_GB2312" w:eastAsia="仿宋_GB2312" w:hint="eastAsia"/>
          <w:sz w:val="30"/>
          <w:szCs w:val="30"/>
        </w:rPr>
        <w:t>100</w:t>
      </w:r>
      <w:r w:rsidRPr="00D00F45">
        <w:rPr>
          <w:rFonts w:ascii="仿宋_GB2312" w:eastAsia="仿宋_GB2312" w:hAnsi="宋体" w:cs="仿宋_GB2312" w:hint="eastAsia"/>
          <w:color w:val="000000"/>
          <w:sz w:val="30"/>
          <w:szCs w:val="30"/>
        </w:rPr>
        <w:t>万元。</w:t>
      </w:r>
      <w:r w:rsidRPr="00D00F45">
        <w:rPr>
          <w:rFonts w:ascii="仿宋_GB2312" w:eastAsia="仿宋_GB2312" w:hint="eastAsia"/>
          <w:color w:val="000000"/>
          <w:sz w:val="30"/>
          <w:szCs w:val="30"/>
        </w:rPr>
        <w:t>主要项目是：采购计算机等办公设备项目</w:t>
      </w:r>
      <w:r w:rsidRPr="00D00F45">
        <w:rPr>
          <w:rFonts w:ascii="仿宋_GB2312" w:eastAsia="仿宋_GB2312" w:hint="eastAsia"/>
          <w:sz w:val="30"/>
          <w:szCs w:val="30"/>
        </w:rPr>
        <w:t>9.5</w:t>
      </w:r>
      <w:r w:rsidRPr="00D00F45">
        <w:rPr>
          <w:rFonts w:ascii="仿宋_GB2312" w:eastAsia="仿宋_GB2312" w:hint="eastAsia"/>
          <w:color w:val="000000"/>
          <w:sz w:val="30"/>
          <w:szCs w:val="30"/>
        </w:rPr>
        <w:t>万元，采购空调机项目</w:t>
      </w:r>
      <w:r w:rsidRPr="00D00F45">
        <w:rPr>
          <w:rFonts w:ascii="仿宋_GB2312" w:eastAsia="仿宋_GB2312" w:hint="eastAsia"/>
          <w:sz w:val="30"/>
          <w:szCs w:val="30"/>
        </w:rPr>
        <w:t>28.2</w:t>
      </w:r>
      <w:r w:rsidRPr="00D00F45">
        <w:rPr>
          <w:rFonts w:ascii="仿宋_GB2312" w:eastAsia="仿宋_GB2312" w:hint="eastAsia"/>
          <w:color w:val="000000"/>
          <w:sz w:val="30"/>
          <w:szCs w:val="30"/>
        </w:rPr>
        <w:t>万元，</w:t>
      </w:r>
      <w:r w:rsidRPr="00D00F45">
        <w:rPr>
          <w:rFonts w:ascii="仿宋_GB2312" w:eastAsia="仿宋_GB2312" w:hint="eastAsia"/>
          <w:sz w:val="30"/>
          <w:szCs w:val="30"/>
        </w:rPr>
        <w:t>采购办公家具项目12.3万元，采购物业管理服务项目100万元。</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w:t>
      </w:r>
      <w:r w:rsidRPr="00D00F45">
        <w:rPr>
          <w:rFonts w:eastAsia="楷体_GB2312" w:hint="eastAsia"/>
          <w:b/>
          <w:sz w:val="30"/>
          <w:szCs w:val="30"/>
        </w:rPr>
        <w:t>三</w:t>
      </w:r>
      <w:r w:rsidRPr="00D00F45">
        <w:rPr>
          <w:rFonts w:eastAsia="楷体_GB2312"/>
          <w:b/>
          <w:sz w:val="30"/>
          <w:szCs w:val="30"/>
        </w:rPr>
        <w:t>）</w:t>
      </w:r>
      <w:r w:rsidRPr="00D00F45">
        <w:rPr>
          <w:rFonts w:eastAsia="楷体_GB2312" w:hint="eastAsia"/>
          <w:b/>
          <w:sz w:val="30"/>
          <w:szCs w:val="30"/>
        </w:rPr>
        <w:t>国有资产占用情况</w:t>
      </w:r>
    </w:p>
    <w:p w:rsidR="00B31B46" w:rsidRPr="00D00F45" w:rsidRDefault="00B31B46" w:rsidP="00B31B46">
      <w:pPr>
        <w:spacing w:line="580" w:lineRule="exact"/>
        <w:ind w:firstLineChars="200" w:firstLine="600"/>
        <w:jc w:val="both"/>
        <w:rPr>
          <w:rFonts w:ascii="仿宋_GB2312" w:eastAsia="仿宋_GB2312" w:hAnsi="宋体" w:cs="仿宋_GB2312"/>
          <w:color w:val="000000"/>
          <w:sz w:val="30"/>
          <w:szCs w:val="30"/>
        </w:rPr>
      </w:pPr>
      <w:r w:rsidRPr="00D00F45">
        <w:rPr>
          <w:rFonts w:ascii="仿宋_GB2312" w:eastAsia="仿宋_GB2312" w:hint="eastAsia"/>
          <w:color w:val="000000"/>
          <w:sz w:val="30"/>
          <w:szCs w:val="30"/>
        </w:rPr>
        <w:t>截至2019年7月底，</w:t>
      </w:r>
      <w:r w:rsidRPr="00D00F45">
        <w:rPr>
          <w:rFonts w:ascii="仿宋_GB2312" w:eastAsia="仿宋_GB2312" w:hint="eastAsia"/>
          <w:sz w:val="30"/>
          <w:szCs w:val="30"/>
        </w:rPr>
        <w:t>本部门</w:t>
      </w:r>
      <w:r w:rsidRPr="00D00F45">
        <w:rPr>
          <w:rFonts w:ascii="仿宋_GB2312" w:eastAsia="仿宋_GB2312" w:hint="eastAsia"/>
          <w:color w:val="000000"/>
          <w:sz w:val="30"/>
          <w:szCs w:val="30"/>
        </w:rPr>
        <w:t>各单位共有车辆</w:t>
      </w:r>
      <w:r w:rsidRPr="00D00F45">
        <w:rPr>
          <w:rFonts w:ascii="仿宋_GB2312" w:eastAsia="仿宋_GB2312" w:hint="eastAsia"/>
          <w:sz w:val="30"/>
          <w:szCs w:val="30"/>
        </w:rPr>
        <w:t>3</w:t>
      </w:r>
      <w:r w:rsidRPr="00D00F45">
        <w:rPr>
          <w:rFonts w:ascii="仿宋_GB2312" w:eastAsia="仿宋_GB2312" w:hint="eastAsia"/>
          <w:color w:val="000000"/>
          <w:sz w:val="30"/>
          <w:szCs w:val="30"/>
        </w:rPr>
        <w:t>辆，</w:t>
      </w:r>
      <w:r w:rsidRPr="00D00F45">
        <w:rPr>
          <w:rFonts w:ascii="仿宋_GB2312" w:eastAsia="仿宋_GB2312" w:hAnsi="宋体" w:cs="仿宋_GB2312" w:hint="eastAsia"/>
          <w:color w:val="000000"/>
          <w:sz w:val="30"/>
          <w:szCs w:val="30"/>
        </w:rPr>
        <w:t>其中：副部（省）级及以上领导用车</w:t>
      </w:r>
      <w:r w:rsidRPr="00D00F45">
        <w:rPr>
          <w:rFonts w:ascii="仿宋_GB2312" w:eastAsia="仿宋_GB2312" w:hint="eastAsia"/>
          <w:sz w:val="30"/>
          <w:szCs w:val="30"/>
        </w:rPr>
        <w:t>0</w:t>
      </w:r>
      <w:r w:rsidRPr="00D00F45">
        <w:rPr>
          <w:rFonts w:ascii="仿宋_GB2312" w:eastAsia="仿宋_GB2312" w:hAnsi="宋体" w:cs="仿宋_GB2312" w:hint="eastAsia"/>
          <w:color w:val="000000"/>
          <w:sz w:val="30"/>
          <w:szCs w:val="30"/>
        </w:rPr>
        <w:t>辆、主要领导干部用车</w:t>
      </w:r>
      <w:r w:rsidRPr="00D00F45">
        <w:rPr>
          <w:rFonts w:ascii="仿宋_GB2312" w:eastAsia="仿宋_GB2312" w:hint="eastAsia"/>
          <w:sz w:val="30"/>
          <w:szCs w:val="30"/>
        </w:rPr>
        <w:t>1</w:t>
      </w:r>
      <w:r w:rsidRPr="00D00F45">
        <w:rPr>
          <w:rFonts w:ascii="仿宋_GB2312" w:eastAsia="仿宋_GB2312" w:hAnsi="宋体" w:cs="仿宋_GB2312" w:hint="eastAsia"/>
          <w:color w:val="000000"/>
          <w:sz w:val="30"/>
          <w:szCs w:val="30"/>
        </w:rPr>
        <w:t>辆、机要通信用车</w:t>
      </w:r>
      <w:r w:rsidRPr="00D00F45">
        <w:rPr>
          <w:rFonts w:ascii="仿宋_GB2312" w:eastAsia="仿宋_GB2312" w:hint="eastAsia"/>
          <w:sz w:val="30"/>
          <w:szCs w:val="30"/>
        </w:rPr>
        <w:t>1辆、应急保障用车0辆、执法执勤用车0辆、特种专业技术用车0辆、离退休干部用车1辆、</w:t>
      </w:r>
      <w:r w:rsidRPr="00D00F45">
        <w:rPr>
          <w:rFonts w:ascii="仿宋_GB2312" w:eastAsia="仿宋_GB2312" w:hAnsi="宋体" w:cs="仿宋_GB2312" w:hint="eastAsia"/>
          <w:color w:val="000000"/>
          <w:sz w:val="30"/>
          <w:szCs w:val="30"/>
        </w:rPr>
        <w:t>其他用车0辆，无其他用车。单</w:t>
      </w:r>
      <w:r w:rsidRPr="00D00F45">
        <w:rPr>
          <w:rFonts w:ascii="仿宋_GB2312" w:eastAsia="仿宋_GB2312" w:hAnsi="宋体" w:cs="仿宋_GB2312" w:hint="eastAsia"/>
          <w:color w:val="000000"/>
          <w:sz w:val="30"/>
          <w:szCs w:val="30"/>
        </w:rPr>
        <w:lastRenderedPageBreak/>
        <w:t>价50万元以上的通用设备</w:t>
      </w:r>
      <w:r w:rsidRPr="00D00F45">
        <w:rPr>
          <w:rFonts w:ascii="仿宋_GB2312" w:eastAsia="仿宋_GB2312" w:hint="eastAsia"/>
          <w:sz w:val="30"/>
          <w:szCs w:val="30"/>
        </w:rPr>
        <w:t>0</w:t>
      </w:r>
      <w:r w:rsidRPr="00D00F45">
        <w:rPr>
          <w:rFonts w:ascii="仿宋_GB2312" w:eastAsia="仿宋_GB2312" w:hAnsi="宋体" w:cs="仿宋_GB2312" w:hint="eastAsia"/>
          <w:color w:val="000000"/>
          <w:sz w:val="30"/>
          <w:szCs w:val="30"/>
        </w:rPr>
        <w:t>台（套），单价100万元以上的专用设备</w:t>
      </w:r>
      <w:r w:rsidRPr="00D00F45">
        <w:rPr>
          <w:rFonts w:ascii="仿宋_GB2312" w:eastAsia="仿宋_GB2312" w:hint="eastAsia"/>
          <w:sz w:val="30"/>
          <w:szCs w:val="30"/>
        </w:rPr>
        <w:t>0</w:t>
      </w:r>
      <w:r w:rsidRPr="00D00F45">
        <w:rPr>
          <w:rFonts w:ascii="仿宋_GB2312" w:eastAsia="仿宋_GB2312" w:hAnsi="宋体" w:cs="仿宋_GB2312" w:hint="eastAsia"/>
          <w:color w:val="000000"/>
          <w:sz w:val="30"/>
          <w:szCs w:val="30"/>
        </w:rPr>
        <w:t>台（套）。</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w:t>
      </w:r>
      <w:r w:rsidRPr="00D00F45">
        <w:rPr>
          <w:rFonts w:eastAsia="楷体_GB2312" w:hint="eastAsia"/>
          <w:b/>
          <w:sz w:val="30"/>
          <w:szCs w:val="30"/>
        </w:rPr>
        <w:t>四</w:t>
      </w:r>
      <w:r w:rsidRPr="00D00F45">
        <w:rPr>
          <w:rFonts w:eastAsia="楷体_GB2312"/>
          <w:b/>
          <w:sz w:val="30"/>
          <w:szCs w:val="30"/>
        </w:rPr>
        <w:t>）</w:t>
      </w:r>
      <w:r w:rsidRPr="00D00F45">
        <w:rPr>
          <w:rFonts w:eastAsia="楷体_GB2312" w:hint="eastAsia"/>
          <w:b/>
          <w:sz w:val="30"/>
          <w:szCs w:val="30"/>
        </w:rPr>
        <w:t>绩效目标设置情况</w:t>
      </w:r>
    </w:p>
    <w:p w:rsidR="00B31B46" w:rsidRPr="00D00F45" w:rsidRDefault="00B31B46" w:rsidP="00B31B46">
      <w:pPr>
        <w:spacing w:line="580" w:lineRule="exact"/>
        <w:ind w:firstLineChars="200" w:firstLine="600"/>
        <w:jc w:val="both"/>
        <w:rPr>
          <w:rFonts w:ascii="仿宋_GB2312" w:eastAsia="仿宋_GB2312"/>
          <w:color w:val="000000"/>
          <w:sz w:val="30"/>
          <w:szCs w:val="30"/>
        </w:rPr>
      </w:pPr>
      <w:r w:rsidRPr="00D00F45">
        <w:rPr>
          <w:rFonts w:ascii="仿宋_GB2312" w:eastAsia="仿宋_GB2312" w:hint="eastAsia"/>
          <w:color w:val="000000"/>
          <w:sz w:val="30"/>
          <w:szCs w:val="30"/>
        </w:rPr>
        <w:t>2020年，本部门实行绩效目标管理的项目</w:t>
      </w:r>
      <w:r w:rsidRPr="00D00F45">
        <w:rPr>
          <w:rFonts w:ascii="仿宋_GB2312" w:eastAsia="仿宋_GB2312" w:hint="eastAsia"/>
          <w:sz w:val="30"/>
          <w:szCs w:val="30"/>
        </w:rPr>
        <w:t>1</w:t>
      </w:r>
      <w:r w:rsidRPr="00D00F45">
        <w:rPr>
          <w:rFonts w:ascii="仿宋_GB2312" w:eastAsia="仿宋_GB2312" w:hint="eastAsia"/>
          <w:color w:val="000000"/>
          <w:sz w:val="30"/>
          <w:szCs w:val="30"/>
        </w:rPr>
        <w:t>个，涉及预算金额</w:t>
      </w:r>
      <w:r w:rsidRPr="00D00F45">
        <w:rPr>
          <w:rFonts w:ascii="仿宋_GB2312" w:eastAsia="仿宋_GB2312" w:hint="eastAsia"/>
          <w:sz w:val="30"/>
          <w:szCs w:val="30"/>
        </w:rPr>
        <w:t>150</w:t>
      </w:r>
      <w:r w:rsidRPr="00D00F45">
        <w:rPr>
          <w:rFonts w:ascii="仿宋_GB2312" w:eastAsia="仿宋_GB2312" w:hint="eastAsia"/>
          <w:color w:val="000000"/>
          <w:sz w:val="30"/>
          <w:szCs w:val="30"/>
        </w:rPr>
        <w:t>万元。</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w:t>
      </w:r>
      <w:r w:rsidRPr="00D00F45">
        <w:rPr>
          <w:rFonts w:eastAsia="楷体_GB2312" w:hint="eastAsia"/>
          <w:b/>
          <w:sz w:val="30"/>
          <w:szCs w:val="30"/>
        </w:rPr>
        <w:t>五</w:t>
      </w:r>
      <w:r w:rsidRPr="00D00F45">
        <w:rPr>
          <w:rFonts w:eastAsia="楷体_GB2312"/>
          <w:b/>
          <w:sz w:val="30"/>
          <w:szCs w:val="30"/>
        </w:rPr>
        <w:t>）专业性名词解释</w:t>
      </w:r>
    </w:p>
    <w:p w:rsidR="00B31B46" w:rsidRPr="00D00F45" w:rsidRDefault="00B31B46" w:rsidP="00B31B46">
      <w:pPr>
        <w:spacing w:line="580" w:lineRule="exact"/>
        <w:ind w:firstLineChars="200" w:firstLine="600"/>
        <w:rPr>
          <w:rFonts w:ascii="仿宋_GB2312" w:eastAsia="仿宋_GB2312"/>
          <w:sz w:val="30"/>
          <w:szCs w:val="30"/>
        </w:rPr>
      </w:pPr>
      <w:r w:rsidRPr="00D00F45">
        <w:rPr>
          <w:rFonts w:ascii="仿宋_GB2312" w:eastAsia="仿宋_GB2312" w:hint="eastAsia"/>
          <w:sz w:val="30"/>
          <w:szCs w:val="30"/>
        </w:rPr>
        <w:t>1.部门预算。是指主管预算部门依据相关法律、法规和政策规定及其行使职能需要，组织所属预算单位编制并逐级上报、审核、汇总，经财政部门审核后按程序依法批准的部门综合收支计划。</w:t>
      </w:r>
    </w:p>
    <w:p w:rsidR="00B31B46" w:rsidRPr="00D00F45" w:rsidRDefault="00B31B46" w:rsidP="00B31B46">
      <w:pPr>
        <w:spacing w:line="600" w:lineRule="exact"/>
        <w:ind w:firstLineChars="200" w:firstLine="602"/>
        <w:rPr>
          <w:rFonts w:eastAsia="楷体_GB2312"/>
          <w:b/>
          <w:sz w:val="30"/>
          <w:szCs w:val="30"/>
        </w:rPr>
      </w:pPr>
      <w:r w:rsidRPr="00D00F45">
        <w:rPr>
          <w:rFonts w:eastAsia="楷体_GB2312"/>
          <w:b/>
          <w:sz w:val="30"/>
          <w:szCs w:val="30"/>
        </w:rPr>
        <w:t>（</w:t>
      </w:r>
      <w:r w:rsidRPr="00D00F45">
        <w:rPr>
          <w:rFonts w:eastAsia="楷体_GB2312" w:hint="eastAsia"/>
          <w:b/>
          <w:sz w:val="30"/>
          <w:szCs w:val="30"/>
        </w:rPr>
        <w:t>六</w:t>
      </w:r>
      <w:r w:rsidRPr="00D00F45">
        <w:rPr>
          <w:rFonts w:eastAsia="楷体_GB2312"/>
          <w:b/>
          <w:sz w:val="30"/>
          <w:szCs w:val="30"/>
        </w:rPr>
        <w:t>）</w:t>
      </w:r>
      <w:r w:rsidRPr="00D00F45">
        <w:rPr>
          <w:rFonts w:eastAsia="楷体_GB2312" w:hint="eastAsia"/>
          <w:b/>
          <w:sz w:val="30"/>
          <w:szCs w:val="30"/>
        </w:rPr>
        <w:t>关于空表的说明</w:t>
      </w:r>
    </w:p>
    <w:p w:rsidR="00B31B46" w:rsidRPr="00D00F45" w:rsidRDefault="00B31B46" w:rsidP="00B31B46">
      <w:pPr>
        <w:spacing w:line="600" w:lineRule="exact"/>
        <w:ind w:firstLineChars="200" w:firstLine="600"/>
        <w:rPr>
          <w:rFonts w:ascii="仿宋_GB2312" w:eastAsia="仿宋_GB2312"/>
          <w:sz w:val="30"/>
          <w:szCs w:val="30"/>
        </w:rPr>
      </w:pPr>
      <w:r w:rsidRPr="00D00F45">
        <w:rPr>
          <w:rFonts w:ascii="仿宋_GB2312" w:eastAsia="仿宋_GB2312" w:hint="eastAsia"/>
          <w:sz w:val="30"/>
          <w:szCs w:val="30"/>
        </w:rPr>
        <w:t>1.本部门2020年政府性基金预算支出情况表为空表。</w:t>
      </w: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Default="00B31B46" w:rsidP="000E4617">
      <w:pPr>
        <w:spacing w:line="600" w:lineRule="exact"/>
        <w:ind w:leftChars="600" w:left="1920" w:hangingChars="150" w:hanging="480"/>
        <w:jc w:val="both"/>
        <w:rPr>
          <w:rFonts w:eastAsia="仿宋_GB2312"/>
          <w:sz w:val="32"/>
          <w:szCs w:val="32"/>
        </w:rPr>
      </w:pPr>
    </w:p>
    <w:p w:rsidR="00B31B46" w:rsidRPr="008B1CBC" w:rsidRDefault="007F546C" w:rsidP="002D692A">
      <w:pPr>
        <w:spacing w:line="600" w:lineRule="exact"/>
        <w:rPr>
          <w:rFonts w:ascii="仿宋_GB2312" w:eastAsia="仿宋_GB2312"/>
          <w:sz w:val="32"/>
          <w:szCs w:val="32"/>
        </w:rPr>
      </w:pPr>
      <w:r w:rsidRPr="008B1CBC">
        <w:rPr>
          <w:rFonts w:ascii="仿宋_GB2312" w:eastAsia="仿宋_GB2312" w:hint="eastAsia"/>
          <w:sz w:val="32"/>
          <w:szCs w:val="32"/>
        </w:rPr>
        <w:lastRenderedPageBreak/>
        <w:t>附件9</w:t>
      </w:r>
    </w:p>
    <w:p w:rsidR="00B31B46" w:rsidRDefault="00B31B46" w:rsidP="00B31B46">
      <w:pPr>
        <w:spacing w:line="600" w:lineRule="exact"/>
        <w:jc w:val="center"/>
        <w:rPr>
          <w:rFonts w:eastAsia="黑体"/>
          <w:w w:val="95"/>
          <w:sz w:val="44"/>
          <w:szCs w:val="44"/>
        </w:rPr>
      </w:pPr>
      <w:r w:rsidRPr="00C722DB">
        <w:rPr>
          <w:rFonts w:eastAsia="黑体" w:hint="eastAsia"/>
          <w:w w:val="95"/>
          <w:sz w:val="44"/>
          <w:szCs w:val="44"/>
        </w:rPr>
        <w:t>天津市文学艺术界联合会</w:t>
      </w:r>
    </w:p>
    <w:p w:rsidR="00B31B46" w:rsidRDefault="00B31B46" w:rsidP="00B31B46">
      <w:pPr>
        <w:spacing w:line="600" w:lineRule="exact"/>
        <w:jc w:val="center"/>
        <w:rPr>
          <w:rFonts w:eastAsia="黑体"/>
          <w:w w:val="95"/>
          <w:sz w:val="44"/>
          <w:szCs w:val="44"/>
        </w:rPr>
      </w:pPr>
      <w:r>
        <w:rPr>
          <w:rFonts w:eastAsia="黑体"/>
          <w:w w:val="95"/>
          <w:sz w:val="44"/>
          <w:szCs w:val="44"/>
        </w:rPr>
        <w:t>20</w:t>
      </w:r>
      <w:r>
        <w:rPr>
          <w:rFonts w:eastAsia="黑体" w:hint="eastAsia"/>
          <w:w w:val="95"/>
          <w:sz w:val="44"/>
          <w:szCs w:val="44"/>
        </w:rPr>
        <w:t>20</w:t>
      </w:r>
      <w:r>
        <w:rPr>
          <w:rFonts w:eastAsia="黑体"/>
          <w:w w:val="95"/>
          <w:sz w:val="44"/>
          <w:szCs w:val="44"/>
        </w:rPr>
        <w:t>年一般公共预算</w:t>
      </w:r>
      <w:r>
        <w:rPr>
          <w:rFonts w:eastAsia="黑体"/>
          <w:w w:val="95"/>
          <w:sz w:val="44"/>
          <w:szCs w:val="44"/>
        </w:rPr>
        <w:t>“</w:t>
      </w:r>
      <w:r>
        <w:rPr>
          <w:rFonts w:eastAsia="黑体"/>
          <w:w w:val="95"/>
          <w:sz w:val="44"/>
          <w:szCs w:val="44"/>
        </w:rPr>
        <w:t>三公</w:t>
      </w:r>
      <w:r>
        <w:rPr>
          <w:rFonts w:eastAsia="黑体"/>
          <w:w w:val="95"/>
          <w:sz w:val="44"/>
          <w:szCs w:val="44"/>
        </w:rPr>
        <w:t>”</w:t>
      </w:r>
      <w:r>
        <w:rPr>
          <w:rFonts w:eastAsia="黑体"/>
          <w:w w:val="95"/>
          <w:sz w:val="44"/>
          <w:szCs w:val="44"/>
        </w:rPr>
        <w:t>经费</w:t>
      </w:r>
    </w:p>
    <w:p w:rsidR="00B31B46" w:rsidRDefault="00B31B46" w:rsidP="00B31B46">
      <w:pPr>
        <w:spacing w:line="600" w:lineRule="exact"/>
        <w:jc w:val="center"/>
        <w:rPr>
          <w:rFonts w:eastAsia="黑体"/>
          <w:w w:val="95"/>
          <w:sz w:val="44"/>
          <w:szCs w:val="44"/>
        </w:rPr>
      </w:pPr>
      <w:r>
        <w:rPr>
          <w:rFonts w:eastAsia="黑体" w:hint="eastAsia"/>
          <w:w w:val="95"/>
          <w:sz w:val="44"/>
          <w:szCs w:val="44"/>
        </w:rPr>
        <w:t>支出</w:t>
      </w:r>
      <w:r>
        <w:rPr>
          <w:rFonts w:eastAsia="黑体"/>
          <w:w w:val="95"/>
          <w:sz w:val="44"/>
          <w:szCs w:val="44"/>
        </w:rPr>
        <w:t>情况说明</w:t>
      </w:r>
    </w:p>
    <w:p w:rsidR="00B31B46" w:rsidRDefault="00B31B46" w:rsidP="00B31B46">
      <w:pPr>
        <w:spacing w:line="560" w:lineRule="exact"/>
        <w:ind w:firstLineChars="200" w:firstLine="600"/>
        <w:rPr>
          <w:rFonts w:eastAsia="仿宋_GB2312"/>
          <w:sz w:val="30"/>
          <w:szCs w:val="30"/>
        </w:rPr>
      </w:pPr>
    </w:p>
    <w:p w:rsidR="00B31B46" w:rsidRPr="00C722DB" w:rsidRDefault="00B31B46" w:rsidP="00B31B46">
      <w:pPr>
        <w:spacing w:line="560" w:lineRule="exact"/>
        <w:ind w:firstLineChars="200" w:firstLine="600"/>
        <w:rPr>
          <w:rFonts w:ascii="仿宋_GB2312" w:eastAsia="仿宋_GB2312"/>
          <w:sz w:val="30"/>
          <w:szCs w:val="30"/>
        </w:rPr>
      </w:pPr>
      <w:r w:rsidRPr="00C722DB">
        <w:rPr>
          <w:rFonts w:ascii="仿宋_GB2312" w:eastAsia="仿宋_GB2312" w:hint="eastAsia"/>
          <w:sz w:val="30"/>
          <w:szCs w:val="30"/>
        </w:rPr>
        <w:t>2020年一般公共预算“三公”经费安排3.</w:t>
      </w:r>
      <w:r>
        <w:rPr>
          <w:rFonts w:ascii="仿宋_GB2312" w:eastAsia="仿宋_GB2312" w:hint="eastAsia"/>
          <w:sz w:val="30"/>
          <w:szCs w:val="30"/>
        </w:rPr>
        <w:t>8</w:t>
      </w:r>
      <w:r w:rsidRPr="00C722DB">
        <w:rPr>
          <w:rFonts w:ascii="仿宋_GB2312" w:eastAsia="仿宋_GB2312" w:hint="eastAsia"/>
          <w:sz w:val="30"/>
          <w:szCs w:val="30"/>
        </w:rPr>
        <w:t>万元，与2019年预算相比减少</w:t>
      </w:r>
      <w:r>
        <w:rPr>
          <w:rFonts w:ascii="仿宋_GB2312" w:eastAsia="仿宋_GB2312" w:hint="eastAsia"/>
          <w:sz w:val="30"/>
          <w:szCs w:val="30"/>
        </w:rPr>
        <w:t>8.6</w:t>
      </w:r>
      <w:r w:rsidRPr="00C722DB">
        <w:rPr>
          <w:rFonts w:ascii="仿宋_GB2312" w:eastAsia="仿宋_GB2312" w:hint="eastAsia"/>
          <w:sz w:val="30"/>
          <w:szCs w:val="30"/>
        </w:rPr>
        <w:t>万元，主要原因是</w:t>
      </w:r>
      <w:r>
        <w:rPr>
          <w:rFonts w:ascii="仿宋_GB2312" w:eastAsia="仿宋_GB2312" w:hint="eastAsia"/>
          <w:sz w:val="30"/>
          <w:szCs w:val="30"/>
        </w:rPr>
        <w:t>压缩了公务接待任务，将公务车辆无偿调拨给了机关事务管理局，减少了车辆维修、保险等费用支出</w:t>
      </w:r>
      <w:r w:rsidRPr="00C722DB">
        <w:rPr>
          <w:rFonts w:ascii="仿宋_GB2312" w:eastAsia="仿宋_GB2312" w:hint="eastAsia"/>
          <w:sz w:val="30"/>
          <w:szCs w:val="30"/>
        </w:rPr>
        <w:t>。具体情况：</w:t>
      </w:r>
    </w:p>
    <w:p w:rsidR="00B31B46" w:rsidRPr="00C722DB" w:rsidRDefault="00B31B46" w:rsidP="00B31B46">
      <w:pPr>
        <w:spacing w:line="560" w:lineRule="exact"/>
        <w:ind w:firstLineChars="200" w:firstLine="600"/>
        <w:rPr>
          <w:rFonts w:ascii="仿宋_GB2312" w:eastAsia="仿宋_GB2312"/>
          <w:sz w:val="30"/>
          <w:szCs w:val="30"/>
        </w:rPr>
      </w:pPr>
      <w:r w:rsidRPr="00C722DB">
        <w:rPr>
          <w:rFonts w:ascii="仿宋_GB2312" w:eastAsia="仿宋_GB2312" w:hint="eastAsia"/>
          <w:sz w:val="30"/>
          <w:szCs w:val="30"/>
        </w:rPr>
        <w:t>一、2020年因公出国（境）费预算0.6万元，与2019年预算相比减少1.4万元，主要原因是</w:t>
      </w:r>
      <w:r>
        <w:rPr>
          <w:rFonts w:ascii="仿宋_GB2312" w:eastAsia="仿宋_GB2312" w:hint="eastAsia"/>
          <w:sz w:val="30"/>
          <w:szCs w:val="30"/>
        </w:rPr>
        <w:t>缩减了因公出国人员经费支出</w:t>
      </w:r>
      <w:r w:rsidRPr="00C722DB">
        <w:rPr>
          <w:rFonts w:ascii="仿宋_GB2312" w:eastAsia="仿宋_GB2312" w:hint="eastAsia"/>
          <w:sz w:val="30"/>
          <w:szCs w:val="30"/>
        </w:rPr>
        <w:t>。</w:t>
      </w:r>
    </w:p>
    <w:p w:rsidR="00B31B46" w:rsidRPr="00C722DB" w:rsidRDefault="00B31B46" w:rsidP="00B31B46">
      <w:pPr>
        <w:spacing w:line="560" w:lineRule="exact"/>
        <w:ind w:firstLineChars="200" w:firstLine="600"/>
        <w:jc w:val="both"/>
        <w:rPr>
          <w:rFonts w:ascii="仿宋_GB2312" w:eastAsia="仿宋_GB2312"/>
          <w:sz w:val="30"/>
          <w:szCs w:val="30"/>
        </w:rPr>
      </w:pPr>
      <w:r w:rsidRPr="00C722DB">
        <w:rPr>
          <w:rFonts w:ascii="仿宋_GB2312" w:eastAsia="仿宋_GB2312" w:hint="eastAsia"/>
          <w:sz w:val="30"/>
          <w:szCs w:val="30"/>
        </w:rPr>
        <w:t>二、2020年公务用车购置及运行费预算2.2万元，其中公务用车运行费2.2万元，与2019年预算相比减少</w:t>
      </w:r>
      <w:r>
        <w:rPr>
          <w:rFonts w:ascii="仿宋_GB2312" w:eastAsia="仿宋_GB2312" w:hint="eastAsia"/>
          <w:sz w:val="30"/>
          <w:szCs w:val="30"/>
        </w:rPr>
        <w:t>1.8</w:t>
      </w:r>
      <w:r w:rsidRPr="00C722DB">
        <w:rPr>
          <w:rFonts w:ascii="仿宋_GB2312" w:eastAsia="仿宋_GB2312" w:hint="eastAsia"/>
          <w:sz w:val="30"/>
          <w:szCs w:val="30"/>
        </w:rPr>
        <w:t>万元，主要原因是公务用车无偿调拨给了机关事务管理局，减少了车辆维修、保险等费用支出；公务用车购置费</w:t>
      </w:r>
      <w:r w:rsidRPr="00C722DB">
        <w:rPr>
          <w:rFonts w:ascii="仿宋_GB2312" w:eastAsia="仿宋_GB2312" w:hint="eastAsia"/>
          <w:sz w:val="30"/>
          <w:szCs w:val="30"/>
          <w:u w:val="single"/>
        </w:rPr>
        <w:t xml:space="preserve">  0  </w:t>
      </w:r>
      <w:r w:rsidRPr="00C722DB">
        <w:rPr>
          <w:rFonts w:ascii="仿宋_GB2312" w:eastAsia="仿宋_GB2312" w:hint="eastAsia"/>
          <w:sz w:val="30"/>
          <w:szCs w:val="30"/>
        </w:rPr>
        <w:t>万元，与2019年预算相比增加0万元。</w:t>
      </w:r>
    </w:p>
    <w:p w:rsidR="00B31B46" w:rsidRPr="00C722DB" w:rsidRDefault="00B31B46" w:rsidP="00B31B46">
      <w:pPr>
        <w:spacing w:line="560" w:lineRule="exact"/>
        <w:ind w:firstLine="645"/>
        <w:rPr>
          <w:rFonts w:ascii="仿宋_GB2312" w:eastAsia="仿宋_GB2312"/>
          <w:sz w:val="30"/>
          <w:szCs w:val="30"/>
        </w:rPr>
      </w:pPr>
      <w:r w:rsidRPr="00C722DB">
        <w:rPr>
          <w:rFonts w:ascii="仿宋_GB2312" w:eastAsia="仿宋_GB2312" w:hint="eastAsia"/>
          <w:sz w:val="30"/>
          <w:szCs w:val="30"/>
        </w:rPr>
        <w:t>三、2020年公务接待费预算</w:t>
      </w:r>
      <w:r>
        <w:rPr>
          <w:rFonts w:ascii="仿宋_GB2312" w:eastAsia="仿宋_GB2312" w:hint="eastAsia"/>
          <w:sz w:val="30"/>
          <w:szCs w:val="30"/>
        </w:rPr>
        <w:t>1</w:t>
      </w:r>
      <w:r w:rsidRPr="00C722DB">
        <w:rPr>
          <w:rFonts w:ascii="仿宋_GB2312" w:eastAsia="仿宋_GB2312" w:hint="eastAsia"/>
          <w:sz w:val="30"/>
          <w:szCs w:val="30"/>
        </w:rPr>
        <w:t>万元，与2019年预算相比减少</w:t>
      </w:r>
      <w:r>
        <w:rPr>
          <w:rFonts w:ascii="仿宋_GB2312" w:eastAsia="仿宋_GB2312" w:hint="eastAsia"/>
          <w:sz w:val="30"/>
          <w:szCs w:val="30"/>
        </w:rPr>
        <w:t>5.4</w:t>
      </w:r>
      <w:r w:rsidRPr="00C722DB">
        <w:rPr>
          <w:rFonts w:ascii="仿宋_GB2312" w:eastAsia="仿宋_GB2312" w:hint="eastAsia"/>
          <w:sz w:val="30"/>
          <w:szCs w:val="30"/>
        </w:rPr>
        <w:t>万元，主要原因是压减了公务接待任务。</w:t>
      </w:r>
    </w:p>
    <w:p w:rsidR="00B31B46" w:rsidRPr="00C722DB" w:rsidRDefault="00B31B46" w:rsidP="00B31B46">
      <w:pPr>
        <w:spacing w:line="580" w:lineRule="exact"/>
        <w:rPr>
          <w:rFonts w:ascii="仿宋_GB2312" w:eastAsia="仿宋_GB2312"/>
          <w:sz w:val="36"/>
          <w:szCs w:val="36"/>
        </w:rPr>
      </w:pPr>
    </w:p>
    <w:p w:rsidR="00B31B46" w:rsidRPr="00B31B46" w:rsidRDefault="00B31B46" w:rsidP="000E4617">
      <w:pPr>
        <w:spacing w:line="600" w:lineRule="exact"/>
        <w:ind w:leftChars="600" w:left="1920" w:hangingChars="150" w:hanging="480"/>
        <w:jc w:val="both"/>
        <w:rPr>
          <w:rFonts w:eastAsia="仿宋_GB2312"/>
          <w:sz w:val="32"/>
          <w:szCs w:val="32"/>
        </w:rPr>
      </w:pPr>
    </w:p>
    <w:sectPr w:rsidR="00B31B46" w:rsidRPr="00B31B46" w:rsidSect="000E461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9FA" w:rsidRDefault="00A159FA" w:rsidP="000E4617">
      <w:pPr>
        <w:spacing w:line="240" w:lineRule="auto"/>
      </w:pPr>
      <w:r>
        <w:separator/>
      </w:r>
    </w:p>
  </w:endnote>
  <w:endnote w:type="continuationSeparator" w:id="0">
    <w:p w:rsidR="00A159FA" w:rsidRDefault="00A159FA" w:rsidP="000E4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9FA" w:rsidRDefault="00A159FA" w:rsidP="000E4617">
      <w:pPr>
        <w:spacing w:line="240" w:lineRule="auto"/>
      </w:pPr>
      <w:r>
        <w:separator/>
      </w:r>
    </w:p>
  </w:footnote>
  <w:footnote w:type="continuationSeparator" w:id="0">
    <w:p w:rsidR="00A159FA" w:rsidRDefault="00A159FA" w:rsidP="000E461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6469"/>
    <w:rsid w:val="000E4617"/>
    <w:rsid w:val="000E5B0E"/>
    <w:rsid w:val="00116BE6"/>
    <w:rsid w:val="00155030"/>
    <w:rsid w:val="00184FC1"/>
    <w:rsid w:val="002D692A"/>
    <w:rsid w:val="003126ED"/>
    <w:rsid w:val="003B7C19"/>
    <w:rsid w:val="00466469"/>
    <w:rsid w:val="004E2269"/>
    <w:rsid w:val="006423D4"/>
    <w:rsid w:val="007F546C"/>
    <w:rsid w:val="008B1CBC"/>
    <w:rsid w:val="00925968"/>
    <w:rsid w:val="00A159FA"/>
    <w:rsid w:val="00A55FCC"/>
    <w:rsid w:val="00B31B46"/>
    <w:rsid w:val="00C17350"/>
    <w:rsid w:val="00DD6759"/>
    <w:rsid w:val="00E55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0BCA4"/>
  <w15:docId w15:val="{EA350CF5-B8D5-4510-88DA-283C1F02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469"/>
    <w:pPr>
      <w:widowControl w:val="0"/>
      <w:adjustRightInd w:val="0"/>
      <w:spacing w:line="360" w:lineRule="atLeast"/>
      <w:textAlignment w:val="baseline"/>
    </w:pPr>
    <w:rPr>
      <w:rFonts w:ascii="MS Serif" w:eastAsia="宋体" w:hAnsi="MS Serif"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461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0E4617"/>
    <w:rPr>
      <w:rFonts w:ascii="MS Serif" w:eastAsia="宋体" w:hAnsi="MS Serif" w:cs="Times New Roman"/>
      <w:kern w:val="0"/>
      <w:sz w:val="18"/>
      <w:szCs w:val="18"/>
    </w:rPr>
  </w:style>
  <w:style w:type="paragraph" w:styleId="a5">
    <w:name w:val="footer"/>
    <w:basedOn w:val="a"/>
    <w:link w:val="a6"/>
    <w:uiPriority w:val="99"/>
    <w:unhideWhenUsed/>
    <w:rsid w:val="000E4617"/>
    <w:pPr>
      <w:tabs>
        <w:tab w:val="center" w:pos="4153"/>
        <w:tab w:val="right" w:pos="8306"/>
      </w:tabs>
      <w:snapToGrid w:val="0"/>
      <w:spacing w:line="240" w:lineRule="atLeast"/>
    </w:pPr>
    <w:rPr>
      <w:sz w:val="18"/>
      <w:szCs w:val="18"/>
    </w:rPr>
  </w:style>
  <w:style w:type="character" w:customStyle="1" w:styleId="a6">
    <w:name w:val="页脚 字符"/>
    <w:basedOn w:val="a0"/>
    <w:link w:val="a5"/>
    <w:uiPriority w:val="99"/>
    <w:rsid w:val="000E4617"/>
    <w:rPr>
      <w:rFonts w:ascii="MS Serif" w:eastAsia="宋体" w:hAnsi="MS Serif"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预算处内勤</cp:lastModifiedBy>
  <cp:revision>11</cp:revision>
  <dcterms:created xsi:type="dcterms:W3CDTF">2020-02-13T03:34:00Z</dcterms:created>
  <dcterms:modified xsi:type="dcterms:W3CDTF">2020-02-25T09:22:00Z</dcterms:modified>
</cp:coreProperties>
</file>