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DC" w:rsidRDefault="00507BDC" w:rsidP="00507BDC">
      <w:pPr>
        <w:jc w:val="center"/>
        <w:rPr>
          <w:rFonts w:hint="eastAsia"/>
        </w:rPr>
      </w:pPr>
      <w:r>
        <w:rPr>
          <w:rFonts w:hint="eastAsia"/>
        </w:rPr>
        <w:t>2017</w:t>
      </w:r>
      <w:r>
        <w:rPr>
          <w:rFonts w:hint="eastAsia"/>
        </w:rPr>
        <w:t>年天津市政府投资项目评审中心部门预算编制说明</w:t>
      </w:r>
    </w:p>
    <w:p w:rsidR="00507BDC" w:rsidRDefault="00507BDC" w:rsidP="00507BDC"/>
    <w:p w:rsidR="00507BDC" w:rsidRDefault="00507BDC" w:rsidP="00507BDC">
      <w:pPr>
        <w:rPr>
          <w:rFonts w:hint="eastAsia"/>
        </w:rPr>
      </w:pPr>
      <w:r>
        <w:rPr>
          <w:rFonts w:hint="eastAsia"/>
        </w:rPr>
        <w:t xml:space="preserve">　　一、部门机构人员基本情况</w:t>
      </w:r>
    </w:p>
    <w:p w:rsidR="00507BDC" w:rsidRDefault="00507BDC" w:rsidP="00507BDC">
      <w:pPr>
        <w:rPr>
          <w:rFonts w:hint="eastAsia"/>
        </w:rPr>
      </w:pPr>
      <w:r>
        <w:rPr>
          <w:rFonts w:hint="eastAsia"/>
        </w:rPr>
        <w:t xml:space="preserve">　　我中心内设</w:t>
      </w:r>
      <w:r>
        <w:rPr>
          <w:rFonts w:hint="eastAsia"/>
        </w:rPr>
        <w:t>9</w:t>
      </w:r>
      <w:r>
        <w:rPr>
          <w:rFonts w:hint="eastAsia"/>
        </w:rPr>
        <w:t>个职能处室，主要职责是承担</w:t>
      </w:r>
      <w:proofErr w:type="gramStart"/>
      <w:r>
        <w:rPr>
          <w:rFonts w:hint="eastAsia"/>
        </w:rPr>
        <w:t>市发改委</w:t>
      </w:r>
      <w:proofErr w:type="gramEnd"/>
      <w:r>
        <w:rPr>
          <w:rFonts w:hint="eastAsia"/>
        </w:rPr>
        <w:t>委托的大中型基本建设项目的前期咨询工作，以及对重大经济建设项目的评审和预评估工作。</w:t>
      </w:r>
    </w:p>
    <w:p w:rsidR="00507BDC" w:rsidRDefault="00507BDC" w:rsidP="00507BDC">
      <w:pPr>
        <w:rPr>
          <w:rFonts w:hint="eastAsia"/>
        </w:rPr>
      </w:pPr>
      <w:r>
        <w:rPr>
          <w:rFonts w:hint="eastAsia"/>
        </w:rPr>
        <w:t xml:space="preserve">　　二、部门预算草案编制情况</w:t>
      </w:r>
    </w:p>
    <w:p w:rsidR="00507BDC" w:rsidRDefault="00507BDC" w:rsidP="00507BDC">
      <w:pPr>
        <w:rPr>
          <w:rFonts w:hint="eastAsia"/>
        </w:rPr>
      </w:pPr>
      <w:r>
        <w:rPr>
          <w:rFonts w:hint="eastAsia"/>
        </w:rPr>
        <w:t xml:space="preserve">　　部门收入预算</w:t>
      </w:r>
      <w:r>
        <w:rPr>
          <w:rFonts w:hint="eastAsia"/>
        </w:rPr>
        <w:t>3832.6</w:t>
      </w:r>
      <w:r>
        <w:rPr>
          <w:rFonts w:hint="eastAsia"/>
        </w:rPr>
        <w:t>万元，与</w:t>
      </w:r>
      <w:r>
        <w:rPr>
          <w:rFonts w:hint="eastAsia"/>
        </w:rPr>
        <w:t>2016</w:t>
      </w:r>
      <w:r>
        <w:rPr>
          <w:rFonts w:hint="eastAsia"/>
        </w:rPr>
        <w:t>年预算收入相比增加</w:t>
      </w:r>
      <w:r>
        <w:rPr>
          <w:rFonts w:hint="eastAsia"/>
        </w:rPr>
        <w:t>454</w:t>
      </w:r>
      <w:r>
        <w:rPr>
          <w:rFonts w:hint="eastAsia"/>
        </w:rPr>
        <w:t>万元，其中财政拨款</w:t>
      </w:r>
      <w:r>
        <w:rPr>
          <w:rFonts w:hint="eastAsia"/>
        </w:rPr>
        <w:t>832.6</w:t>
      </w:r>
      <w:r>
        <w:rPr>
          <w:rFonts w:hint="eastAsia"/>
        </w:rPr>
        <w:t>万元，事业收入</w:t>
      </w:r>
      <w:r>
        <w:rPr>
          <w:rFonts w:hint="eastAsia"/>
        </w:rPr>
        <w:t>3000</w:t>
      </w:r>
      <w:r>
        <w:rPr>
          <w:rFonts w:hint="eastAsia"/>
        </w:rPr>
        <w:t>万元。</w:t>
      </w:r>
    </w:p>
    <w:p w:rsidR="00507BDC" w:rsidRDefault="00507BDC" w:rsidP="00507BDC">
      <w:pPr>
        <w:rPr>
          <w:rFonts w:hint="eastAsia"/>
        </w:rPr>
      </w:pPr>
      <w:r>
        <w:rPr>
          <w:rFonts w:hint="eastAsia"/>
        </w:rPr>
        <w:t xml:space="preserve">　　部门支出预算</w:t>
      </w:r>
      <w:r>
        <w:rPr>
          <w:rFonts w:hint="eastAsia"/>
        </w:rPr>
        <w:t>3832.6</w:t>
      </w:r>
      <w:r>
        <w:rPr>
          <w:rFonts w:hint="eastAsia"/>
        </w:rPr>
        <w:t>万元，与</w:t>
      </w:r>
      <w:r>
        <w:rPr>
          <w:rFonts w:hint="eastAsia"/>
        </w:rPr>
        <w:t>2016</w:t>
      </w:r>
      <w:r>
        <w:rPr>
          <w:rFonts w:hint="eastAsia"/>
        </w:rPr>
        <w:t>年预算支出相比增加</w:t>
      </w:r>
      <w:r>
        <w:rPr>
          <w:rFonts w:hint="eastAsia"/>
        </w:rPr>
        <w:t>454</w:t>
      </w:r>
      <w:r>
        <w:rPr>
          <w:rFonts w:hint="eastAsia"/>
        </w:rPr>
        <w:t>万元，其中：一般公共服务支出</w:t>
      </w:r>
      <w:r>
        <w:rPr>
          <w:rFonts w:hint="eastAsia"/>
        </w:rPr>
        <w:t>3471.6</w:t>
      </w:r>
      <w:r>
        <w:rPr>
          <w:rFonts w:hint="eastAsia"/>
        </w:rPr>
        <w:t>万元，主要用于人员经费开支和日常办公费用，社会保障和就业支出</w:t>
      </w:r>
      <w:r>
        <w:rPr>
          <w:rFonts w:hint="eastAsia"/>
        </w:rPr>
        <w:t>234.9</w:t>
      </w:r>
      <w:r>
        <w:rPr>
          <w:rFonts w:hint="eastAsia"/>
        </w:rPr>
        <w:t>万元，主要用于人员社保费用支出，医疗卫生与计划生育支出</w:t>
      </w:r>
      <w:r>
        <w:rPr>
          <w:rFonts w:hint="eastAsia"/>
        </w:rPr>
        <w:t>126.1</w:t>
      </w:r>
      <w:r>
        <w:rPr>
          <w:rFonts w:hint="eastAsia"/>
        </w:rPr>
        <w:t>万元，主要是用于人员医疗保险支出和医疗费支出。</w:t>
      </w:r>
    </w:p>
    <w:p w:rsidR="00A17D40" w:rsidRDefault="00507BDC" w:rsidP="00507BDC">
      <w:pPr>
        <w:ind w:firstLine="420"/>
      </w:pPr>
      <w:r>
        <w:rPr>
          <w:rFonts w:hint="eastAsia"/>
        </w:rPr>
        <w:t>本部门</w:t>
      </w:r>
      <w:r>
        <w:rPr>
          <w:rFonts w:hint="eastAsia"/>
        </w:rPr>
        <w:t>2017</w:t>
      </w:r>
      <w:r>
        <w:rPr>
          <w:rFonts w:hint="eastAsia"/>
        </w:rPr>
        <w:t>年安排机关运行经费预算</w:t>
      </w:r>
      <w:r>
        <w:rPr>
          <w:rFonts w:hint="eastAsia"/>
        </w:rPr>
        <w:t>2062.5</w:t>
      </w:r>
      <w:r>
        <w:rPr>
          <w:rFonts w:hint="eastAsia"/>
        </w:rPr>
        <w:t>万元，包括办公费</w:t>
      </w:r>
      <w:r>
        <w:rPr>
          <w:rFonts w:hint="eastAsia"/>
        </w:rPr>
        <w:t>136.8</w:t>
      </w:r>
      <w:r>
        <w:rPr>
          <w:rFonts w:hint="eastAsia"/>
        </w:rPr>
        <w:t>万元、印刷费</w:t>
      </w:r>
      <w:r>
        <w:rPr>
          <w:rFonts w:hint="eastAsia"/>
        </w:rPr>
        <w:t>120</w:t>
      </w:r>
      <w:r>
        <w:rPr>
          <w:rFonts w:hint="eastAsia"/>
        </w:rPr>
        <w:t>万元，咨询费</w:t>
      </w:r>
      <w:r>
        <w:rPr>
          <w:rFonts w:hint="eastAsia"/>
        </w:rPr>
        <w:t>200</w:t>
      </w:r>
      <w:r>
        <w:rPr>
          <w:rFonts w:hint="eastAsia"/>
        </w:rPr>
        <w:t>万元，手续费</w:t>
      </w:r>
      <w:r>
        <w:rPr>
          <w:rFonts w:hint="eastAsia"/>
        </w:rPr>
        <w:t>0.5</w:t>
      </w:r>
      <w:r>
        <w:rPr>
          <w:rFonts w:hint="eastAsia"/>
        </w:rPr>
        <w:t>万元，水电费</w:t>
      </w:r>
      <w:r>
        <w:rPr>
          <w:rFonts w:hint="eastAsia"/>
        </w:rPr>
        <w:t>100</w:t>
      </w:r>
      <w:r>
        <w:rPr>
          <w:rFonts w:hint="eastAsia"/>
        </w:rPr>
        <w:t>万元，邮电费</w:t>
      </w:r>
      <w:r>
        <w:rPr>
          <w:rFonts w:hint="eastAsia"/>
        </w:rPr>
        <w:t>20</w:t>
      </w:r>
      <w:r>
        <w:rPr>
          <w:rFonts w:hint="eastAsia"/>
        </w:rPr>
        <w:t>万元，</w:t>
      </w:r>
      <w:proofErr w:type="gramStart"/>
      <w:r>
        <w:rPr>
          <w:rFonts w:hint="eastAsia"/>
        </w:rPr>
        <w:t>物业费</w:t>
      </w:r>
      <w:proofErr w:type="gramEnd"/>
      <w:r>
        <w:rPr>
          <w:rFonts w:hint="eastAsia"/>
        </w:rPr>
        <w:t>80</w:t>
      </w:r>
      <w:r>
        <w:rPr>
          <w:rFonts w:hint="eastAsia"/>
        </w:rPr>
        <w:t>万元，差旅费</w:t>
      </w:r>
      <w:r>
        <w:rPr>
          <w:rFonts w:hint="eastAsia"/>
        </w:rPr>
        <w:t>25</w:t>
      </w:r>
      <w:r>
        <w:rPr>
          <w:rFonts w:hint="eastAsia"/>
        </w:rPr>
        <w:t>万元，租赁费</w:t>
      </w:r>
      <w:r>
        <w:rPr>
          <w:rFonts w:hint="eastAsia"/>
        </w:rPr>
        <w:t>360</w:t>
      </w:r>
      <w:r>
        <w:rPr>
          <w:rFonts w:hint="eastAsia"/>
        </w:rPr>
        <w:t>万元，会议费</w:t>
      </w:r>
      <w:r>
        <w:rPr>
          <w:rFonts w:hint="eastAsia"/>
        </w:rPr>
        <w:t>45</w:t>
      </w:r>
      <w:r>
        <w:rPr>
          <w:rFonts w:hint="eastAsia"/>
        </w:rPr>
        <w:t>万元，培训费</w:t>
      </w:r>
      <w:r>
        <w:rPr>
          <w:rFonts w:hint="eastAsia"/>
        </w:rPr>
        <w:t>50</w:t>
      </w:r>
      <w:r>
        <w:rPr>
          <w:rFonts w:hint="eastAsia"/>
        </w:rPr>
        <w:t>万元，劳务费</w:t>
      </w:r>
      <w:r>
        <w:rPr>
          <w:rFonts w:hint="eastAsia"/>
        </w:rPr>
        <w:t>285</w:t>
      </w:r>
      <w:r>
        <w:rPr>
          <w:rFonts w:hint="eastAsia"/>
        </w:rPr>
        <w:t>万元，交通费</w:t>
      </w:r>
      <w:r>
        <w:rPr>
          <w:rFonts w:hint="eastAsia"/>
        </w:rPr>
        <w:t>75</w:t>
      </w:r>
      <w:r>
        <w:rPr>
          <w:rFonts w:hint="eastAsia"/>
        </w:rPr>
        <w:t>万元，福利费</w:t>
      </w:r>
      <w:r>
        <w:rPr>
          <w:rFonts w:hint="eastAsia"/>
        </w:rPr>
        <w:t>320</w:t>
      </w:r>
      <w:r>
        <w:rPr>
          <w:rFonts w:hint="eastAsia"/>
        </w:rPr>
        <w:t>万元等支出。在部门预算支出中没有政府采购预算资金支出。部门预算中没有政府性基金收支。</w:t>
      </w:r>
    </w:p>
    <w:p w:rsidR="00507BDC" w:rsidRDefault="00507BDC" w:rsidP="00507BDC">
      <w:pPr>
        <w:ind w:firstLine="420"/>
      </w:pPr>
    </w:p>
    <w:p w:rsidR="00507BDC" w:rsidRDefault="00507BDC" w:rsidP="00507BDC">
      <w:pPr>
        <w:ind w:firstLine="420"/>
        <w:jc w:val="center"/>
        <w:rPr>
          <w:rFonts w:hint="eastAsia"/>
        </w:rPr>
      </w:pPr>
      <w:r>
        <w:rPr>
          <w:rFonts w:hint="eastAsia"/>
        </w:rPr>
        <w:t>部门预算专业</w:t>
      </w:r>
      <w:proofErr w:type="gramStart"/>
      <w:r>
        <w:rPr>
          <w:rFonts w:hint="eastAsia"/>
        </w:rPr>
        <w:t>性名</w:t>
      </w:r>
      <w:proofErr w:type="gramEnd"/>
      <w:r>
        <w:rPr>
          <w:rFonts w:hint="eastAsia"/>
        </w:rPr>
        <w:t>词解释说明</w:t>
      </w:r>
    </w:p>
    <w:p w:rsidR="00507BDC" w:rsidRDefault="00507BDC" w:rsidP="00507BDC">
      <w:pPr>
        <w:ind w:firstLine="420"/>
      </w:pPr>
      <w:r>
        <w:t xml:space="preserve"> </w:t>
      </w:r>
    </w:p>
    <w:p w:rsidR="00507BDC" w:rsidRDefault="00507BDC" w:rsidP="00507BDC">
      <w:pPr>
        <w:ind w:firstLine="420"/>
        <w:rPr>
          <w:rFonts w:hint="eastAsia"/>
        </w:rPr>
      </w:pPr>
      <w:r>
        <w:rPr>
          <w:rFonts w:hint="eastAsia"/>
        </w:rPr>
        <w:t xml:space="preserve">　　我中心预算编制中，各收入项目及费用支出项目没有特别需要说明的专业</w:t>
      </w:r>
      <w:proofErr w:type="gramStart"/>
      <w:r>
        <w:rPr>
          <w:rFonts w:hint="eastAsia"/>
        </w:rPr>
        <w:t>性名</w:t>
      </w:r>
      <w:proofErr w:type="gramEnd"/>
      <w:r>
        <w:rPr>
          <w:rFonts w:hint="eastAsia"/>
        </w:rPr>
        <w:t>词，特此说明。</w:t>
      </w:r>
    </w:p>
    <w:p w:rsidR="00507BDC" w:rsidRDefault="00507BDC" w:rsidP="00507BDC">
      <w:pPr>
        <w:ind w:firstLine="420"/>
      </w:pPr>
      <w:r>
        <w:t xml:space="preserve">  </w:t>
      </w:r>
    </w:p>
    <w:p w:rsidR="00507BDC" w:rsidRDefault="00507BDC" w:rsidP="00507BDC">
      <w:pPr>
        <w:ind w:firstLine="420"/>
        <w:jc w:val="right"/>
        <w:rPr>
          <w:rFonts w:hint="eastAsia"/>
        </w:rPr>
      </w:pPr>
      <w:r>
        <w:rPr>
          <w:rFonts w:hint="eastAsia"/>
        </w:rPr>
        <w:t>天津市政府投资项目评审中心</w:t>
      </w:r>
    </w:p>
    <w:p w:rsidR="00507BDC" w:rsidRDefault="00507BDC" w:rsidP="00507BDC">
      <w:pPr>
        <w:ind w:firstLine="420"/>
      </w:pPr>
    </w:p>
    <w:p w:rsidR="00507BDC" w:rsidRDefault="00507BDC" w:rsidP="00507BDC">
      <w:pPr>
        <w:ind w:firstLine="420"/>
      </w:pPr>
      <w:bookmarkStart w:id="0" w:name="_GoBack"/>
      <w:bookmarkEnd w:id="0"/>
    </w:p>
    <w:p w:rsidR="00507BDC" w:rsidRDefault="00507BDC" w:rsidP="00507BDC">
      <w:pPr>
        <w:ind w:firstLine="420"/>
      </w:pPr>
    </w:p>
    <w:p w:rsidR="00507BDC" w:rsidRDefault="00507BDC" w:rsidP="00507BDC">
      <w:pPr>
        <w:ind w:firstLine="420"/>
        <w:jc w:val="center"/>
        <w:rPr>
          <w:rFonts w:hint="eastAsia"/>
        </w:rPr>
      </w:pPr>
      <w:r>
        <w:rPr>
          <w:rFonts w:hint="eastAsia"/>
        </w:rPr>
        <w:t>天津市政府投资项目评审中心</w:t>
      </w:r>
    </w:p>
    <w:p w:rsidR="00507BDC" w:rsidRDefault="00507BDC" w:rsidP="00507BDC">
      <w:pPr>
        <w:ind w:firstLine="420"/>
        <w:jc w:val="center"/>
        <w:rPr>
          <w:rFonts w:hint="eastAsia"/>
        </w:rPr>
      </w:pPr>
      <w:r>
        <w:rPr>
          <w:rFonts w:hint="eastAsia"/>
        </w:rPr>
        <w:t>2017</w:t>
      </w:r>
      <w:r>
        <w:rPr>
          <w:rFonts w:hint="eastAsia"/>
        </w:rPr>
        <w:t>年一般公共预算“三公”经费安排情况说明</w:t>
      </w:r>
    </w:p>
    <w:p w:rsidR="00507BDC" w:rsidRDefault="00507BDC" w:rsidP="00507BDC">
      <w:pPr>
        <w:ind w:firstLine="420"/>
      </w:pPr>
      <w:r>
        <w:t xml:space="preserve"> </w:t>
      </w:r>
    </w:p>
    <w:p w:rsidR="00507BDC" w:rsidRDefault="00507BDC" w:rsidP="00507BDC">
      <w:pPr>
        <w:ind w:firstLine="420"/>
        <w:rPr>
          <w:rFonts w:hint="eastAsia"/>
        </w:rPr>
      </w:pPr>
      <w:r>
        <w:rPr>
          <w:rFonts w:hint="eastAsia"/>
        </w:rPr>
        <w:t>按照科学合理利用好财政预算资金的原则，最大限度满足职工生活以及日常办公需要的前提下，尽量节约经费开支，着力控制“三公”经费，因此在</w:t>
      </w:r>
      <w:r>
        <w:rPr>
          <w:rFonts w:hint="eastAsia"/>
        </w:rPr>
        <w:t>2016</w:t>
      </w:r>
      <w:r>
        <w:rPr>
          <w:rFonts w:hint="eastAsia"/>
        </w:rPr>
        <w:t>和</w:t>
      </w:r>
      <w:r>
        <w:rPr>
          <w:rFonts w:hint="eastAsia"/>
        </w:rPr>
        <w:t>2017</w:t>
      </w:r>
      <w:r>
        <w:rPr>
          <w:rFonts w:hint="eastAsia"/>
        </w:rPr>
        <w:t>年一般公共预算资金中均没有安排“三公”经费支出。</w:t>
      </w:r>
    </w:p>
    <w:sectPr w:rsidR="00507B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C46"/>
    <w:rsid w:val="00507BDC"/>
    <w:rsid w:val="008C0C46"/>
    <w:rsid w:val="00A1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3CAC07-975F-45CA-A4F9-D585C526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2017-11-02T06:08:00Z</dcterms:created>
  <dcterms:modified xsi:type="dcterms:W3CDTF">2017-11-02T06:09:00Z</dcterms:modified>
</cp:coreProperties>
</file>