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B4C" w:rsidRDefault="00413B4C" w:rsidP="00413B4C">
      <w:pPr>
        <w:jc w:val="center"/>
        <w:rPr>
          <w:rFonts w:ascii="黑体" w:eastAsia="黑体" w:hAnsi="黑体" w:hint="eastAsia"/>
          <w:sz w:val="44"/>
          <w:szCs w:val="44"/>
        </w:rPr>
      </w:pPr>
    </w:p>
    <w:p w:rsidR="00413B4C" w:rsidRDefault="00413B4C" w:rsidP="00413B4C">
      <w:pPr>
        <w:jc w:val="center"/>
        <w:rPr>
          <w:rFonts w:ascii="黑体" w:eastAsia="黑体" w:hAnsi="黑体" w:hint="eastAsia"/>
          <w:sz w:val="44"/>
          <w:szCs w:val="44"/>
        </w:rPr>
      </w:pPr>
    </w:p>
    <w:p w:rsidR="00413B4C" w:rsidRPr="00413B4C" w:rsidRDefault="00413B4C" w:rsidP="00413B4C">
      <w:pPr>
        <w:jc w:val="center"/>
        <w:rPr>
          <w:rFonts w:ascii="黑体" w:eastAsia="黑体" w:hAnsi="黑体" w:hint="eastAsia"/>
          <w:sz w:val="36"/>
          <w:szCs w:val="36"/>
        </w:rPr>
      </w:pPr>
      <w:r w:rsidRPr="00413B4C">
        <w:rPr>
          <w:rFonts w:ascii="黑体" w:eastAsia="黑体" w:hAnsi="黑体" w:hint="eastAsia"/>
          <w:sz w:val="36"/>
          <w:szCs w:val="36"/>
        </w:rPr>
        <w:t>天津市滨海新区汉沽人民检察院</w:t>
      </w:r>
    </w:p>
    <w:p w:rsidR="00000000" w:rsidRPr="00413B4C" w:rsidRDefault="00413B4C" w:rsidP="00413B4C">
      <w:pPr>
        <w:jc w:val="center"/>
        <w:rPr>
          <w:rFonts w:ascii="黑体" w:eastAsia="黑体" w:hAnsi="黑体" w:hint="eastAsia"/>
          <w:sz w:val="36"/>
          <w:szCs w:val="36"/>
        </w:rPr>
      </w:pPr>
      <w:r w:rsidRPr="00413B4C">
        <w:rPr>
          <w:rFonts w:ascii="黑体" w:eastAsia="黑体" w:hAnsi="黑体" w:hint="eastAsia"/>
          <w:sz w:val="36"/>
          <w:szCs w:val="36"/>
        </w:rPr>
        <w:t>2017年预算编制补充说明</w:t>
      </w:r>
    </w:p>
    <w:p w:rsidR="00413B4C" w:rsidRDefault="00413B4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 w:rsidR="00413B4C" w:rsidRPr="00413B4C" w:rsidRDefault="00413B4C" w:rsidP="00413B4C">
      <w:pPr>
        <w:rPr>
          <w:rFonts w:ascii="仿宋_GB2312" w:eastAsia="仿宋_GB2312" w:hAnsi="Times New Roman" w:cs="Times New Roman" w:hint="eastAsia"/>
          <w:kern w:val="0"/>
          <w:sz w:val="30"/>
          <w:szCs w:val="30"/>
        </w:rPr>
      </w:pPr>
      <w:r>
        <w:rPr>
          <w:rFonts w:hint="eastAsia"/>
          <w:sz w:val="28"/>
          <w:szCs w:val="28"/>
        </w:rPr>
        <w:t xml:space="preserve">    </w:t>
      </w:r>
      <w:r w:rsidRPr="00413B4C">
        <w:rPr>
          <w:rFonts w:ascii="仿宋_GB2312" w:eastAsia="仿宋_GB2312" w:hAnsi="Times New Roman" w:cs="Times New Roman" w:hint="eastAsia"/>
          <w:kern w:val="0"/>
          <w:sz w:val="30"/>
          <w:szCs w:val="30"/>
        </w:rPr>
        <w:t>本部门2017年预算中无专业性名词需要解释</w:t>
      </w:r>
      <w:r>
        <w:rPr>
          <w:rFonts w:ascii="仿宋_GB2312" w:eastAsia="仿宋_GB2312" w:hAnsi="Times New Roman" w:cs="Times New Roman" w:hint="eastAsia"/>
          <w:kern w:val="0"/>
          <w:sz w:val="30"/>
          <w:szCs w:val="30"/>
        </w:rPr>
        <w:t>，</w:t>
      </w:r>
      <w:r w:rsidRPr="00413B4C">
        <w:rPr>
          <w:rFonts w:ascii="仿宋_GB2312" w:eastAsia="仿宋_GB2312" w:hAnsi="Times New Roman" w:cs="Times New Roman" w:hint="eastAsia"/>
          <w:kern w:val="0"/>
          <w:sz w:val="30"/>
          <w:szCs w:val="30"/>
        </w:rPr>
        <w:t>特此说明。</w:t>
      </w:r>
    </w:p>
    <w:p w:rsidR="00413B4C" w:rsidRPr="00413B4C" w:rsidRDefault="00413B4C" w:rsidP="00413B4C">
      <w:pPr>
        <w:ind w:firstLine="540"/>
        <w:rPr>
          <w:rFonts w:ascii="仿宋" w:eastAsia="仿宋" w:hAnsi="仿宋" w:hint="eastAsia"/>
          <w:sz w:val="28"/>
          <w:szCs w:val="28"/>
        </w:rPr>
      </w:pPr>
    </w:p>
    <w:p w:rsidR="00413B4C" w:rsidRPr="00413B4C" w:rsidRDefault="00413B4C" w:rsidP="00413B4C">
      <w:pPr>
        <w:ind w:firstLine="540"/>
        <w:rPr>
          <w:rFonts w:ascii="仿宋" w:eastAsia="仿宋" w:hAnsi="仿宋" w:hint="eastAsia"/>
          <w:sz w:val="28"/>
          <w:szCs w:val="28"/>
        </w:rPr>
      </w:pPr>
      <w:r w:rsidRPr="00413B4C">
        <w:rPr>
          <w:rFonts w:ascii="仿宋" w:eastAsia="仿宋" w:hAnsi="仿宋" w:hint="eastAsia"/>
          <w:sz w:val="28"/>
          <w:szCs w:val="28"/>
        </w:rPr>
        <w:t xml:space="preserve"> </w:t>
      </w:r>
    </w:p>
    <w:p w:rsidR="00413B4C" w:rsidRPr="00413B4C" w:rsidRDefault="00413B4C" w:rsidP="00413B4C">
      <w:pPr>
        <w:ind w:firstLine="540"/>
        <w:rPr>
          <w:rFonts w:ascii="仿宋" w:eastAsia="仿宋" w:hAnsi="仿宋" w:hint="eastAsia"/>
          <w:sz w:val="28"/>
          <w:szCs w:val="28"/>
        </w:rPr>
      </w:pPr>
    </w:p>
    <w:p w:rsidR="00413B4C" w:rsidRPr="00413B4C" w:rsidRDefault="00413B4C" w:rsidP="00413B4C">
      <w:pPr>
        <w:ind w:firstLine="540"/>
        <w:rPr>
          <w:rFonts w:ascii="仿宋" w:eastAsia="仿宋" w:hAnsi="仿宋" w:hint="eastAsia"/>
          <w:sz w:val="28"/>
          <w:szCs w:val="28"/>
        </w:rPr>
      </w:pPr>
    </w:p>
    <w:p w:rsidR="00413B4C" w:rsidRPr="00413B4C" w:rsidRDefault="00413B4C" w:rsidP="00413B4C">
      <w:pPr>
        <w:ind w:firstLine="540"/>
        <w:rPr>
          <w:rFonts w:ascii="仿宋_GB2312" w:eastAsia="仿宋_GB2312" w:hAnsi="Times New Roman" w:cs="Times New Roman"/>
          <w:kern w:val="0"/>
          <w:sz w:val="30"/>
          <w:szCs w:val="30"/>
        </w:rPr>
      </w:pPr>
      <w:r w:rsidRPr="00413B4C">
        <w:rPr>
          <w:rFonts w:ascii="仿宋" w:eastAsia="仿宋" w:hAnsi="仿宋" w:hint="eastAsia"/>
          <w:sz w:val="28"/>
          <w:szCs w:val="28"/>
        </w:rPr>
        <w:t xml:space="preserve">                    </w:t>
      </w:r>
      <w:r w:rsidRPr="00413B4C">
        <w:rPr>
          <w:rFonts w:ascii="仿宋_GB2312" w:eastAsia="仿宋_GB2312" w:hAnsi="Times New Roman" w:cs="Times New Roman" w:hint="eastAsia"/>
          <w:kern w:val="0"/>
          <w:sz w:val="30"/>
          <w:szCs w:val="30"/>
        </w:rPr>
        <w:t xml:space="preserve"> </w:t>
      </w:r>
      <w:r>
        <w:rPr>
          <w:rFonts w:ascii="仿宋_GB2312" w:eastAsia="仿宋_GB2312" w:hAnsi="Times New Roman" w:cs="Times New Roman" w:hint="eastAsia"/>
          <w:kern w:val="0"/>
          <w:sz w:val="30"/>
          <w:szCs w:val="30"/>
        </w:rPr>
        <w:t xml:space="preserve">               2017年2月20日</w:t>
      </w:r>
    </w:p>
    <w:sectPr w:rsidR="00413B4C" w:rsidRPr="00413B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D98" w:rsidRDefault="00906D98" w:rsidP="00413B4C">
      <w:r>
        <w:separator/>
      </w:r>
    </w:p>
  </w:endnote>
  <w:endnote w:type="continuationSeparator" w:id="1">
    <w:p w:rsidR="00906D98" w:rsidRDefault="00906D98" w:rsidP="00413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D98" w:rsidRDefault="00906D98" w:rsidP="00413B4C">
      <w:r>
        <w:separator/>
      </w:r>
    </w:p>
  </w:footnote>
  <w:footnote w:type="continuationSeparator" w:id="1">
    <w:p w:rsidR="00906D98" w:rsidRDefault="00906D98" w:rsidP="00413B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3B4C"/>
    <w:rsid w:val="00413B4C"/>
    <w:rsid w:val="00906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3B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3B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3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3B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103</Characters>
  <Application>Microsoft Office Word</Application>
  <DocSecurity>0</DocSecurity>
  <Lines>1</Lines>
  <Paragraphs>1</Paragraphs>
  <ScaleCrop>false</ScaleCrop>
  <Company>Microsoft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lirui</dc:creator>
  <cp:keywords/>
  <dc:description/>
  <cp:lastModifiedBy>lirui</cp:lastModifiedBy>
  <cp:revision>2</cp:revision>
  <dcterms:created xsi:type="dcterms:W3CDTF">2017-11-06T05:29:00Z</dcterms:created>
  <dcterms:modified xsi:type="dcterms:W3CDTF">2017-11-06T05:38:00Z</dcterms:modified>
</cp:coreProperties>
</file>