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中国民主促进会天津市委员会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中国民主促进会天津市委员会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中国民主促进会天津市委员会是中国民主促进会在天津的地方组织，是以从事教育文化出版工作的中高级知识分子为主的，致力于建设中国特色社会主义事业的，同中国共产党通力合作的参政党。其主要职责是在中共天津市委的领导下，组织和推动我市民进各级组织及全体会员不断加强自身建设，不断提高参政议政水平，为我市经济建设和社会发展开展调查研究，提出有针对性和可操作性的意见和建议，履行参政议政、民主监督和政治协商的职能</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中国民主促进会天津市委员会内设7个职能处室</w:t>
      </w:r>
      <w:r>
        <w:rPr>
          <w:rFonts w:ascii="仿宋_GB2312" w:eastAsia="仿宋_GB2312" w:hint="eastAsia"/>
          <w:sz w:val="30"/>
          <w:szCs w:val="30"/>
        </w:rPr>
        <w:t xml:space="preserve">；纳入</w:t>
      </w:r>
      <w:r>
        <w:rPr>
          <w:rFonts w:ascii="仿宋_GB2312" w:eastAsia="仿宋_GB2312" w:hint="eastAsia"/>
          <w:sz w:val="30"/>
          <w:szCs w:val="30"/>
        </w:rPr>
        <w:t xml:space="preserve">中国民主促进会天津市委员会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中国民主促进会天津市委员会本级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10,421,703.78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9,008,432.42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934,531.20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478,740.16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10,421,703.78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10,421,703.78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10,421,703.78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10,421,703.78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10,421,703.78</w:t>
            </w:r>
          </w:p>
        </w:tc>
        <w:tc>
          <w:tcPr>
            <w:tcW w:w="1240" w:type="dxa"/>
            <w:tcBorders/>
            <w:vAlign w:val="center"/>
          </w:tcPr>
          <w:p>
            <w:pPr>
              <w:snapToGrid w:val="0"/>
              <w:jc w:val="right"/>
            </w:pPr>
            <w:r>
              <w:rPr>
                <w:rFonts w:ascii="宋体" w:eastAsia="宋体" w:hAnsi="宋体" w:cs="宋体"/>
                <w:b w:val="0"/>
                <w:i w:val="0"/>
                <w:color w:val="000000"/>
                <w:sz w:val="14"/>
              </w:rPr>
              <w:t xml:space="preserve">10,421,703.78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9,008,432.42</w:t>
            </w:r>
          </w:p>
        </w:tc>
        <w:tc>
          <w:tcPr>
            <w:tcW w:w="1240" w:type="dxa"/>
            <w:tcBorders/>
            <w:vAlign w:val="center"/>
          </w:tcPr>
          <w:p>
            <w:pPr>
              <w:snapToGrid w:val="0"/>
              <w:jc w:val="right"/>
            </w:pPr>
            <w:r>
              <w:rPr>
                <w:rFonts w:ascii="宋体" w:eastAsia="宋体" w:hAnsi="宋体" w:cs="宋体"/>
                <w:b w:val="0"/>
                <w:i w:val="0"/>
                <w:color w:val="000000"/>
                <w:sz w:val="14"/>
              </w:rPr>
              <w:t xml:space="preserve">9,008,432.42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9,008,432.42</w:t>
            </w:r>
          </w:p>
        </w:tc>
        <w:tc>
          <w:tcPr>
            <w:tcW w:w="1240" w:type="dxa"/>
            <w:tcBorders/>
            <w:vAlign w:val="center"/>
          </w:tcPr>
          <w:p>
            <w:pPr>
              <w:snapToGrid w:val="0"/>
              <w:jc w:val="right"/>
            </w:pPr>
            <w:r>
              <w:rPr>
                <w:rFonts w:ascii="宋体" w:eastAsia="宋体" w:hAnsi="宋体" w:cs="宋体"/>
                <w:b w:val="0"/>
                <w:i w:val="0"/>
                <w:color w:val="000000"/>
                <w:sz w:val="14"/>
              </w:rPr>
              <w:t xml:space="preserve">9,008,432.42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8,370,007.00</w:t>
            </w:r>
          </w:p>
        </w:tc>
        <w:tc>
          <w:tcPr>
            <w:tcW w:w="1240" w:type="dxa"/>
            <w:tcBorders/>
            <w:vAlign w:val="center"/>
          </w:tcPr>
          <w:p>
            <w:pPr>
              <w:snapToGrid w:val="0"/>
              <w:jc w:val="right"/>
            </w:pPr>
            <w:r>
              <w:rPr>
                <w:rFonts w:ascii="宋体" w:eastAsia="宋体" w:hAnsi="宋体" w:cs="宋体"/>
                <w:b w:val="0"/>
                <w:i w:val="0"/>
                <w:color w:val="000000"/>
                <w:sz w:val="14"/>
              </w:rPr>
              <w:t xml:space="preserve">8,370,007.00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353,143.42</w:t>
            </w:r>
          </w:p>
        </w:tc>
        <w:tc>
          <w:tcPr>
            <w:tcW w:w="1240" w:type="dxa"/>
            <w:tcBorders/>
            <w:vAlign w:val="center"/>
          </w:tcPr>
          <w:p>
            <w:pPr>
              <w:snapToGrid w:val="0"/>
              <w:jc w:val="right"/>
            </w:pPr>
            <w:r>
              <w:rPr>
                <w:rFonts w:ascii="宋体" w:eastAsia="宋体" w:hAnsi="宋体" w:cs="宋体"/>
                <w:b w:val="0"/>
                <w:i w:val="0"/>
                <w:color w:val="000000"/>
                <w:sz w:val="14"/>
              </w:rPr>
              <w:t xml:space="preserve">353,143.42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2012899</w:t>
            </w:r>
          </w:p>
        </w:tc>
        <w:tc>
          <w:tcPr>
            <w:tcW w:w="2520" w:type="dxa"/>
            <w:tcBorders/>
            <w:vAlign w:val="center"/>
          </w:tcPr>
          <w:p>
            <w:pPr>
              <w:snapToGrid w:val="0"/>
              <w:jc w:val="left"/>
            </w:pPr>
            <w:r>
              <w:rPr>
                <w:rFonts w:ascii="宋体" w:eastAsia="宋体" w:hAnsi="宋体" w:cs="宋体"/>
                <w:b w:val="0"/>
                <w:i w:val="0"/>
                <w:color w:val="000000"/>
                <w:sz w:val="14"/>
              </w:rPr>
              <w:t xml:space="preserve">其他民主党派及工商联事务支出</w:t>
            </w:r>
          </w:p>
        </w:tc>
        <w:tc>
          <w:tcPr>
            <w:tcW w:w="1240" w:type="dxa"/>
            <w:tcBorders/>
            <w:vAlign w:val="center"/>
          </w:tcPr>
          <w:p>
            <w:pPr>
              <w:snapToGrid w:val="0"/>
              <w:jc w:val="right"/>
            </w:pPr>
            <w:r>
              <w:rPr>
                <w:rFonts w:ascii="宋体" w:eastAsia="宋体" w:hAnsi="宋体" w:cs="宋体"/>
                <w:b w:val="0"/>
                <w:i w:val="0"/>
                <w:color w:val="000000"/>
                <w:sz w:val="14"/>
              </w:rPr>
              <w:t xml:space="preserve">285,282.00</w:t>
            </w:r>
          </w:p>
        </w:tc>
        <w:tc>
          <w:tcPr>
            <w:tcW w:w="1240" w:type="dxa"/>
            <w:tcBorders/>
            <w:vAlign w:val="center"/>
          </w:tcPr>
          <w:p>
            <w:pPr>
              <w:snapToGrid w:val="0"/>
              <w:jc w:val="right"/>
            </w:pPr>
            <w:r>
              <w:rPr>
                <w:rFonts w:ascii="宋体" w:eastAsia="宋体" w:hAnsi="宋体" w:cs="宋体"/>
                <w:b w:val="0"/>
                <w:i w:val="0"/>
                <w:color w:val="000000"/>
                <w:sz w:val="14"/>
              </w:rPr>
              <w:t xml:space="preserve">285,282.00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934,531.20</w:t>
            </w:r>
          </w:p>
        </w:tc>
        <w:tc>
          <w:tcPr>
            <w:tcW w:w="1240" w:type="dxa"/>
            <w:tcBorders/>
            <w:vAlign w:val="center"/>
          </w:tcPr>
          <w:p>
            <w:pPr>
              <w:snapToGrid w:val="0"/>
              <w:jc w:val="right"/>
            </w:pPr>
            <w:r>
              <w:rPr>
                <w:rFonts w:ascii="宋体" w:eastAsia="宋体" w:hAnsi="宋体" w:cs="宋体"/>
                <w:b w:val="0"/>
                <w:i w:val="0"/>
                <w:color w:val="000000"/>
                <w:sz w:val="14"/>
              </w:rPr>
              <w:t xml:space="preserve">934,531.20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934,531.20</w:t>
            </w:r>
          </w:p>
        </w:tc>
        <w:tc>
          <w:tcPr>
            <w:tcW w:w="1240" w:type="dxa"/>
            <w:tcBorders/>
            <w:vAlign w:val="center"/>
          </w:tcPr>
          <w:p>
            <w:pPr>
              <w:snapToGrid w:val="0"/>
              <w:jc w:val="right"/>
            </w:pPr>
            <w:r>
              <w:rPr>
                <w:rFonts w:ascii="宋体" w:eastAsia="宋体" w:hAnsi="宋体" w:cs="宋体"/>
                <w:b w:val="0"/>
                <w:i w:val="0"/>
                <w:color w:val="000000"/>
                <w:sz w:val="14"/>
              </w:rPr>
              <w:t xml:space="preserve">934,531.20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623,020.80</w:t>
            </w:r>
          </w:p>
        </w:tc>
        <w:tc>
          <w:tcPr>
            <w:tcW w:w="1240" w:type="dxa"/>
            <w:tcBorders/>
            <w:vAlign w:val="center"/>
          </w:tcPr>
          <w:p>
            <w:pPr>
              <w:snapToGrid w:val="0"/>
              <w:jc w:val="right"/>
            </w:pPr>
            <w:r>
              <w:rPr>
                <w:rFonts w:ascii="宋体" w:eastAsia="宋体" w:hAnsi="宋体" w:cs="宋体"/>
                <w:b w:val="0"/>
                <w:i w:val="0"/>
                <w:color w:val="000000"/>
                <w:sz w:val="14"/>
              </w:rPr>
              <w:t xml:space="preserve">623,020.80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311,510.40</w:t>
            </w:r>
          </w:p>
        </w:tc>
        <w:tc>
          <w:tcPr>
            <w:tcW w:w="1240" w:type="dxa"/>
            <w:tcBorders/>
            <w:vAlign w:val="center"/>
          </w:tcPr>
          <w:p>
            <w:pPr>
              <w:snapToGrid w:val="0"/>
              <w:jc w:val="right"/>
            </w:pPr>
            <w:r>
              <w:rPr>
                <w:rFonts w:ascii="宋体" w:eastAsia="宋体" w:hAnsi="宋体" w:cs="宋体"/>
                <w:b w:val="0"/>
                <w:i w:val="0"/>
                <w:color w:val="000000"/>
                <w:sz w:val="14"/>
              </w:rPr>
              <w:t xml:space="preserve">311,510.40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478,740.16</w:t>
            </w:r>
          </w:p>
        </w:tc>
        <w:tc>
          <w:tcPr>
            <w:tcW w:w="1240" w:type="dxa"/>
            <w:tcBorders/>
            <w:vAlign w:val="center"/>
          </w:tcPr>
          <w:p>
            <w:pPr>
              <w:snapToGrid w:val="0"/>
              <w:jc w:val="right"/>
            </w:pPr>
            <w:r>
              <w:rPr>
                <w:rFonts w:ascii="宋体" w:eastAsia="宋体" w:hAnsi="宋体" w:cs="宋体"/>
                <w:b w:val="0"/>
                <w:i w:val="0"/>
                <w:color w:val="000000"/>
                <w:sz w:val="14"/>
              </w:rPr>
              <w:t xml:space="preserve">478,740.16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478,740.16</w:t>
            </w:r>
          </w:p>
        </w:tc>
        <w:tc>
          <w:tcPr>
            <w:tcW w:w="1240" w:type="dxa"/>
            <w:tcBorders/>
            <w:vAlign w:val="center"/>
          </w:tcPr>
          <w:p>
            <w:pPr>
              <w:snapToGrid w:val="0"/>
              <w:jc w:val="right"/>
            </w:pPr>
            <w:r>
              <w:rPr>
                <w:rFonts w:ascii="宋体" w:eastAsia="宋体" w:hAnsi="宋体" w:cs="宋体"/>
                <w:b w:val="0"/>
                <w:i w:val="0"/>
                <w:color w:val="000000"/>
                <w:sz w:val="14"/>
              </w:rPr>
              <w:t xml:space="preserve">478,740.16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400,862.56</w:t>
            </w:r>
          </w:p>
        </w:tc>
        <w:tc>
          <w:tcPr>
            <w:tcW w:w="1240" w:type="dxa"/>
            <w:tcBorders/>
            <w:vAlign w:val="center"/>
          </w:tcPr>
          <w:p>
            <w:pPr>
              <w:snapToGrid w:val="0"/>
              <w:jc w:val="right"/>
            </w:pPr>
            <w:r>
              <w:rPr>
                <w:rFonts w:ascii="宋体" w:eastAsia="宋体" w:hAnsi="宋体" w:cs="宋体"/>
                <w:b w:val="0"/>
                <w:i w:val="0"/>
                <w:color w:val="000000"/>
                <w:sz w:val="14"/>
              </w:rPr>
              <w:t xml:space="preserve">400,862.56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77,877.60</w:t>
            </w:r>
          </w:p>
        </w:tc>
        <w:tc>
          <w:tcPr>
            <w:tcW w:w="1240" w:type="dxa"/>
            <w:tcBorders/>
            <w:vAlign w:val="center"/>
          </w:tcPr>
          <w:p>
            <w:pPr>
              <w:snapToGrid w:val="0"/>
              <w:jc w:val="right"/>
            </w:pPr>
            <w:r>
              <w:rPr>
                <w:rFonts w:ascii="宋体" w:eastAsia="宋体" w:hAnsi="宋体" w:cs="宋体"/>
                <w:b w:val="0"/>
                <w:i w:val="0"/>
                <w:color w:val="000000"/>
                <w:sz w:val="14"/>
              </w:rPr>
              <w:t xml:space="preserve">77,877.60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552101</w:t>
            </w:r>
          </w:p>
        </w:tc>
        <w:tc>
          <w:tcPr>
            <w:tcW w:w="1520" w:type="dxa"/>
            <w:tcBorders/>
            <w:vAlign w:val="center"/>
          </w:tcPr>
          <w:p>
            <w:pPr>
              <w:snapToGrid w:val="0"/>
              <w:jc w:val="center"/>
            </w:pPr>
            <w:r>
              <w:rPr>
                <w:rFonts w:ascii="宋体" w:eastAsia="宋体" w:hAnsi="宋体" w:cs="宋体"/>
                <w:b w:val="0"/>
                <w:i w:val="0"/>
                <w:color w:val="000000"/>
                <w:sz w:val="9"/>
              </w:rPr>
              <w:t xml:space="preserve">中国民主促进会天津市委员会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snapToGrid w:val="0"/>
              <w:jc w:val="right"/>
            </w:pPr>
            <w:r>
              <w:rPr>
                <w:rFonts w:ascii="宋体" w:eastAsia="宋体" w:hAnsi="宋体" w:cs="宋体"/>
                <w:b w:val="0"/>
                <w:i w:val="0"/>
                <w:color w:val="000000"/>
                <w:sz w:val="9"/>
              </w:rPr>
              <w:t xml:space="preserve">10,421,703.78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10,421,703.78</w:t>
            </w:r>
          </w:p>
        </w:tc>
        <w:tc>
          <w:tcPr>
            <w:tcW w:w="1320" w:type="dxa"/>
            <w:tcBorders/>
            <w:vAlign w:val="center"/>
          </w:tcPr>
          <w:p>
            <w:pPr>
              <w:snapToGrid w:val="0"/>
              <w:jc w:val="right"/>
            </w:pPr>
            <w:r>
              <w:rPr>
                <w:rFonts w:ascii="宋体" w:eastAsia="宋体" w:hAnsi="宋体" w:cs="宋体"/>
                <w:b w:val="0"/>
                <w:i w:val="0"/>
                <w:color w:val="000000"/>
                <w:sz w:val="15"/>
              </w:rPr>
              <w:t xml:space="preserve">9,783,278.36</w:t>
            </w:r>
          </w:p>
        </w:tc>
        <w:tc>
          <w:tcPr>
            <w:tcW w:w="1320" w:type="dxa"/>
            <w:tcBorders/>
            <w:vAlign w:val="center"/>
          </w:tcPr>
          <w:p>
            <w:pPr>
              <w:snapToGrid w:val="0"/>
              <w:jc w:val="right"/>
            </w:pPr>
            <w:r>
              <w:rPr>
                <w:rFonts w:ascii="宋体" w:eastAsia="宋体" w:hAnsi="宋体" w:cs="宋体"/>
                <w:b w:val="0"/>
                <w:i w:val="0"/>
                <w:color w:val="000000"/>
                <w:sz w:val="15"/>
              </w:rPr>
              <w:t xml:space="preserve">638,425.42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9,008,432.42</w:t>
            </w:r>
          </w:p>
        </w:tc>
        <w:tc>
          <w:tcPr>
            <w:tcW w:w="1320" w:type="dxa"/>
            <w:tcBorders/>
            <w:vAlign w:val="center"/>
          </w:tcPr>
          <w:p>
            <w:pPr>
              <w:snapToGrid w:val="0"/>
              <w:jc w:val="right"/>
            </w:pPr>
            <w:r>
              <w:rPr>
                <w:rFonts w:ascii="宋体" w:eastAsia="宋体" w:hAnsi="宋体" w:cs="宋体"/>
                <w:b w:val="0"/>
                <w:i w:val="0"/>
                <w:color w:val="000000"/>
                <w:sz w:val="15"/>
              </w:rPr>
              <w:t xml:space="preserve">8,370,007.00</w:t>
            </w:r>
          </w:p>
        </w:tc>
        <w:tc>
          <w:tcPr>
            <w:tcW w:w="1320" w:type="dxa"/>
            <w:tcBorders/>
            <w:vAlign w:val="center"/>
          </w:tcPr>
          <w:p>
            <w:pPr>
              <w:snapToGrid w:val="0"/>
              <w:jc w:val="right"/>
            </w:pPr>
            <w:r>
              <w:rPr>
                <w:rFonts w:ascii="宋体" w:eastAsia="宋体" w:hAnsi="宋体" w:cs="宋体"/>
                <w:b w:val="0"/>
                <w:i w:val="0"/>
                <w:color w:val="000000"/>
                <w:sz w:val="15"/>
              </w:rPr>
              <w:t xml:space="preserve">638,425.42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9,008,432.42</w:t>
            </w:r>
          </w:p>
        </w:tc>
        <w:tc>
          <w:tcPr>
            <w:tcW w:w="1320" w:type="dxa"/>
            <w:tcBorders/>
            <w:vAlign w:val="center"/>
          </w:tcPr>
          <w:p>
            <w:pPr>
              <w:snapToGrid w:val="0"/>
              <w:jc w:val="right"/>
            </w:pPr>
            <w:r>
              <w:rPr>
                <w:rFonts w:ascii="宋体" w:eastAsia="宋体" w:hAnsi="宋体" w:cs="宋体"/>
                <w:b w:val="0"/>
                <w:i w:val="0"/>
                <w:color w:val="000000"/>
                <w:sz w:val="15"/>
              </w:rPr>
              <w:t xml:space="preserve">8,370,007.00</w:t>
            </w:r>
          </w:p>
        </w:tc>
        <w:tc>
          <w:tcPr>
            <w:tcW w:w="1320" w:type="dxa"/>
            <w:tcBorders/>
            <w:vAlign w:val="center"/>
          </w:tcPr>
          <w:p>
            <w:pPr>
              <w:snapToGrid w:val="0"/>
              <w:jc w:val="right"/>
            </w:pPr>
            <w:r>
              <w:rPr>
                <w:rFonts w:ascii="宋体" w:eastAsia="宋体" w:hAnsi="宋体" w:cs="宋体"/>
                <w:b w:val="0"/>
                <w:i w:val="0"/>
                <w:color w:val="000000"/>
                <w:sz w:val="15"/>
              </w:rPr>
              <w:t xml:space="preserve">638,425.42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8,370,007.00</w:t>
            </w:r>
          </w:p>
        </w:tc>
        <w:tc>
          <w:tcPr>
            <w:tcW w:w="1320" w:type="dxa"/>
            <w:tcBorders/>
            <w:vAlign w:val="center"/>
          </w:tcPr>
          <w:p>
            <w:pPr>
              <w:snapToGrid w:val="0"/>
              <w:jc w:val="right"/>
            </w:pPr>
            <w:r>
              <w:rPr>
                <w:rFonts w:ascii="宋体" w:eastAsia="宋体" w:hAnsi="宋体" w:cs="宋体"/>
                <w:b w:val="0"/>
                <w:i w:val="0"/>
                <w:color w:val="000000"/>
                <w:sz w:val="15"/>
              </w:rPr>
              <w:t xml:space="preserve">8,370,007.00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353,143.42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353,143.42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2012899</w:t>
            </w:r>
          </w:p>
        </w:tc>
        <w:tc>
          <w:tcPr>
            <w:tcW w:w="4400" w:type="dxa"/>
            <w:tcBorders/>
            <w:vAlign w:val="center"/>
          </w:tcPr>
          <w:p>
            <w:pPr>
              <w:snapToGrid w:val="0"/>
              <w:jc w:val="left"/>
            </w:pPr>
            <w:r>
              <w:rPr>
                <w:rFonts w:ascii="宋体" w:eastAsia="宋体" w:hAnsi="宋体" w:cs="宋体"/>
                <w:b w:val="0"/>
                <w:i w:val="0"/>
                <w:color w:val="000000"/>
                <w:sz w:val="15"/>
              </w:rPr>
              <w:t xml:space="preserve">其他民主党派及工商联事务支出</w:t>
            </w:r>
          </w:p>
        </w:tc>
        <w:tc>
          <w:tcPr>
            <w:tcW w:w="1320" w:type="dxa"/>
            <w:tcBorders/>
            <w:vAlign w:val="center"/>
          </w:tcPr>
          <w:p>
            <w:pPr>
              <w:snapToGrid w:val="0"/>
              <w:jc w:val="right"/>
            </w:pPr>
            <w:r>
              <w:rPr>
                <w:rFonts w:ascii="宋体" w:eastAsia="宋体" w:hAnsi="宋体" w:cs="宋体"/>
                <w:b w:val="0"/>
                <w:i w:val="0"/>
                <w:color w:val="000000"/>
                <w:sz w:val="15"/>
              </w:rPr>
              <w:t xml:space="preserve">285,282.00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285,282.00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934,531.20</w:t>
            </w:r>
          </w:p>
        </w:tc>
        <w:tc>
          <w:tcPr>
            <w:tcW w:w="1320" w:type="dxa"/>
            <w:tcBorders/>
            <w:vAlign w:val="center"/>
          </w:tcPr>
          <w:p>
            <w:pPr>
              <w:snapToGrid w:val="0"/>
              <w:jc w:val="right"/>
            </w:pPr>
            <w:r>
              <w:rPr>
                <w:rFonts w:ascii="宋体" w:eastAsia="宋体" w:hAnsi="宋体" w:cs="宋体"/>
                <w:b w:val="0"/>
                <w:i w:val="0"/>
                <w:color w:val="000000"/>
                <w:sz w:val="15"/>
              </w:rPr>
              <w:t xml:space="preserve">934,531.20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934,531.20</w:t>
            </w:r>
          </w:p>
        </w:tc>
        <w:tc>
          <w:tcPr>
            <w:tcW w:w="1320" w:type="dxa"/>
            <w:tcBorders/>
            <w:vAlign w:val="center"/>
          </w:tcPr>
          <w:p>
            <w:pPr>
              <w:snapToGrid w:val="0"/>
              <w:jc w:val="right"/>
            </w:pPr>
            <w:r>
              <w:rPr>
                <w:rFonts w:ascii="宋体" w:eastAsia="宋体" w:hAnsi="宋体" w:cs="宋体"/>
                <w:b w:val="0"/>
                <w:i w:val="0"/>
                <w:color w:val="000000"/>
                <w:sz w:val="15"/>
              </w:rPr>
              <w:t xml:space="preserve">934,531.20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623,020.80</w:t>
            </w:r>
          </w:p>
        </w:tc>
        <w:tc>
          <w:tcPr>
            <w:tcW w:w="1320" w:type="dxa"/>
            <w:tcBorders/>
            <w:vAlign w:val="center"/>
          </w:tcPr>
          <w:p>
            <w:pPr>
              <w:snapToGrid w:val="0"/>
              <w:jc w:val="right"/>
            </w:pPr>
            <w:r>
              <w:rPr>
                <w:rFonts w:ascii="宋体" w:eastAsia="宋体" w:hAnsi="宋体" w:cs="宋体"/>
                <w:b w:val="0"/>
                <w:i w:val="0"/>
                <w:color w:val="000000"/>
                <w:sz w:val="15"/>
              </w:rPr>
              <w:t xml:space="preserve">623,020.80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311,510.40</w:t>
            </w:r>
          </w:p>
        </w:tc>
        <w:tc>
          <w:tcPr>
            <w:tcW w:w="1320" w:type="dxa"/>
            <w:tcBorders/>
            <w:vAlign w:val="center"/>
          </w:tcPr>
          <w:p>
            <w:pPr>
              <w:snapToGrid w:val="0"/>
              <w:jc w:val="right"/>
            </w:pPr>
            <w:r>
              <w:rPr>
                <w:rFonts w:ascii="宋体" w:eastAsia="宋体" w:hAnsi="宋体" w:cs="宋体"/>
                <w:b w:val="0"/>
                <w:i w:val="0"/>
                <w:color w:val="000000"/>
                <w:sz w:val="15"/>
              </w:rPr>
              <w:t xml:space="preserve">311,510.40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478,740.16</w:t>
            </w:r>
          </w:p>
        </w:tc>
        <w:tc>
          <w:tcPr>
            <w:tcW w:w="1320" w:type="dxa"/>
            <w:tcBorders/>
            <w:vAlign w:val="center"/>
          </w:tcPr>
          <w:p>
            <w:pPr>
              <w:snapToGrid w:val="0"/>
              <w:jc w:val="right"/>
            </w:pPr>
            <w:r>
              <w:rPr>
                <w:rFonts w:ascii="宋体" w:eastAsia="宋体" w:hAnsi="宋体" w:cs="宋体"/>
                <w:b w:val="0"/>
                <w:i w:val="0"/>
                <w:color w:val="000000"/>
                <w:sz w:val="15"/>
              </w:rPr>
              <w:t xml:space="preserve">478,740.16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478,740.16</w:t>
            </w:r>
          </w:p>
        </w:tc>
        <w:tc>
          <w:tcPr>
            <w:tcW w:w="1320" w:type="dxa"/>
            <w:tcBorders/>
            <w:vAlign w:val="center"/>
          </w:tcPr>
          <w:p>
            <w:pPr>
              <w:snapToGrid w:val="0"/>
              <w:jc w:val="right"/>
            </w:pPr>
            <w:r>
              <w:rPr>
                <w:rFonts w:ascii="宋体" w:eastAsia="宋体" w:hAnsi="宋体" w:cs="宋体"/>
                <w:b w:val="0"/>
                <w:i w:val="0"/>
                <w:color w:val="000000"/>
                <w:sz w:val="15"/>
              </w:rPr>
              <w:t xml:space="preserve">478,740.16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400,862.56</w:t>
            </w:r>
          </w:p>
        </w:tc>
        <w:tc>
          <w:tcPr>
            <w:tcW w:w="1320" w:type="dxa"/>
            <w:tcBorders/>
            <w:vAlign w:val="center"/>
          </w:tcPr>
          <w:p>
            <w:pPr>
              <w:snapToGrid w:val="0"/>
              <w:jc w:val="right"/>
            </w:pPr>
            <w:r>
              <w:rPr>
                <w:rFonts w:ascii="宋体" w:eastAsia="宋体" w:hAnsi="宋体" w:cs="宋体"/>
                <w:b w:val="0"/>
                <w:i w:val="0"/>
                <w:color w:val="000000"/>
                <w:sz w:val="15"/>
              </w:rPr>
              <w:t xml:space="preserve">400,862.56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77,877.60</w:t>
            </w:r>
          </w:p>
        </w:tc>
        <w:tc>
          <w:tcPr>
            <w:tcW w:w="1320" w:type="dxa"/>
            <w:tcBorders/>
            <w:vAlign w:val="center"/>
          </w:tcPr>
          <w:p>
            <w:pPr>
              <w:snapToGrid w:val="0"/>
              <w:jc w:val="right"/>
            </w:pPr>
            <w:r>
              <w:rPr>
                <w:rFonts w:ascii="宋体" w:eastAsia="宋体" w:hAnsi="宋体" w:cs="宋体"/>
                <w:b w:val="0"/>
                <w:i w:val="0"/>
                <w:color w:val="000000"/>
                <w:sz w:val="15"/>
              </w:rPr>
              <w:t xml:space="preserve">77,877.60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9,008,432.42</w:t>
            </w:r>
          </w:p>
        </w:tc>
        <w:tc>
          <w:tcPr>
            <w:tcW w:w="1420" w:type="dxa"/>
            <w:tcBorders/>
            <w:vAlign w:val="center"/>
          </w:tcPr>
          <w:p>
            <w:pPr>
              <w:snapToGrid w:val="0"/>
              <w:jc w:val="right"/>
            </w:pPr>
            <w:r>
              <w:rPr>
                <w:rFonts w:ascii="宋体" w:eastAsia="宋体" w:hAnsi="宋体" w:cs="宋体"/>
                <w:b w:val="0"/>
                <w:i w:val="0"/>
                <w:color w:val="000000"/>
                <w:sz w:val="16"/>
              </w:rPr>
              <w:t xml:space="preserve">9,008,432.42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934,531.20</w:t>
            </w:r>
          </w:p>
        </w:tc>
        <w:tc>
          <w:tcPr>
            <w:tcW w:w="1420" w:type="dxa"/>
            <w:tcBorders/>
            <w:vAlign w:val="center"/>
          </w:tcPr>
          <w:p>
            <w:pPr>
              <w:snapToGrid w:val="0"/>
              <w:jc w:val="right"/>
            </w:pPr>
            <w:r>
              <w:rPr>
                <w:rFonts w:ascii="宋体" w:eastAsia="宋体" w:hAnsi="宋体" w:cs="宋体"/>
                <w:b w:val="0"/>
                <w:i w:val="0"/>
                <w:color w:val="000000"/>
                <w:sz w:val="16"/>
              </w:rPr>
              <w:t xml:space="preserve">934,531.20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478,740.16</w:t>
            </w:r>
          </w:p>
        </w:tc>
        <w:tc>
          <w:tcPr>
            <w:tcW w:w="1420" w:type="dxa"/>
            <w:tcBorders/>
            <w:vAlign w:val="center"/>
          </w:tcPr>
          <w:p>
            <w:pPr>
              <w:snapToGrid w:val="0"/>
              <w:jc w:val="right"/>
            </w:pPr>
            <w:r>
              <w:rPr>
                <w:rFonts w:ascii="宋体" w:eastAsia="宋体" w:hAnsi="宋体" w:cs="宋体"/>
                <w:b w:val="0"/>
                <w:i w:val="0"/>
                <w:color w:val="000000"/>
                <w:sz w:val="16"/>
              </w:rPr>
              <w:t xml:space="preserve">478,740.16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1420" w:type="dxa"/>
            <w:tcBorders/>
            <w:vAlign w:val="center"/>
          </w:tcPr>
          <w:p>
            <w:pPr>
              <w:snapToGrid w:val="0"/>
              <w:jc w:val="right"/>
            </w:pPr>
            <w:r>
              <w:rPr>
                <w:rFonts w:ascii="宋体" w:eastAsia="宋体" w:hAnsi="宋体" w:cs="宋体"/>
                <w:b w:val="0"/>
                <w:i w:val="0"/>
                <w:color w:val="000000"/>
                <w:sz w:val="16"/>
              </w:rPr>
              <w:t xml:space="preserve">10,421,703.78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10,421,703.78</w:t>
            </w:r>
          </w:p>
        </w:tc>
        <w:tc>
          <w:tcPr>
            <w:tcW w:w="1720" w:type="dxa"/>
            <w:tcBorders/>
            <w:vAlign w:val="center"/>
          </w:tcPr>
          <w:p>
            <w:pPr>
              <w:snapToGrid w:val="0"/>
              <w:jc w:val="right"/>
            </w:pPr>
            <w:r>
              <w:rPr>
                <w:rFonts w:ascii="宋体" w:eastAsia="宋体" w:hAnsi="宋体" w:cs="宋体"/>
                <w:b w:val="0"/>
                <w:i w:val="0"/>
                <w:color w:val="000000"/>
                <w:sz w:val="20"/>
              </w:rPr>
              <w:t xml:space="preserve">9,783,278.36</w:t>
            </w:r>
          </w:p>
        </w:tc>
        <w:tc>
          <w:tcPr>
            <w:tcW w:w="1720" w:type="dxa"/>
            <w:tcBorders/>
            <w:vAlign w:val="center"/>
          </w:tcPr>
          <w:p>
            <w:pPr>
              <w:snapToGrid w:val="0"/>
              <w:jc w:val="right"/>
            </w:pPr>
            <w:r>
              <w:rPr>
                <w:rFonts w:ascii="宋体" w:eastAsia="宋体" w:hAnsi="宋体" w:cs="宋体"/>
                <w:b w:val="0"/>
                <w:i w:val="0"/>
                <w:color w:val="000000"/>
                <w:sz w:val="20"/>
              </w:rPr>
              <w:t xml:space="preserve">8,848,998.34</w:t>
            </w:r>
          </w:p>
        </w:tc>
        <w:tc>
          <w:tcPr>
            <w:tcW w:w="1720" w:type="dxa"/>
            <w:tcBorders/>
            <w:vAlign w:val="center"/>
          </w:tcPr>
          <w:p>
            <w:pPr>
              <w:snapToGrid w:val="0"/>
              <w:jc w:val="right"/>
            </w:pPr>
            <w:r>
              <w:rPr>
                <w:rFonts w:ascii="宋体" w:eastAsia="宋体" w:hAnsi="宋体" w:cs="宋体"/>
                <w:b w:val="0"/>
                <w:i w:val="0"/>
                <w:color w:val="000000"/>
                <w:sz w:val="20"/>
              </w:rPr>
              <w:t xml:space="preserve">934,280.02</w:t>
            </w:r>
          </w:p>
        </w:tc>
        <w:tc>
          <w:tcPr>
            <w:tcW w:w="1698" w:type="dxa"/>
            <w:tcBorders/>
            <w:vAlign w:val="center"/>
          </w:tcPr>
          <w:p>
            <w:pPr>
              <w:snapToGrid w:val="0"/>
              <w:jc w:val="right"/>
            </w:pPr>
            <w:r>
              <w:rPr>
                <w:rFonts w:ascii="宋体" w:eastAsia="宋体" w:hAnsi="宋体" w:cs="宋体"/>
                <w:b w:val="0"/>
                <w:i w:val="0"/>
                <w:color w:val="000000"/>
                <w:sz w:val="20"/>
              </w:rPr>
              <w:t xml:space="preserve">638,425.42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9,008,432.42</w:t>
            </w:r>
          </w:p>
        </w:tc>
        <w:tc>
          <w:tcPr>
            <w:tcW w:w="1720" w:type="dxa"/>
            <w:tcBorders/>
            <w:vAlign w:val="center"/>
          </w:tcPr>
          <w:p>
            <w:pPr>
              <w:snapToGrid w:val="0"/>
              <w:jc w:val="right"/>
            </w:pPr>
            <w:r>
              <w:rPr>
                <w:rFonts w:ascii="宋体" w:eastAsia="宋体" w:hAnsi="宋体" w:cs="宋体"/>
                <w:b w:val="0"/>
                <w:i w:val="0"/>
                <w:color w:val="000000"/>
                <w:sz w:val="20"/>
              </w:rPr>
              <w:t xml:space="preserve">8,370,007.00</w:t>
            </w:r>
          </w:p>
        </w:tc>
        <w:tc>
          <w:tcPr>
            <w:tcW w:w="1720" w:type="dxa"/>
            <w:tcBorders/>
            <w:vAlign w:val="center"/>
          </w:tcPr>
          <w:p>
            <w:pPr>
              <w:snapToGrid w:val="0"/>
              <w:jc w:val="right"/>
            </w:pPr>
            <w:r>
              <w:rPr>
                <w:rFonts w:ascii="宋体" w:eastAsia="宋体" w:hAnsi="宋体" w:cs="宋体"/>
                <w:b w:val="0"/>
                <w:i w:val="0"/>
                <w:color w:val="000000"/>
                <w:sz w:val="20"/>
              </w:rPr>
              <w:t xml:space="preserve">7,435,726.98</w:t>
            </w:r>
          </w:p>
        </w:tc>
        <w:tc>
          <w:tcPr>
            <w:tcW w:w="1720" w:type="dxa"/>
            <w:tcBorders/>
            <w:vAlign w:val="center"/>
          </w:tcPr>
          <w:p>
            <w:pPr>
              <w:snapToGrid w:val="0"/>
              <w:jc w:val="right"/>
            </w:pPr>
            <w:r>
              <w:rPr>
                <w:rFonts w:ascii="宋体" w:eastAsia="宋体" w:hAnsi="宋体" w:cs="宋体"/>
                <w:b w:val="0"/>
                <w:i w:val="0"/>
                <w:color w:val="000000"/>
                <w:sz w:val="20"/>
              </w:rPr>
              <w:t xml:space="preserve">934,280.02</w:t>
            </w:r>
          </w:p>
        </w:tc>
        <w:tc>
          <w:tcPr>
            <w:tcW w:w="1698" w:type="dxa"/>
            <w:tcBorders/>
            <w:vAlign w:val="center"/>
          </w:tcPr>
          <w:p>
            <w:pPr>
              <w:snapToGrid w:val="0"/>
              <w:jc w:val="right"/>
            </w:pPr>
            <w:r>
              <w:rPr>
                <w:rFonts w:ascii="宋体" w:eastAsia="宋体" w:hAnsi="宋体" w:cs="宋体"/>
                <w:b w:val="0"/>
                <w:i w:val="0"/>
                <w:color w:val="000000"/>
                <w:sz w:val="20"/>
              </w:rPr>
              <w:t xml:space="preserve">638,425.42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9,008,432.42</w:t>
            </w:r>
          </w:p>
        </w:tc>
        <w:tc>
          <w:tcPr>
            <w:tcW w:w="1720" w:type="dxa"/>
            <w:tcBorders/>
            <w:vAlign w:val="center"/>
          </w:tcPr>
          <w:p>
            <w:pPr>
              <w:snapToGrid w:val="0"/>
              <w:jc w:val="right"/>
            </w:pPr>
            <w:r>
              <w:rPr>
                <w:rFonts w:ascii="宋体" w:eastAsia="宋体" w:hAnsi="宋体" w:cs="宋体"/>
                <w:b w:val="0"/>
                <w:i w:val="0"/>
                <w:color w:val="000000"/>
                <w:sz w:val="20"/>
              </w:rPr>
              <w:t xml:space="preserve">8,370,007.00</w:t>
            </w:r>
          </w:p>
        </w:tc>
        <w:tc>
          <w:tcPr>
            <w:tcW w:w="1720" w:type="dxa"/>
            <w:tcBorders/>
            <w:vAlign w:val="center"/>
          </w:tcPr>
          <w:p>
            <w:pPr>
              <w:snapToGrid w:val="0"/>
              <w:jc w:val="right"/>
            </w:pPr>
            <w:r>
              <w:rPr>
                <w:rFonts w:ascii="宋体" w:eastAsia="宋体" w:hAnsi="宋体" w:cs="宋体"/>
                <w:b w:val="0"/>
                <w:i w:val="0"/>
                <w:color w:val="000000"/>
                <w:sz w:val="20"/>
              </w:rPr>
              <w:t xml:space="preserve">7,435,726.98</w:t>
            </w:r>
          </w:p>
        </w:tc>
        <w:tc>
          <w:tcPr>
            <w:tcW w:w="1720" w:type="dxa"/>
            <w:tcBorders/>
            <w:vAlign w:val="center"/>
          </w:tcPr>
          <w:p>
            <w:pPr>
              <w:snapToGrid w:val="0"/>
              <w:jc w:val="right"/>
            </w:pPr>
            <w:r>
              <w:rPr>
                <w:rFonts w:ascii="宋体" w:eastAsia="宋体" w:hAnsi="宋体" w:cs="宋体"/>
                <w:b w:val="0"/>
                <w:i w:val="0"/>
                <w:color w:val="000000"/>
                <w:sz w:val="20"/>
              </w:rPr>
              <w:t xml:space="preserve">934,280.02</w:t>
            </w:r>
          </w:p>
        </w:tc>
        <w:tc>
          <w:tcPr>
            <w:tcW w:w="1698" w:type="dxa"/>
            <w:tcBorders/>
            <w:vAlign w:val="center"/>
          </w:tcPr>
          <w:p>
            <w:pPr>
              <w:snapToGrid w:val="0"/>
              <w:jc w:val="right"/>
            </w:pPr>
            <w:r>
              <w:rPr>
                <w:rFonts w:ascii="宋体" w:eastAsia="宋体" w:hAnsi="宋体" w:cs="宋体"/>
                <w:b w:val="0"/>
                <w:i w:val="0"/>
                <w:color w:val="000000"/>
                <w:sz w:val="20"/>
              </w:rPr>
              <w:t xml:space="preserve">638,425.42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8,370,007.00</w:t>
            </w:r>
          </w:p>
        </w:tc>
        <w:tc>
          <w:tcPr>
            <w:tcW w:w="1720" w:type="dxa"/>
            <w:tcBorders/>
            <w:vAlign w:val="center"/>
          </w:tcPr>
          <w:p>
            <w:pPr>
              <w:snapToGrid w:val="0"/>
              <w:jc w:val="right"/>
            </w:pPr>
            <w:r>
              <w:rPr>
                <w:rFonts w:ascii="宋体" w:eastAsia="宋体" w:hAnsi="宋体" w:cs="宋体"/>
                <w:b w:val="0"/>
                <w:i w:val="0"/>
                <w:color w:val="000000"/>
                <w:sz w:val="20"/>
              </w:rPr>
              <w:t xml:space="preserve">8,370,007.00</w:t>
            </w:r>
          </w:p>
        </w:tc>
        <w:tc>
          <w:tcPr>
            <w:tcW w:w="1720" w:type="dxa"/>
            <w:tcBorders/>
            <w:vAlign w:val="center"/>
          </w:tcPr>
          <w:p>
            <w:pPr>
              <w:snapToGrid w:val="0"/>
              <w:jc w:val="right"/>
            </w:pPr>
            <w:r>
              <w:rPr>
                <w:rFonts w:ascii="宋体" w:eastAsia="宋体" w:hAnsi="宋体" w:cs="宋体"/>
                <w:b w:val="0"/>
                <w:i w:val="0"/>
                <w:color w:val="000000"/>
                <w:sz w:val="20"/>
              </w:rPr>
              <w:t xml:space="preserve">7,435,726.98</w:t>
            </w:r>
          </w:p>
        </w:tc>
        <w:tc>
          <w:tcPr>
            <w:tcW w:w="1720" w:type="dxa"/>
            <w:tcBorders/>
            <w:vAlign w:val="center"/>
          </w:tcPr>
          <w:p>
            <w:pPr>
              <w:snapToGrid w:val="0"/>
              <w:jc w:val="right"/>
            </w:pPr>
            <w:r>
              <w:rPr>
                <w:rFonts w:ascii="宋体" w:eastAsia="宋体" w:hAnsi="宋体" w:cs="宋体"/>
                <w:b w:val="0"/>
                <w:i w:val="0"/>
                <w:color w:val="000000"/>
                <w:sz w:val="20"/>
              </w:rPr>
              <w:t xml:space="preserve">934,280.02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353,143.42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353,143.42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2012899</w:t>
            </w:r>
          </w:p>
        </w:tc>
        <w:tc>
          <w:tcPr>
            <w:tcW w:w="3480" w:type="dxa"/>
            <w:tcBorders/>
            <w:vAlign w:val="center"/>
          </w:tcPr>
          <w:p>
            <w:pPr>
              <w:snapToGrid w:val="0"/>
              <w:jc w:val="left"/>
            </w:pPr>
            <w:r>
              <w:rPr>
                <w:rFonts w:ascii="宋体" w:eastAsia="宋体" w:hAnsi="宋体" w:cs="宋体"/>
                <w:b w:val="0"/>
                <w:i w:val="0"/>
                <w:color w:val="000000"/>
                <w:sz w:val="20"/>
              </w:rPr>
              <w:t xml:space="preserve">其他民主党派及工商联事务支出</w:t>
            </w:r>
          </w:p>
        </w:tc>
        <w:tc>
          <w:tcPr>
            <w:tcW w:w="1720" w:type="dxa"/>
            <w:tcBorders/>
            <w:vAlign w:val="center"/>
          </w:tcPr>
          <w:p>
            <w:pPr>
              <w:snapToGrid w:val="0"/>
              <w:jc w:val="right"/>
            </w:pPr>
            <w:r>
              <w:rPr>
                <w:rFonts w:ascii="宋体" w:eastAsia="宋体" w:hAnsi="宋体" w:cs="宋体"/>
                <w:b w:val="0"/>
                <w:i w:val="0"/>
                <w:color w:val="000000"/>
                <w:sz w:val="20"/>
              </w:rPr>
              <w:t xml:space="preserve">285,282.00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285,282.00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snapToGrid w:val="0"/>
              <w:jc w:val="right"/>
            </w:pPr>
            <w:r>
              <w:rPr>
                <w:rFonts w:ascii="宋体" w:eastAsia="宋体" w:hAnsi="宋体" w:cs="宋体"/>
                <w:b w:val="0"/>
                <w:i w:val="0"/>
                <w:color w:val="000000"/>
                <w:sz w:val="20"/>
              </w:rPr>
              <w:t xml:space="preserve">934,531.20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623,020.80</w:t>
            </w:r>
          </w:p>
        </w:tc>
        <w:tc>
          <w:tcPr>
            <w:tcW w:w="1720" w:type="dxa"/>
            <w:tcBorders/>
            <w:vAlign w:val="center"/>
          </w:tcPr>
          <w:p>
            <w:pPr>
              <w:snapToGrid w:val="0"/>
              <w:jc w:val="right"/>
            </w:pPr>
            <w:r>
              <w:rPr>
                <w:rFonts w:ascii="宋体" w:eastAsia="宋体" w:hAnsi="宋体" w:cs="宋体"/>
                <w:b w:val="0"/>
                <w:i w:val="0"/>
                <w:color w:val="000000"/>
                <w:sz w:val="20"/>
              </w:rPr>
              <w:t xml:space="preserve">623,020.80</w:t>
            </w:r>
          </w:p>
        </w:tc>
        <w:tc>
          <w:tcPr>
            <w:tcW w:w="1720" w:type="dxa"/>
            <w:tcBorders/>
            <w:vAlign w:val="center"/>
          </w:tcPr>
          <w:p>
            <w:pPr>
              <w:snapToGrid w:val="0"/>
              <w:jc w:val="right"/>
            </w:pPr>
            <w:r>
              <w:rPr>
                <w:rFonts w:ascii="宋体" w:eastAsia="宋体" w:hAnsi="宋体" w:cs="宋体"/>
                <w:b w:val="0"/>
                <w:i w:val="0"/>
                <w:color w:val="000000"/>
                <w:sz w:val="20"/>
              </w:rPr>
              <w:t xml:space="preserve">623,020.80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311,510.40</w:t>
            </w:r>
          </w:p>
        </w:tc>
        <w:tc>
          <w:tcPr>
            <w:tcW w:w="1720" w:type="dxa"/>
            <w:tcBorders/>
            <w:vAlign w:val="center"/>
          </w:tcPr>
          <w:p>
            <w:pPr>
              <w:snapToGrid w:val="0"/>
              <w:jc w:val="right"/>
            </w:pPr>
            <w:r>
              <w:rPr>
                <w:rFonts w:ascii="宋体" w:eastAsia="宋体" w:hAnsi="宋体" w:cs="宋体"/>
                <w:b w:val="0"/>
                <w:i w:val="0"/>
                <w:color w:val="000000"/>
                <w:sz w:val="20"/>
              </w:rPr>
              <w:t xml:space="preserve">311,510.40</w:t>
            </w:r>
          </w:p>
        </w:tc>
        <w:tc>
          <w:tcPr>
            <w:tcW w:w="1720" w:type="dxa"/>
            <w:tcBorders/>
            <w:vAlign w:val="center"/>
          </w:tcPr>
          <w:p>
            <w:pPr>
              <w:snapToGrid w:val="0"/>
              <w:jc w:val="right"/>
            </w:pPr>
            <w:r>
              <w:rPr>
                <w:rFonts w:ascii="宋体" w:eastAsia="宋体" w:hAnsi="宋体" w:cs="宋体"/>
                <w:b w:val="0"/>
                <w:i w:val="0"/>
                <w:color w:val="000000"/>
                <w:sz w:val="20"/>
              </w:rPr>
              <w:t xml:space="preserve">311,510.40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snapToGrid w:val="0"/>
              <w:jc w:val="right"/>
            </w:pPr>
            <w:r>
              <w:rPr>
                <w:rFonts w:ascii="宋体" w:eastAsia="宋体" w:hAnsi="宋体" w:cs="宋体"/>
                <w:b w:val="0"/>
                <w:i w:val="0"/>
                <w:color w:val="000000"/>
                <w:sz w:val="20"/>
              </w:rPr>
              <w:t xml:space="preserve">478,740.16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400,862.56</w:t>
            </w:r>
          </w:p>
        </w:tc>
        <w:tc>
          <w:tcPr>
            <w:tcW w:w="1720" w:type="dxa"/>
            <w:tcBorders/>
            <w:vAlign w:val="center"/>
          </w:tcPr>
          <w:p>
            <w:pPr>
              <w:snapToGrid w:val="0"/>
              <w:jc w:val="right"/>
            </w:pPr>
            <w:r>
              <w:rPr>
                <w:rFonts w:ascii="宋体" w:eastAsia="宋体" w:hAnsi="宋体" w:cs="宋体"/>
                <w:b w:val="0"/>
                <w:i w:val="0"/>
                <w:color w:val="000000"/>
                <w:sz w:val="20"/>
              </w:rPr>
              <w:t xml:space="preserve">400,862.56</w:t>
            </w:r>
          </w:p>
        </w:tc>
        <w:tc>
          <w:tcPr>
            <w:tcW w:w="1720" w:type="dxa"/>
            <w:tcBorders/>
            <w:vAlign w:val="center"/>
          </w:tcPr>
          <w:p>
            <w:pPr>
              <w:snapToGrid w:val="0"/>
              <w:jc w:val="right"/>
            </w:pPr>
            <w:r>
              <w:rPr>
                <w:rFonts w:ascii="宋体" w:eastAsia="宋体" w:hAnsi="宋体" w:cs="宋体"/>
                <w:b w:val="0"/>
                <w:i w:val="0"/>
                <w:color w:val="000000"/>
                <w:sz w:val="20"/>
              </w:rPr>
              <w:t xml:space="preserve">400,862.56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77,877.60</w:t>
            </w:r>
          </w:p>
        </w:tc>
        <w:tc>
          <w:tcPr>
            <w:tcW w:w="1720" w:type="dxa"/>
            <w:tcBorders/>
            <w:vAlign w:val="center"/>
          </w:tcPr>
          <w:p>
            <w:pPr>
              <w:snapToGrid w:val="0"/>
              <w:jc w:val="right"/>
            </w:pPr>
            <w:r>
              <w:rPr>
                <w:rFonts w:ascii="宋体" w:eastAsia="宋体" w:hAnsi="宋体" w:cs="宋体"/>
                <w:b w:val="0"/>
                <w:i w:val="0"/>
                <w:color w:val="000000"/>
                <w:sz w:val="20"/>
              </w:rPr>
              <w:t xml:space="preserve">77,877.60</w:t>
            </w:r>
          </w:p>
        </w:tc>
        <w:tc>
          <w:tcPr>
            <w:tcW w:w="1720" w:type="dxa"/>
            <w:tcBorders/>
            <w:vAlign w:val="center"/>
          </w:tcPr>
          <w:p>
            <w:pPr>
              <w:snapToGrid w:val="0"/>
              <w:jc w:val="right"/>
            </w:pPr>
            <w:r>
              <w:rPr>
                <w:rFonts w:ascii="宋体" w:eastAsia="宋体" w:hAnsi="宋体" w:cs="宋体"/>
                <w:b w:val="0"/>
                <w:i w:val="0"/>
                <w:color w:val="000000"/>
                <w:sz w:val="20"/>
              </w:rPr>
              <w:t xml:space="preserve">77,877.60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8,516,955.83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934,280.02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1,466,535.10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57,914.43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1,766,653.90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22,560.00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1,547,340.42</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623,020.80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59,987.56</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311,510.40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40,511.16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389,389.04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77,877.60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7,787.84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2,058,942.00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267,898.73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332,042.51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198,979.39</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121,469.60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1,190.00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11,473.52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4,000.00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34,300.00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129.41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288,190.00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64,997.67</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289,499.79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8,848,998.34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934,280.02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中国民主促进会天津市委员会2024年度政府性基金预算财政拨款收入支出决算表为空表。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中国民主促进会天津市委员会2024年国有资本经营预算财政拨款收入支出决算表为空表。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1,319.41</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129.41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129.41</w:t>
            </w:r>
          </w:p>
        </w:tc>
        <w:tc>
          <w:tcPr>
            <w:tcW w:w="2218" w:type="dxa"/>
            <w:tcBorders/>
            <w:vAlign w:val="center"/>
          </w:tcPr>
          <w:p>
            <w:pPr>
              <w:snapToGrid w:val="0"/>
              <w:jc w:val="right"/>
            </w:pPr>
            <w:r>
              <w:rPr>
                <w:rFonts w:ascii="宋体" w:eastAsia="宋体" w:hAnsi="宋体" w:cs="宋体"/>
                <w:b w:val="0"/>
                <w:i w:val="0"/>
                <w:color w:val="000000"/>
                <w:sz w:val="24"/>
              </w:rPr>
              <w:t xml:space="preserve">1,190.00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部门：中国民主促进会天津市委员会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snapToGrid w:val="0"/>
              <w:jc w:val="right"/>
            </w:pPr>
            <w:r>
              <w:rPr>
                <w:rFonts w:ascii="宋体" w:eastAsia="宋体" w:hAnsi="宋体" w:cs="宋体"/>
                <w:b w:val="0"/>
                <w:i w:val="0"/>
                <w:color w:val="000000"/>
                <w:sz w:val="16"/>
              </w:rPr>
              <w:t xml:space="preserve">638,425.42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353,143.42</w:t>
            </w:r>
          </w:p>
        </w:tc>
        <w:tc>
          <w:tcPr>
            <w:tcW w:w="1380" w:type="dxa"/>
            <w:tcBorders/>
            <w:vAlign w:val="center"/>
          </w:tcPr>
          <w:p>
            <w:pPr>
              <w:snapToGrid w:val="0"/>
              <w:jc w:val="right"/>
            </w:pPr>
            <w:r>
              <w:rPr>
                <w:rFonts w:ascii="宋体" w:eastAsia="宋体" w:hAnsi="宋体" w:cs="宋体"/>
                <w:b w:val="0"/>
                <w:i w:val="0"/>
                <w:color w:val="000000"/>
                <w:sz w:val="16"/>
              </w:rPr>
              <w:t xml:space="preserve">353,143.42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2012899</w:t>
            </w:r>
          </w:p>
        </w:tc>
        <w:tc>
          <w:tcPr>
            <w:tcW w:w="3980" w:type="dxa"/>
            <w:tcBorders/>
            <w:vAlign w:val="center"/>
          </w:tcPr>
          <w:p>
            <w:pPr>
              <w:snapToGrid w:val="0"/>
              <w:jc w:val="left"/>
            </w:pPr>
            <w:r>
              <w:rPr>
                <w:rFonts w:ascii="宋体" w:eastAsia="宋体" w:hAnsi="宋体" w:cs="宋体"/>
                <w:b w:val="0"/>
                <w:i w:val="0"/>
                <w:color w:val="000000"/>
                <w:sz w:val="16"/>
              </w:rPr>
              <w:t xml:space="preserve">其他民主党派及工商联事务支出</w:t>
            </w:r>
          </w:p>
        </w:tc>
        <w:tc>
          <w:tcPr>
            <w:tcW w:w="1380" w:type="dxa"/>
            <w:tcBorders/>
            <w:vAlign w:val="center"/>
          </w:tcPr>
          <w:p>
            <w:pPr>
              <w:snapToGrid w:val="0"/>
              <w:jc w:val="right"/>
            </w:pPr>
            <w:r>
              <w:rPr>
                <w:rFonts w:ascii="宋体" w:eastAsia="宋体" w:hAnsi="宋体" w:cs="宋体"/>
                <w:b w:val="0"/>
                <w:i w:val="0"/>
                <w:color w:val="000000"/>
                <w:sz w:val="16"/>
              </w:rPr>
              <w:t xml:space="preserve">285,282.00</w:t>
            </w:r>
          </w:p>
        </w:tc>
        <w:tc>
          <w:tcPr>
            <w:tcW w:w="1380" w:type="dxa"/>
            <w:tcBorders/>
            <w:vAlign w:val="center"/>
          </w:tcPr>
          <w:p>
            <w:pPr>
              <w:snapToGrid w:val="0"/>
              <w:jc w:val="right"/>
            </w:pPr>
            <w:r>
              <w:rPr>
                <w:rFonts w:ascii="宋体" w:eastAsia="宋体" w:hAnsi="宋体" w:cs="宋体"/>
                <w:b w:val="0"/>
                <w:i w:val="0"/>
                <w:color w:val="000000"/>
                <w:sz w:val="16"/>
              </w:rPr>
              <w:t xml:space="preserve">285,282.00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中国民主促进会天津市委员会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10,421,703.78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减少1,047,727.72元，下降9.135%</w:t>
      </w:r>
      <w:r>
        <w:rPr>
          <w:rFonts w:eastAsia="仿宋_GB2312" w:hint="eastAsia"/>
          <w:sz w:val="30"/>
          <w:szCs w:val="30"/>
        </w:rPr>
        <w:t xml:space="preserve">，主要原因是</w:t>
      </w:r>
      <w:r>
        <w:rPr>
          <w:rFonts w:eastAsia="仿宋_GB2312" w:hint="eastAsia"/>
          <w:sz w:val="30"/>
          <w:szCs w:val="30"/>
        </w:rPr>
        <w:t xml:space="preserve">厉行节约，过紧日子，本年度继续压减经费开支</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一般公共预算财政拨款收入10,421,703.78元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一般公共服务支出9,008,432.42元、社会保障和就业支出934,531.20元、卫生健康支出478,740.16元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中国民主促进会天津市委员会</w:t>
      </w:r>
      <w:r>
        <w:rPr>
          <w:rFonts w:eastAsia="仿宋_GB2312" w:hint="eastAsia"/>
          <w:sz w:val="30"/>
          <w:szCs w:val="30"/>
        </w:rPr>
        <w:t xml:space="preserve">2024年度本年收入合计</w:t>
      </w:r>
      <w:r>
        <w:rPr>
          <w:rFonts w:eastAsia="仿宋_GB2312" w:hint="eastAsia"/>
          <w:sz w:val="30"/>
          <w:szCs w:val="30"/>
        </w:rPr>
        <w:t xml:space="preserve">10,421,703.78</w:t>
      </w:r>
      <w:r>
        <w:rPr>
          <w:rFonts w:eastAsia="仿宋_GB2312" w:hint="eastAsia"/>
          <w:sz w:val="30"/>
          <w:szCs w:val="30"/>
        </w:rPr>
        <w:t xml:space="preserve">元，与2023年度相比</w:t>
      </w:r>
      <w:r>
        <w:rPr>
          <w:rFonts w:eastAsia="仿宋_GB2312" w:hint="eastAsia"/>
          <w:sz w:val="30"/>
          <w:szCs w:val="30"/>
        </w:rPr>
        <w:t xml:space="preserve">减少1,047,727.72元，</w:t>
      </w:r>
      <w:r>
        <w:rPr>
          <w:rFonts w:eastAsia="仿宋_GB2312" w:hint="eastAsia"/>
          <w:sz w:val="30"/>
          <w:szCs w:val="30"/>
        </w:rPr>
        <w:t xml:space="preserve">主要原因是</w:t>
      </w:r>
      <w:r>
        <w:rPr>
          <w:rFonts w:eastAsia="仿宋_GB2312" w:hint="eastAsia"/>
          <w:sz w:val="30"/>
          <w:szCs w:val="30"/>
        </w:rPr>
        <w:t xml:space="preserve">厉行节约，过紧日子，本年度继续压减经费开支</w:t>
      </w:r>
      <w:r>
        <w:rPr>
          <w:rFonts w:eastAsia="仿宋_GB2312" w:hint="eastAsia"/>
          <w:sz w:val="30"/>
          <w:szCs w:val="30"/>
        </w:rPr>
        <w:t xml:space="preserve">。其中：</w:t>
      </w:r>
      <w:r>
        <w:rPr>
          <w:rFonts w:eastAsia="仿宋_GB2312" w:hint="eastAsia"/>
          <w:sz w:val="30"/>
          <w:szCs w:val="30"/>
        </w:rPr>
        <w:t xml:space="preserve">一般公共预算财政拨款收入10,421,703.78元，占100.000%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中国民主促进会天津市委员会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10,421,703.78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减少1,044,329.96元，</w:t>
      </w:r>
      <w:r>
        <w:rPr>
          <w:rFonts w:eastAsia="仿宋_GB2312" w:hint="eastAsia"/>
          <w:sz w:val="30"/>
          <w:szCs w:val="30"/>
        </w:rPr>
        <w:t xml:space="preserve">主要原因是</w:t>
      </w:r>
      <w:r>
        <w:rPr>
          <w:rFonts w:eastAsia="仿宋_GB2312" w:hint="eastAsia"/>
          <w:sz w:val="30"/>
          <w:szCs w:val="30"/>
        </w:rPr>
        <w:t xml:space="preserve">厉行节约，过紧日子，本年度继续压减经费开支</w:t>
      </w:r>
      <w:r>
        <w:rPr>
          <w:rFonts w:eastAsia="仿宋_GB2312" w:hint="eastAsia"/>
          <w:sz w:val="30"/>
          <w:szCs w:val="30"/>
        </w:rPr>
        <w:t xml:space="preserve">。其中：</w:t>
      </w:r>
      <w:r>
        <w:rPr>
          <w:rFonts w:eastAsia="仿宋_GB2312" w:hint="eastAsia"/>
          <w:sz w:val="30"/>
          <w:szCs w:val="30"/>
        </w:rPr>
        <w:t xml:space="preserve">基本支出9,783,278.36元，占93.874%；项目支出638,425.42元，占6.126%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中国民主促进会天津市委员会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10,421,703.78</w:t>
      </w:r>
      <w:r>
        <w:rPr>
          <w:rFonts w:eastAsia="仿宋_GB2312" w:hint="eastAsia"/>
          <w:sz w:val="30"/>
          <w:szCs w:val="30"/>
        </w:rPr>
        <w:t xml:space="preserve">元。与2023年度相比，财政拨款收、支总计各</w:t>
      </w:r>
      <w:r>
        <w:rPr>
          <w:rFonts w:eastAsia="仿宋_GB2312" w:hint="eastAsia"/>
          <w:sz w:val="30"/>
          <w:szCs w:val="30"/>
        </w:rPr>
        <w:t xml:space="preserve">减少1,047,727.72元，下降9.135%，</w:t>
      </w:r>
      <w:r>
        <w:rPr>
          <w:rFonts w:eastAsia="仿宋_GB2312" w:hint="eastAsia"/>
          <w:sz w:val="30"/>
          <w:szCs w:val="30"/>
        </w:rPr>
        <w:t xml:space="preserve">主要原因是</w:t>
      </w:r>
      <w:r>
        <w:rPr>
          <w:rFonts w:eastAsia="仿宋_GB2312" w:hint="eastAsia"/>
          <w:sz w:val="30"/>
          <w:szCs w:val="30"/>
        </w:rPr>
        <w:t xml:space="preserve">厉行节约，过紧日子，本年度继续压减经费开支</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一般公共预算财政拨款10,421,703.78元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一般公共服务支出9,008,432.42元、社会保障和就业支出934,531.20元、卫生健康支出478,740.16元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中国民主促进会天津市委员会2024年度部门决算一般公共预算财政拨款支出合计10,421,703.78元，占本年支出合计的100.000%。与2023年度相比，一般公共预算财政拨款支出</w:t>
      </w:r>
      <w:r>
        <w:rPr>
          <w:rFonts w:eastAsia="仿宋_GB2312" w:hint="eastAsia"/>
          <w:sz w:val="30"/>
          <w:szCs w:val="30"/>
        </w:rPr>
        <w:t xml:space="preserve">减少1,044,329.96元</w:t>
      </w:r>
      <w:r>
        <w:rPr>
          <w:rFonts w:eastAsia="仿宋_GB2312" w:hint="eastAsia"/>
          <w:sz w:val="30"/>
          <w:szCs w:val="30"/>
        </w:rPr>
        <w:t xml:space="preserve">，下降9.108%</w:t>
      </w:r>
      <w:r>
        <w:rPr>
          <w:rFonts w:eastAsia="仿宋_GB2312" w:hint="eastAsia"/>
          <w:sz w:val="30"/>
          <w:szCs w:val="30"/>
        </w:rPr>
        <w:t xml:space="preserve">，主要原因是厉行节约，过紧日子，本年度继续压减经费开支。</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2024年度一般公共预算财政拨款支出10,421,703.78元，主要用于以下方面：</w:t>
      </w:r>
      <w:r>
        <w:rPr>
          <w:rFonts w:eastAsia="仿宋_GB2312" w:hint="eastAsia"/>
          <w:sz w:val="30"/>
          <w:szCs w:val="30"/>
        </w:rPr>
        <w:t xml:space="preserve">一般公共服务支出（类）支出9,008,432.42元，占86.439%,社会保障和就业支出（类）支出934,531.20元，占8.967%,卫生健康支出（类）支出478,740.16元，占4.594%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2024年度一般公共预算财政拨款支出年初预算为10,123,000.00元，支出决算为10,421,703.78元</w:t>
      </w:r>
      <w:r>
        <w:rPr>
          <w:rFonts w:eastAsia="仿宋_GB2312" w:hint="eastAsia"/>
          <w:sz w:val="30"/>
          <w:szCs w:val="30"/>
        </w:rPr>
        <w:t xml:space="preserve">，完成年初预算的102.951%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民主党派及工商联事务（款）行政运行（项）年初预算为8,079,000.00元，支出决算为8,370,007.00元，完成年初预算的103.602%，决算数大于预算数的主要原因是：人员调整，人员经费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2.一般公共服务支出（类）民主党派及工商联事务（款）一般行政管理事务（项）年初预算为570,000.00元，支出决算为353,143.42元，完成年初预算的61.955%，决算数小于预算数的主要原因是：厉行节约，压减经费。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3.一般公共服务支出（类）民主党派及工商联事务（款）其他民主党派及工商联事务支出（项）年初预算为0.00元，支出决算为285,282.00元，决算数大于预算数的主要原因是：追加抚恤金项目。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646,000.00元，支出决算为623,020.80元，完成年初预算的96.443%，决算数小于预算数的主要原因是：人员变动导致机关事业单位基本养老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323,000.00元，支出决算为311,510.40元，完成年初预算的96.443%，决算数小于预算数的主要原因是：人员变动导致机关事业单位职业年金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6.卫生健康支出（类）行政事业单位医疗（款）行政单位医疗（项）年初预算为424,000.00元，支出决算为400,862.56元，完成年初预算的94.543%，决算数小于预算数的主要原因是：人员变动导致行政单位医疗支出减少。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7.卫生健康支出（类）行政事业单位医疗（款）公务员医疗补助（项）年初预算为81,000.00元，支出决算为77,877.60元，完成年初预算的96.145%，决算数小于预算数的主要原因是：人员变动导致公务员医疗补助减少。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中国民主促进会天津市委员会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9,783,278.36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减少739,362.17元，</w:t>
      </w:r>
      <w:r>
        <w:rPr>
          <w:rFonts w:eastAsia="仿宋_GB2312" w:hint="eastAsia"/>
          <w:sz w:val="30"/>
          <w:szCs w:val="30"/>
        </w:rPr>
        <w:t xml:space="preserve">主要原因是</w:t>
      </w:r>
      <w:r>
        <w:rPr>
          <w:rFonts w:eastAsia="仿宋_GB2312" w:hint="eastAsia"/>
          <w:sz w:val="30"/>
          <w:szCs w:val="30"/>
        </w:rPr>
        <w:t xml:space="preserve">厉行节约，过紧日子，本年度继续压减公用经费开支</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人员经费8,848,998.34元，主要包括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公用经费934,280.02元，主要包括</w:t>
      </w:r>
      <w:r>
        <w:rPr>
          <w:rFonts w:eastAsia="仿宋_GB2312" w:hint="eastAsia"/>
          <w:sz w:val="30"/>
          <w:szCs w:val="30"/>
        </w:rPr>
        <w:t xml:space="preserve">办公费、印刷费、手续费、水费、电费、邮电费、公务接待费、委托业务费、工会经费、福利费、公务用车运行维护费、其他交通费用、税金及附加费用、其他商品和服务支出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中国民主促进会天津市委员会2024年度无政府性基金预算财政拨款收入、支出和结转结余。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中国民主促进会天津市委员会2024年度无国有资本经营预算财政拨款收入、支出和结转结余。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1,319.41</w:t>
      </w:r>
      <w:r>
        <w:rPr>
          <w:rFonts w:eastAsia="仿宋_GB2312" w:hint="eastAsia"/>
          <w:sz w:val="30"/>
          <w:szCs w:val="30"/>
        </w:rPr>
        <w:t xml:space="preserve">元，支出决算</w:t>
      </w:r>
      <w:r>
        <w:rPr>
          <w:rFonts w:eastAsia="仿宋_GB2312" w:hint="eastAsia"/>
          <w:sz w:val="30"/>
          <w:szCs w:val="30"/>
        </w:rPr>
        <w:t xml:space="preserve">1,319.41</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支出决算较上年减少7,277.99元</w:t>
      </w:r>
      <w:r>
        <w:rPr>
          <w:rFonts w:eastAsia="仿宋_GB2312" w:hint="eastAsia"/>
          <w:sz w:val="30"/>
          <w:szCs w:val="30"/>
        </w:rPr>
        <w:t xml:space="preserve">，下降84.653%</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决算数与预算数持平的主要原因是厉行节约，严格按照预算执行，合理安排三公经费支出；</w:t>
      </w:r>
      <w:r>
        <w:rPr>
          <w:rFonts w:eastAsia="仿宋_GB2312" w:hint="eastAsia"/>
          <w:sz w:val="30"/>
          <w:szCs w:val="30"/>
        </w:rPr>
        <w:t xml:space="preserve">决算数较上年减少的主要原因是厉行节约，合理安排三公经费支出，压减公车运行维护费以及公务接待费支出。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129.41</w:t>
      </w:r>
      <w:r>
        <w:rPr>
          <w:rFonts w:eastAsia="仿宋_GB2312" w:hint="eastAsia"/>
          <w:sz w:val="30"/>
          <w:szCs w:val="30"/>
        </w:rPr>
        <w:t xml:space="preserve">元，支出决算</w:t>
      </w:r>
      <w:r>
        <w:rPr>
          <w:rFonts w:eastAsia="仿宋_GB2312" w:hint="eastAsia"/>
          <w:sz w:val="30"/>
          <w:szCs w:val="30"/>
        </w:rPr>
        <w:t xml:space="preserve">129.41</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支出决算较上年减少4,608.79元</w:t>
      </w:r>
      <w:r>
        <w:rPr>
          <w:rFonts w:eastAsia="仿宋_GB2312" w:hint="eastAsia"/>
          <w:sz w:val="30"/>
          <w:szCs w:val="30"/>
        </w:rPr>
        <w:t xml:space="preserve">，下降97.269%</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决算数与预算数持平的主要原因是厉行节约，严格按照预算执行，严控公务用车运行维护费支出；</w:t>
      </w:r>
      <w:r>
        <w:rPr>
          <w:rFonts w:eastAsia="仿宋_GB2312" w:hint="eastAsia"/>
          <w:sz w:val="30"/>
          <w:szCs w:val="30"/>
        </w:rPr>
        <w:t xml:space="preserve">决算数较上年减少的主要原因是厉行节约，合理安排公车使用，本年度压减公车运行维护费用支出。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129.41</w:t>
      </w:r>
      <w:r>
        <w:rPr>
          <w:rFonts w:eastAsia="仿宋_GB2312" w:hint="eastAsia"/>
          <w:sz w:val="30"/>
          <w:szCs w:val="30"/>
        </w:rPr>
        <w:t xml:space="preserve">元，支出决算</w:t>
      </w:r>
      <w:r>
        <w:rPr>
          <w:rFonts w:eastAsia="仿宋_GB2312" w:hint="eastAsia"/>
          <w:sz w:val="30"/>
          <w:szCs w:val="30"/>
        </w:rPr>
        <w:t xml:space="preserve">129.41</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支出决算较上年减少4,608.79元</w:t>
      </w:r>
      <w:r>
        <w:rPr>
          <w:rFonts w:eastAsia="仿宋_GB2312" w:hint="eastAsia"/>
          <w:sz w:val="30"/>
          <w:szCs w:val="30"/>
        </w:rPr>
        <w:t xml:space="preserve">，下降97.269%</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决算数与预算数持平的主要原因是厉行节约，严格按照预算执行，严控公务用车运行维护费支出；</w:t>
      </w:r>
      <w:r>
        <w:rPr>
          <w:rFonts w:eastAsia="仿宋_GB2312" w:hint="eastAsia"/>
          <w:sz w:val="30"/>
          <w:szCs w:val="30"/>
        </w:rPr>
        <w:t xml:space="preserve">决算数较上年减少的主要原因是厉行节约，合理安排公车使用，本年度压减公车运行维护费支出。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1,190.00</w:t>
      </w:r>
      <w:r>
        <w:rPr>
          <w:rFonts w:eastAsia="仿宋_GB2312" w:hint="eastAsia"/>
          <w:sz w:val="30"/>
          <w:szCs w:val="30"/>
        </w:rPr>
        <w:t xml:space="preserve">元，支出决算</w:t>
      </w:r>
      <w:r>
        <w:rPr>
          <w:rFonts w:eastAsia="仿宋_GB2312" w:hint="eastAsia"/>
          <w:sz w:val="30"/>
          <w:szCs w:val="30"/>
        </w:rPr>
        <w:t xml:space="preserve">1,190.00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支出决算较上年减少2,669.20元</w:t>
      </w:r>
      <w:r>
        <w:rPr>
          <w:rFonts w:eastAsia="仿宋_GB2312" w:hint="eastAsia"/>
          <w:sz w:val="30"/>
          <w:szCs w:val="30"/>
        </w:rPr>
        <w:t xml:space="preserve">，下降69.165%</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决算数与预算数持平的主要原因是厉行节约，严格按照预算执行，合理安排公务接待活动；</w:t>
      </w:r>
      <w:r>
        <w:rPr>
          <w:rFonts w:eastAsia="仿宋_GB2312" w:hint="eastAsia"/>
          <w:sz w:val="30"/>
          <w:szCs w:val="30"/>
        </w:rPr>
        <w:t xml:space="preserve">决算数较上年减少的主要原因是厉行节约，合理安排公务接待活动，压减公务接待费支出。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14</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国民主促进会天津市委员会2024年度机关运行经费年初预算985,000.00元，决算数934,280.02元，与年初预算相比</w:t>
      </w:r>
      <w:r>
        <w:rPr>
          <w:rFonts w:eastAsia="仿宋_GB2312" w:hint="eastAsia"/>
          <w:sz w:val="30"/>
          <w:szCs w:val="30"/>
        </w:rPr>
        <w:t xml:space="preserve">减少50,719.98元，</w:t>
      </w:r>
      <w:r>
        <w:rPr>
          <w:rFonts w:eastAsia="仿宋_GB2312" w:hint="eastAsia"/>
          <w:sz w:val="30"/>
          <w:szCs w:val="30"/>
        </w:rPr>
        <w:t xml:space="preserve">完成年初预算的94.851%；</w:t>
      </w:r>
      <w:r>
        <w:rPr>
          <w:rFonts w:eastAsia="仿宋_GB2312" w:hint="eastAsia"/>
          <w:sz w:val="30"/>
          <w:szCs w:val="30"/>
        </w:rPr>
        <w:t xml:space="preserve">比2023年减少273,249.64元</w:t>
      </w:r>
      <w:r>
        <w:rPr>
          <w:rFonts w:eastAsia="仿宋_GB2312" w:hint="eastAsia"/>
          <w:sz w:val="30"/>
          <w:szCs w:val="30"/>
        </w:rPr>
        <w:t xml:space="preserve">，下降22.629%</w:t>
      </w:r>
      <w:r>
        <w:rPr>
          <w:rFonts w:eastAsia="仿宋_GB2312" w:hint="eastAsia"/>
          <w:sz w:val="30"/>
          <w:szCs w:val="30"/>
        </w:rPr>
        <w:t xml:space="preserve">，主要原因是：厉行节约，落实过紧日子思想，严控公用经费支出。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中国民主促进会天津市委员会2024年度无政府采购支出。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中国民主促进会天津市委员会2024年度无国有资产占有使用情况。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根据预算绩效管理要求，中国民主促进会天津市委员会2024年度已对3个市级项目开展绩效自评，涉及金额855,282.00元，自评结果已随部门决算一并公开。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本部门2024年度已对1个项目开展部门评价，涉及金额70,000.00元。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中国民主促进会天津市委员会不属于乡、镇、街级单位，不涉及公开2024年度教育、医疗卫生、社会保障和就业、住房保障、涉农补贴等民生支出情况。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