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天津市蓟州区人民检察院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天津市蓟州区人民检察院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依照宪法和法律的规定，履行法律监督职能，保证国家法律的统一和正确实施。对区人大及其常委会负责并报告工作，接受区人大及其常委会的监督，接受天津市人民检察院领导；依法对贪污受贿犯罪，国家工作人员渎职犯罪，国家机关工作人员利用职权实施的非法拘禁、刑讯逼供、报复陷害、非法搜查等侵犯公民人身权利、民主权利的犯罪进行侦查，对国家机关工作人员利用职权实施的某些重大犯罪案件进行审查，决定是否由人民检察院立案侦查；对重大刑事案件依法审查批捕，提起公诉，开展对刑事犯罪案件的审查批准逮捕、决定逮捕、提起公诉工作；依法对刑事诉讼、民事审判和行政诉讼实行法律监督的工作，对本级人民法院已经发生法律效力、确有错的判决和裁定，依法向市高级人民法院提起抗诉或提请最高人民检察院向最高人民法院提起抗诉；受理公民控告、申诉、检举和对贪污、贿赂犯罪的举报，办理刑事赔偿事项；对国家机关工作人员职务犯罪预防工作研究并提出防范对策</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天津市蓟州区人民检察院内设10个职能部室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天津市蓟州区人民检察院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天津市蓟州区人民检察院（本级）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46,639,698.95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41,710,093.99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3,314,636.80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1,614,968.16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46,642,698.95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46,639,698.95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55,265.73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58,265.73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20,492.50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34,773.23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46,697,964.68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46,697,964.68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46,642,698.95</w:t>
            </w:r>
          </w:p>
        </w:tc>
        <w:tc>
          <w:tcPr>
            <w:tcW w:w="1240" w:type="dxa"/>
            <w:tcBorders/>
            <w:vAlign w:val="center"/>
          </w:tcPr>
          <w:p>
            <w:pPr>
              <w:snapToGrid w:val="0"/>
              <w:jc w:val="right"/>
            </w:pPr>
            <w:r>
              <w:rPr>
                <w:rFonts w:ascii="宋体" w:eastAsia="宋体" w:hAnsi="宋体" w:cs="宋体"/>
                <w:b w:val="0"/>
                <w:i w:val="0"/>
                <w:color w:val="000000"/>
                <w:sz w:val="14"/>
              </w:rPr>
              <w:t xml:space="preserve">46,639,698.95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41,713,093.99</w:t>
            </w:r>
          </w:p>
        </w:tc>
        <w:tc>
          <w:tcPr>
            <w:tcW w:w="1240" w:type="dxa"/>
            <w:tcBorders/>
            <w:vAlign w:val="center"/>
          </w:tcPr>
          <w:p>
            <w:pPr>
              <w:snapToGrid w:val="0"/>
              <w:jc w:val="right"/>
            </w:pPr>
            <w:r>
              <w:rPr>
                <w:rFonts w:ascii="宋体" w:eastAsia="宋体" w:hAnsi="宋体" w:cs="宋体"/>
                <w:b w:val="0"/>
                <w:i w:val="0"/>
                <w:color w:val="000000"/>
                <w:sz w:val="14"/>
              </w:rPr>
              <w:t xml:space="preserve">41,710,093.99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41,713,093.99</w:t>
            </w:r>
          </w:p>
        </w:tc>
        <w:tc>
          <w:tcPr>
            <w:tcW w:w="1240" w:type="dxa"/>
            <w:tcBorders/>
            <w:vAlign w:val="center"/>
          </w:tcPr>
          <w:p>
            <w:pPr>
              <w:snapToGrid w:val="0"/>
              <w:jc w:val="right"/>
            </w:pPr>
            <w:r>
              <w:rPr>
                <w:rFonts w:ascii="宋体" w:eastAsia="宋体" w:hAnsi="宋体" w:cs="宋体"/>
                <w:b w:val="0"/>
                <w:i w:val="0"/>
                <w:color w:val="000000"/>
                <w:sz w:val="14"/>
              </w:rPr>
              <w:t xml:space="preserve">41,710,093.99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38,600,374.23</w:t>
            </w:r>
          </w:p>
        </w:tc>
        <w:tc>
          <w:tcPr>
            <w:tcW w:w="1240" w:type="dxa"/>
            <w:tcBorders/>
            <w:vAlign w:val="center"/>
          </w:tcPr>
          <w:p>
            <w:pPr>
              <w:snapToGrid w:val="0"/>
              <w:jc w:val="right"/>
            </w:pPr>
            <w:r>
              <w:rPr>
                <w:rFonts w:ascii="宋体" w:eastAsia="宋体" w:hAnsi="宋体" w:cs="宋体"/>
                <w:b w:val="0"/>
                <w:i w:val="0"/>
                <w:color w:val="000000"/>
                <w:sz w:val="14"/>
              </w:rPr>
              <w:t xml:space="preserve">38,600,374.23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3,112,719.76</w:t>
            </w:r>
          </w:p>
        </w:tc>
        <w:tc>
          <w:tcPr>
            <w:tcW w:w="1240" w:type="dxa"/>
            <w:tcBorders/>
            <w:vAlign w:val="center"/>
          </w:tcPr>
          <w:p>
            <w:pPr>
              <w:snapToGrid w:val="0"/>
              <w:jc w:val="right"/>
            </w:pPr>
            <w:r>
              <w:rPr>
                <w:rFonts w:ascii="宋体" w:eastAsia="宋体" w:hAnsi="宋体" w:cs="宋体"/>
                <w:b w:val="0"/>
                <w:i w:val="0"/>
                <w:color w:val="000000"/>
                <w:sz w:val="14"/>
              </w:rPr>
              <w:t xml:space="preserve">3,109,719.76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3,314,636.80</w:t>
            </w:r>
          </w:p>
        </w:tc>
        <w:tc>
          <w:tcPr>
            <w:tcW w:w="1240" w:type="dxa"/>
            <w:tcBorders/>
            <w:vAlign w:val="center"/>
          </w:tcPr>
          <w:p>
            <w:pPr>
              <w:snapToGrid w:val="0"/>
              <w:jc w:val="right"/>
            </w:pPr>
            <w:r>
              <w:rPr>
                <w:rFonts w:ascii="宋体" w:eastAsia="宋体" w:hAnsi="宋体" w:cs="宋体"/>
                <w:b w:val="0"/>
                <w:i w:val="0"/>
                <w:color w:val="000000"/>
                <w:sz w:val="14"/>
              </w:rPr>
              <w:t xml:space="preserve">3,314,636.80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3,314,636.80</w:t>
            </w:r>
          </w:p>
        </w:tc>
        <w:tc>
          <w:tcPr>
            <w:tcW w:w="1240" w:type="dxa"/>
            <w:tcBorders/>
            <w:vAlign w:val="center"/>
          </w:tcPr>
          <w:p>
            <w:pPr>
              <w:snapToGrid w:val="0"/>
              <w:jc w:val="right"/>
            </w:pPr>
            <w:r>
              <w:rPr>
                <w:rFonts w:ascii="宋体" w:eastAsia="宋体" w:hAnsi="宋体" w:cs="宋体"/>
                <w:b w:val="0"/>
                <w:i w:val="0"/>
                <w:color w:val="000000"/>
                <w:sz w:val="14"/>
              </w:rPr>
              <w:t xml:space="preserve">3,314,636.80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2,153,477.56</w:t>
            </w:r>
          </w:p>
        </w:tc>
        <w:tc>
          <w:tcPr>
            <w:tcW w:w="1240" w:type="dxa"/>
            <w:tcBorders/>
            <w:vAlign w:val="center"/>
          </w:tcPr>
          <w:p>
            <w:pPr>
              <w:snapToGrid w:val="0"/>
              <w:jc w:val="right"/>
            </w:pPr>
            <w:r>
              <w:rPr>
                <w:rFonts w:ascii="宋体" w:eastAsia="宋体" w:hAnsi="宋体" w:cs="宋体"/>
                <w:b w:val="0"/>
                <w:i w:val="0"/>
                <w:color w:val="000000"/>
                <w:sz w:val="14"/>
              </w:rPr>
              <w:t xml:space="preserve">2,153,477.56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1,161,159.24</w:t>
            </w:r>
          </w:p>
        </w:tc>
        <w:tc>
          <w:tcPr>
            <w:tcW w:w="1240" w:type="dxa"/>
            <w:tcBorders/>
            <w:vAlign w:val="center"/>
          </w:tcPr>
          <w:p>
            <w:pPr>
              <w:snapToGrid w:val="0"/>
              <w:jc w:val="right"/>
            </w:pPr>
            <w:r>
              <w:rPr>
                <w:rFonts w:ascii="宋体" w:eastAsia="宋体" w:hAnsi="宋体" w:cs="宋体"/>
                <w:b w:val="0"/>
                <w:i w:val="0"/>
                <w:color w:val="000000"/>
                <w:sz w:val="14"/>
              </w:rPr>
              <w:t xml:space="preserve">1,161,159.24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1,614,968.16</w:t>
            </w:r>
          </w:p>
        </w:tc>
        <w:tc>
          <w:tcPr>
            <w:tcW w:w="1240" w:type="dxa"/>
            <w:tcBorders/>
            <w:vAlign w:val="center"/>
          </w:tcPr>
          <w:p>
            <w:pPr>
              <w:snapToGrid w:val="0"/>
              <w:jc w:val="right"/>
            </w:pPr>
            <w:r>
              <w:rPr>
                <w:rFonts w:ascii="宋体" w:eastAsia="宋体" w:hAnsi="宋体" w:cs="宋体"/>
                <w:b w:val="0"/>
                <w:i w:val="0"/>
                <w:color w:val="000000"/>
                <w:sz w:val="14"/>
              </w:rPr>
              <w:t xml:space="preserve">1,614,968.16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1,614,968.16</w:t>
            </w:r>
          </w:p>
        </w:tc>
        <w:tc>
          <w:tcPr>
            <w:tcW w:w="1240" w:type="dxa"/>
            <w:tcBorders/>
            <w:vAlign w:val="center"/>
          </w:tcPr>
          <w:p>
            <w:pPr>
              <w:snapToGrid w:val="0"/>
              <w:jc w:val="right"/>
            </w:pPr>
            <w:r>
              <w:rPr>
                <w:rFonts w:ascii="宋体" w:eastAsia="宋体" w:hAnsi="宋体" w:cs="宋体"/>
                <w:b w:val="0"/>
                <w:i w:val="0"/>
                <w:color w:val="000000"/>
                <w:sz w:val="14"/>
              </w:rPr>
              <w:t xml:space="preserve">1,614,968.16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1,345,856.38</w:t>
            </w:r>
          </w:p>
        </w:tc>
        <w:tc>
          <w:tcPr>
            <w:tcW w:w="1240" w:type="dxa"/>
            <w:tcBorders/>
            <w:vAlign w:val="center"/>
          </w:tcPr>
          <w:p>
            <w:pPr>
              <w:snapToGrid w:val="0"/>
              <w:jc w:val="right"/>
            </w:pPr>
            <w:r>
              <w:rPr>
                <w:rFonts w:ascii="宋体" w:eastAsia="宋体" w:hAnsi="宋体" w:cs="宋体"/>
                <w:b w:val="0"/>
                <w:i w:val="0"/>
                <w:color w:val="000000"/>
                <w:sz w:val="14"/>
              </w:rPr>
              <w:t xml:space="preserve">1,345,856.38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269,111.78</w:t>
            </w:r>
          </w:p>
        </w:tc>
        <w:tc>
          <w:tcPr>
            <w:tcW w:w="1240" w:type="dxa"/>
            <w:tcBorders/>
            <w:vAlign w:val="center"/>
          </w:tcPr>
          <w:p>
            <w:pPr>
              <w:snapToGrid w:val="0"/>
              <w:jc w:val="right"/>
            </w:pPr>
            <w:r>
              <w:rPr>
                <w:rFonts w:ascii="宋体" w:eastAsia="宋体" w:hAnsi="宋体" w:cs="宋体"/>
                <w:b w:val="0"/>
                <w:i w:val="0"/>
                <w:color w:val="000000"/>
                <w:sz w:val="14"/>
              </w:rPr>
              <w:t xml:space="preserve">269,111.78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46,697,964.68</w:t>
            </w:r>
          </w:p>
        </w:tc>
        <w:tc>
          <w:tcPr>
            <w:tcW w:w="580" w:type="dxa"/>
            <w:tcBorders/>
            <w:vAlign w:val="center"/>
          </w:tcPr>
          <w:p>
            <w:pPr>
              <w:snapToGrid w:val="0"/>
              <w:jc w:val="right"/>
            </w:pPr>
            <w:r>
              <w:rPr>
                <w:rFonts w:ascii="宋体" w:eastAsia="宋体" w:hAnsi="宋体" w:cs="宋体"/>
                <w:b w:val="0"/>
                <w:i w:val="0"/>
                <w:color w:val="000000"/>
                <w:sz w:val="9"/>
              </w:rPr>
              <w:t xml:space="preserve">46,642,698.95</w:t>
            </w:r>
          </w:p>
        </w:tc>
        <w:tc>
          <w:tcPr>
            <w:tcW w:w="580" w:type="dxa"/>
            <w:tcBorders/>
            <w:vAlign w:val="center"/>
          </w:tcPr>
          <w:p>
            <w:pPr>
              <w:snapToGrid w:val="0"/>
              <w:jc w:val="right"/>
            </w:pPr>
            <w:r>
              <w:rPr>
                <w:rFonts w:ascii="宋体" w:eastAsia="宋体" w:hAnsi="宋体" w:cs="宋体"/>
                <w:b w:val="0"/>
                <w:i w:val="0"/>
                <w:color w:val="000000"/>
                <w:sz w:val="9"/>
              </w:rPr>
              <w:t xml:space="preserve">46,639,698.95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w:t>
            </w:r>
          </w:p>
        </w:tc>
        <w:tc>
          <w:tcPr>
            <w:tcW w:w="580" w:type="dxa"/>
            <w:tcBorders/>
            <w:vAlign w:val="center"/>
          </w:tcPr>
          <w:p>
            <w:pPr>
              <w:snapToGrid w:val="0"/>
              <w:jc w:val="right"/>
            </w:pPr>
            <w:r>
              <w:rPr>
                <w:rFonts w:ascii="宋体" w:eastAsia="宋体" w:hAnsi="宋体" w:cs="宋体"/>
                <w:b w:val="0"/>
                <w:i w:val="0"/>
                <w:color w:val="000000"/>
                <w:sz w:val="9"/>
              </w:rPr>
              <w:t xml:space="preserve">55,265.73</w:t>
            </w:r>
          </w:p>
        </w:tc>
        <w:tc>
          <w:tcPr>
            <w:tcW w:w="580" w:type="dxa"/>
            <w:tcBorders/>
            <w:vAlign w:val="center"/>
          </w:tcPr>
          <w:p>
            <w:pPr>
              <w:snapToGrid w:val="0"/>
              <w:jc w:val="right"/>
            </w:pPr>
            <w:r>
              <w:rPr>
                <w:rFonts w:ascii="宋体" w:eastAsia="宋体" w:hAnsi="宋体" w:cs="宋体"/>
                <w:b w:val="0"/>
                <w:i w:val="0"/>
                <w:color w:val="000000"/>
                <w:sz w:val="9"/>
              </w:rPr>
              <w:t xml:space="preserve">20,492.50</w:t>
            </w:r>
          </w:p>
        </w:tc>
        <w:tc>
          <w:tcPr>
            <w:tcW w:w="580" w:type="dxa"/>
            <w:tcBorders/>
            <w:vAlign w:val="center"/>
          </w:tcPr>
          <w:p>
            <w:pPr>
              <w:snapToGrid w:val="0"/>
              <w:jc w:val="right"/>
            </w:pPr>
            <w:r>
              <w:rPr>
                <w:rFonts w:ascii="宋体" w:eastAsia="宋体" w:hAnsi="宋体" w:cs="宋体"/>
                <w:b w:val="0"/>
                <w:i w:val="0"/>
                <w:color w:val="000000"/>
                <w:sz w:val="9"/>
              </w:rPr>
              <w:t xml:space="preserve">20,492.50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34,773.23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34,773.23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265101</w:t>
            </w:r>
          </w:p>
        </w:tc>
        <w:tc>
          <w:tcPr>
            <w:tcW w:w="1520" w:type="dxa"/>
            <w:tcBorders/>
            <w:vAlign w:val="center"/>
          </w:tcPr>
          <w:p>
            <w:pPr>
              <w:snapToGrid w:val="0"/>
              <w:jc w:val="center"/>
            </w:pPr>
            <w:r>
              <w:rPr>
                <w:rFonts w:ascii="宋体" w:eastAsia="宋体" w:hAnsi="宋体" w:cs="宋体"/>
                <w:b w:val="0"/>
                <w:i w:val="0"/>
                <w:color w:val="000000"/>
                <w:sz w:val="9"/>
              </w:rPr>
              <w:t xml:space="preserve">天津市蓟州区人民检察院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46,697,964.68</w:t>
            </w:r>
          </w:p>
        </w:tc>
        <w:tc>
          <w:tcPr>
            <w:tcW w:w="580" w:type="dxa"/>
            <w:tcBorders/>
            <w:vAlign w:val="center"/>
          </w:tcPr>
          <w:p>
            <w:pPr>
              <w:snapToGrid w:val="0"/>
              <w:jc w:val="right"/>
            </w:pPr>
            <w:r>
              <w:rPr>
                <w:rFonts w:ascii="宋体" w:eastAsia="宋体" w:hAnsi="宋体" w:cs="宋体"/>
                <w:b w:val="0"/>
                <w:i w:val="0"/>
                <w:color w:val="000000"/>
                <w:sz w:val="9"/>
              </w:rPr>
              <w:t xml:space="preserve">46,642,698.95</w:t>
            </w:r>
          </w:p>
        </w:tc>
        <w:tc>
          <w:tcPr>
            <w:tcW w:w="580" w:type="dxa"/>
            <w:tcBorders/>
            <w:vAlign w:val="center"/>
          </w:tcPr>
          <w:p>
            <w:pPr>
              <w:snapToGrid w:val="0"/>
              <w:jc w:val="right"/>
            </w:pPr>
            <w:r>
              <w:rPr>
                <w:rFonts w:ascii="宋体" w:eastAsia="宋体" w:hAnsi="宋体" w:cs="宋体"/>
                <w:b w:val="0"/>
                <w:i w:val="0"/>
                <w:color w:val="000000"/>
                <w:sz w:val="9"/>
              </w:rPr>
              <w:t xml:space="preserve">46,639,698.95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w:t>
            </w:r>
          </w:p>
        </w:tc>
        <w:tc>
          <w:tcPr>
            <w:tcW w:w="580" w:type="dxa"/>
            <w:tcBorders/>
            <w:vAlign w:val="center"/>
          </w:tcPr>
          <w:p>
            <w:pPr>
              <w:snapToGrid w:val="0"/>
              <w:jc w:val="right"/>
            </w:pPr>
            <w:r>
              <w:rPr>
                <w:rFonts w:ascii="宋体" w:eastAsia="宋体" w:hAnsi="宋体" w:cs="宋体"/>
                <w:b w:val="0"/>
                <w:i w:val="0"/>
                <w:color w:val="000000"/>
                <w:sz w:val="9"/>
              </w:rPr>
              <w:t xml:space="preserve">55,265.73</w:t>
            </w:r>
          </w:p>
        </w:tc>
        <w:tc>
          <w:tcPr>
            <w:tcW w:w="580" w:type="dxa"/>
            <w:tcBorders/>
            <w:vAlign w:val="center"/>
          </w:tcPr>
          <w:p>
            <w:pPr>
              <w:snapToGrid w:val="0"/>
              <w:jc w:val="right"/>
            </w:pPr>
            <w:r>
              <w:rPr>
                <w:rFonts w:ascii="宋体" w:eastAsia="宋体" w:hAnsi="宋体" w:cs="宋体"/>
                <w:b w:val="0"/>
                <w:i w:val="0"/>
                <w:color w:val="000000"/>
                <w:sz w:val="9"/>
              </w:rPr>
              <w:t xml:space="preserve">20,492.50</w:t>
            </w:r>
          </w:p>
        </w:tc>
        <w:tc>
          <w:tcPr>
            <w:tcW w:w="580" w:type="dxa"/>
            <w:tcBorders/>
            <w:vAlign w:val="center"/>
          </w:tcPr>
          <w:p>
            <w:pPr>
              <w:snapToGrid w:val="0"/>
              <w:jc w:val="right"/>
            </w:pPr>
            <w:r>
              <w:rPr>
                <w:rFonts w:ascii="宋体" w:eastAsia="宋体" w:hAnsi="宋体" w:cs="宋体"/>
                <w:b w:val="0"/>
                <w:i w:val="0"/>
                <w:color w:val="000000"/>
                <w:sz w:val="9"/>
              </w:rPr>
              <w:t xml:space="preserve">20,492.50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34,773.23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34,773.23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46,639,698.95</w:t>
            </w:r>
          </w:p>
        </w:tc>
        <w:tc>
          <w:tcPr>
            <w:tcW w:w="1320" w:type="dxa"/>
            <w:tcBorders/>
            <w:vAlign w:val="center"/>
          </w:tcPr>
          <w:p>
            <w:pPr>
              <w:snapToGrid w:val="0"/>
              <w:jc w:val="right"/>
            </w:pPr>
            <w:r>
              <w:rPr>
                <w:rFonts w:ascii="宋体" w:eastAsia="宋体" w:hAnsi="宋体" w:cs="宋体"/>
                <w:b w:val="0"/>
                <w:i w:val="0"/>
                <w:color w:val="000000"/>
                <w:sz w:val="15"/>
              </w:rPr>
              <w:t xml:space="preserve">43,529,979.19</w:t>
            </w:r>
          </w:p>
        </w:tc>
        <w:tc>
          <w:tcPr>
            <w:tcW w:w="1320" w:type="dxa"/>
            <w:tcBorders/>
            <w:vAlign w:val="center"/>
          </w:tcPr>
          <w:p>
            <w:pPr>
              <w:snapToGrid w:val="0"/>
              <w:jc w:val="right"/>
            </w:pPr>
            <w:r>
              <w:rPr>
                <w:rFonts w:ascii="宋体" w:eastAsia="宋体" w:hAnsi="宋体" w:cs="宋体"/>
                <w:b w:val="0"/>
                <w:i w:val="0"/>
                <w:color w:val="000000"/>
                <w:sz w:val="15"/>
              </w:rPr>
              <w:t xml:space="preserve">3,109,719.76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41,710,093.99</w:t>
            </w:r>
          </w:p>
        </w:tc>
        <w:tc>
          <w:tcPr>
            <w:tcW w:w="1320" w:type="dxa"/>
            <w:tcBorders/>
            <w:vAlign w:val="center"/>
          </w:tcPr>
          <w:p>
            <w:pPr>
              <w:snapToGrid w:val="0"/>
              <w:jc w:val="right"/>
            </w:pPr>
            <w:r>
              <w:rPr>
                <w:rFonts w:ascii="宋体" w:eastAsia="宋体" w:hAnsi="宋体" w:cs="宋体"/>
                <w:b w:val="0"/>
                <w:i w:val="0"/>
                <w:color w:val="000000"/>
                <w:sz w:val="15"/>
              </w:rPr>
              <w:t xml:space="preserve">38,600,374.23</w:t>
            </w:r>
          </w:p>
        </w:tc>
        <w:tc>
          <w:tcPr>
            <w:tcW w:w="1320" w:type="dxa"/>
            <w:tcBorders/>
            <w:vAlign w:val="center"/>
          </w:tcPr>
          <w:p>
            <w:pPr>
              <w:snapToGrid w:val="0"/>
              <w:jc w:val="right"/>
            </w:pPr>
            <w:r>
              <w:rPr>
                <w:rFonts w:ascii="宋体" w:eastAsia="宋体" w:hAnsi="宋体" w:cs="宋体"/>
                <w:b w:val="0"/>
                <w:i w:val="0"/>
                <w:color w:val="000000"/>
                <w:sz w:val="15"/>
              </w:rPr>
              <w:t xml:space="preserve">3,109,719.76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41,710,093.99</w:t>
            </w:r>
          </w:p>
        </w:tc>
        <w:tc>
          <w:tcPr>
            <w:tcW w:w="1320" w:type="dxa"/>
            <w:tcBorders/>
            <w:vAlign w:val="center"/>
          </w:tcPr>
          <w:p>
            <w:pPr>
              <w:snapToGrid w:val="0"/>
              <w:jc w:val="right"/>
            </w:pPr>
            <w:r>
              <w:rPr>
                <w:rFonts w:ascii="宋体" w:eastAsia="宋体" w:hAnsi="宋体" w:cs="宋体"/>
                <w:b w:val="0"/>
                <w:i w:val="0"/>
                <w:color w:val="000000"/>
                <w:sz w:val="15"/>
              </w:rPr>
              <w:t xml:space="preserve">38,600,374.23</w:t>
            </w:r>
          </w:p>
        </w:tc>
        <w:tc>
          <w:tcPr>
            <w:tcW w:w="1320" w:type="dxa"/>
            <w:tcBorders/>
            <w:vAlign w:val="center"/>
          </w:tcPr>
          <w:p>
            <w:pPr>
              <w:snapToGrid w:val="0"/>
              <w:jc w:val="right"/>
            </w:pPr>
            <w:r>
              <w:rPr>
                <w:rFonts w:ascii="宋体" w:eastAsia="宋体" w:hAnsi="宋体" w:cs="宋体"/>
                <w:b w:val="0"/>
                <w:i w:val="0"/>
                <w:color w:val="000000"/>
                <w:sz w:val="15"/>
              </w:rPr>
              <w:t xml:space="preserve">3,109,719.76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38,600,374.23</w:t>
            </w:r>
          </w:p>
        </w:tc>
        <w:tc>
          <w:tcPr>
            <w:tcW w:w="1320" w:type="dxa"/>
            <w:tcBorders/>
            <w:vAlign w:val="center"/>
          </w:tcPr>
          <w:p>
            <w:pPr>
              <w:snapToGrid w:val="0"/>
              <w:jc w:val="right"/>
            </w:pPr>
            <w:r>
              <w:rPr>
                <w:rFonts w:ascii="宋体" w:eastAsia="宋体" w:hAnsi="宋体" w:cs="宋体"/>
                <w:b w:val="0"/>
                <w:i w:val="0"/>
                <w:color w:val="000000"/>
                <w:sz w:val="15"/>
              </w:rPr>
              <w:t xml:space="preserve">38,600,374.23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3,109,719.76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3,109,719.76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3,314,636.80</w:t>
            </w:r>
          </w:p>
        </w:tc>
        <w:tc>
          <w:tcPr>
            <w:tcW w:w="1320" w:type="dxa"/>
            <w:tcBorders/>
            <w:vAlign w:val="center"/>
          </w:tcPr>
          <w:p>
            <w:pPr>
              <w:snapToGrid w:val="0"/>
              <w:jc w:val="right"/>
            </w:pPr>
            <w:r>
              <w:rPr>
                <w:rFonts w:ascii="宋体" w:eastAsia="宋体" w:hAnsi="宋体" w:cs="宋体"/>
                <w:b w:val="0"/>
                <w:i w:val="0"/>
                <w:color w:val="000000"/>
                <w:sz w:val="15"/>
              </w:rPr>
              <w:t xml:space="preserve">3,314,636.80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3,314,636.80</w:t>
            </w:r>
          </w:p>
        </w:tc>
        <w:tc>
          <w:tcPr>
            <w:tcW w:w="1320" w:type="dxa"/>
            <w:tcBorders/>
            <w:vAlign w:val="center"/>
          </w:tcPr>
          <w:p>
            <w:pPr>
              <w:snapToGrid w:val="0"/>
              <w:jc w:val="right"/>
            </w:pPr>
            <w:r>
              <w:rPr>
                <w:rFonts w:ascii="宋体" w:eastAsia="宋体" w:hAnsi="宋体" w:cs="宋体"/>
                <w:b w:val="0"/>
                <w:i w:val="0"/>
                <w:color w:val="000000"/>
                <w:sz w:val="15"/>
              </w:rPr>
              <w:t xml:space="preserve">3,314,636.80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2,153,477.56</w:t>
            </w:r>
          </w:p>
        </w:tc>
        <w:tc>
          <w:tcPr>
            <w:tcW w:w="1320" w:type="dxa"/>
            <w:tcBorders/>
            <w:vAlign w:val="center"/>
          </w:tcPr>
          <w:p>
            <w:pPr>
              <w:snapToGrid w:val="0"/>
              <w:jc w:val="right"/>
            </w:pPr>
            <w:r>
              <w:rPr>
                <w:rFonts w:ascii="宋体" w:eastAsia="宋体" w:hAnsi="宋体" w:cs="宋体"/>
                <w:b w:val="0"/>
                <w:i w:val="0"/>
                <w:color w:val="000000"/>
                <w:sz w:val="15"/>
              </w:rPr>
              <w:t xml:space="preserve">2,153,477.56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1,161,159.24</w:t>
            </w:r>
          </w:p>
        </w:tc>
        <w:tc>
          <w:tcPr>
            <w:tcW w:w="1320" w:type="dxa"/>
            <w:tcBorders/>
            <w:vAlign w:val="center"/>
          </w:tcPr>
          <w:p>
            <w:pPr>
              <w:snapToGrid w:val="0"/>
              <w:jc w:val="right"/>
            </w:pPr>
            <w:r>
              <w:rPr>
                <w:rFonts w:ascii="宋体" w:eastAsia="宋体" w:hAnsi="宋体" w:cs="宋体"/>
                <w:b w:val="0"/>
                <w:i w:val="0"/>
                <w:color w:val="000000"/>
                <w:sz w:val="15"/>
              </w:rPr>
              <w:t xml:space="preserve">1,161,159.24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1,614,968.16</w:t>
            </w:r>
          </w:p>
        </w:tc>
        <w:tc>
          <w:tcPr>
            <w:tcW w:w="1320" w:type="dxa"/>
            <w:tcBorders/>
            <w:vAlign w:val="center"/>
          </w:tcPr>
          <w:p>
            <w:pPr>
              <w:snapToGrid w:val="0"/>
              <w:jc w:val="right"/>
            </w:pPr>
            <w:r>
              <w:rPr>
                <w:rFonts w:ascii="宋体" w:eastAsia="宋体" w:hAnsi="宋体" w:cs="宋体"/>
                <w:b w:val="0"/>
                <w:i w:val="0"/>
                <w:color w:val="000000"/>
                <w:sz w:val="15"/>
              </w:rPr>
              <w:t xml:space="preserve">1,614,968.16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1,614,968.16</w:t>
            </w:r>
          </w:p>
        </w:tc>
        <w:tc>
          <w:tcPr>
            <w:tcW w:w="1320" w:type="dxa"/>
            <w:tcBorders/>
            <w:vAlign w:val="center"/>
          </w:tcPr>
          <w:p>
            <w:pPr>
              <w:snapToGrid w:val="0"/>
              <w:jc w:val="right"/>
            </w:pPr>
            <w:r>
              <w:rPr>
                <w:rFonts w:ascii="宋体" w:eastAsia="宋体" w:hAnsi="宋体" w:cs="宋体"/>
                <w:b w:val="0"/>
                <w:i w:val="0"/>
                <w:color w:val="000000"/>
                <w:sz w:val="15"/>
              </w:rPr>
              <w:t xml:space="preserve">1,614,968.16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1,345,856.38</w:t>
            </w:r>
          </w:p>
        </w:tc>
        <w:tc>
          <w:tcPr>
            <w:tcW w:w="1320" w:type="dxa"/>
            <w:tcBorders/>
            <w:vAlign w:val="center"/>
          </w:tcPr>
          <w:p>
            <w:pPr>
              <w:snapToGrid w:val="0"/>
              <w:jc w:val="right"/>
            </w:pPr>
            <w:r>
              <w:rPr>
                <w:rFonts w:ascii="宋体" w:eastAsia="宋体" w:hAnsi="宋体" w:cs="宋体"/>
                <w:b w:val="0"/>
                <w:i w:val="0"/>
                <w:color w:val="000000"/>
                <w:sz w:val="15"/>
              </w:rPr>
              <w:t xml:space="preserve">1,345,856.38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269,111.78</w:t>
            </w:r>
          </w:p>
        </w:tc>
        <w:tc>
          <w:tcPr>
            <w:tcW w:w="1320" w:type="dxa"/>
            <w:tcBorders/>
            <w:vAlign w:val="center"/>
          </w:tcPr>
          <w:p>
            <w:pPr>
              <w:snapToGrid w:val="0"/>
              <w:jc w:val="right"/>
            </w:pPr>
            <w:r>
              <w:rPr>
                <w:rFonts w:ascii="宋体" w:eastAsia="宋体" w:hAnsi="宋体" w:cs="宋体"/>
                <w:b w:val="0"/>
                <w:i w:val="0"/>
                <w:color w:val="000000"/>
                <w:sz w:val="15"/>
              </w:rPr>
              <w:t xml:space="preserve">269,111.78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46,639,698.95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41,710,093.99</w:t>
            </w:r>
          </w:p>
        </w:tc>
        <w:tc>
          <w:tcPr>
            <w:tcW w:w="1420" w:type="dxa"/>
            <w:tcBorders/>
            <w:vAlign w:val="center"/>
          </w:tcPr>
          <w:p>
            <w:pPr>
              <w:snapToGrid w:val="0"/>
              <w:jc w:val="right"/>
            </w:pPr>
            <w:r>
              <w:rPr>
                <w:rFonts w:ascii="宋体" w:eastAsia="宋体" w:hAnsi="宋体" w:cs="宋体"/>
                <w:b w:val="0"/>
                <w:i w:val="0"/>
                <w:color w:val="000000"/>
                <w:sz w:val="16"/>
              </w:rPr>
              <w:t xml:space="preserve">41,710,093.99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3,314,636.80</w:t>
            </w:r>
          </w:p>
        </w:tc>
        <w:tc>
          <w:tcPr>
            <w:tcW w:w="1420" w:type="dxa"/>
            <w:tcBorders/>
            <w:vAlign w:val="center"/>
          </w:tcPr>
          <w:p>
            <w:pPr>
              <w:snapToGrid w:val="0"/>
              <w:jc w:val="right"/>
            </w:pPr>
            <w:r>
              <w:rPr>
                <w:rFonts w:ascii="宋体" w:eastAsia="宋体" w:hAnsi="宋体" w:cs="宋体"/>
                <w:b w:val="0"/>
                <w:i w:val="0"/>
                <w:color w:val="000000"/>
                <w:sz w:val="16"/>
              </w:rPr>
              <w:t xml:space="preserve">3,314,636.80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1,614,968.16</w:t>
            </w:r>
          </w:p>
        </w:tc>
        <w:tc>
          <w:tcPr>
            <w:tcW w:w="1420" w:type="dxa"/>
            <w:tcBorders/>
            <w:vAlign w:val="center"/>
          </w:tcPr>
          <w:p>
            <w:pPr>
              <w:snapToGrid w:val="0"/>
              <w:jc w:val="right"/>
            </w:pPr>
            <w:r>
              <w:rPr>
                <w:rFonts w:ascii="宋体" w:eastAsia="宋体" w:hAnsi="宋体" w:cs="宋体"/>
                <w:b w:val="0"/>
                <w:i w:val="0"/>
                <w:color w:val="000000"/>
                <w:sz w:val="16"/>
              </w:rPr>
              <w:t xml:space="preserve">1,614,968.16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46,639,698.95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46,639,698.95</w:t>
            </w:r>
          </w:p>
        </w:tc>
        <w:tc>
          <w:tcPr>
            <w:tcW w:w="1420" w:type="dxa"/>
            <w:tcBorders/>
            <w:vAlign w:val="center"/>
          </w:tcPr>
          <w:p>
            <w:pPr>
              <w:snapToGrid w:val="0"/>
              <w:jc w:val="right"/>
            </w:pPr>
            <w:r>
              <w:rPr>
                <w:rFonts w:ascii="宋体" w:eastAsia="宋体" w:hAnsi="宋体" w:cs="宋体"/>
                <w:b w:val="0"/>
                <w:i w:val="0"/>
                <w:color w:val="000000"/>
                <w:sz w:val="16"/>
              </w:rPr>
              <w:t xml:space="preserve">46,639,698.95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20,492.50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20,492.50</w:t>
            </w:r>
          </w:p>
        </w:tc>
        <w:tc>
          <w:tcPr>
            <w:tcW w:w="1420" w:type="dxa"/>
            <w:tcBorders/>
            <w:vAlign w:val="center"/>
          </w:tcPr>
          <w:p>
            <w:pPr>
              <w:snapToGrid w:val="0"/>
              <w:jc w:val="right"/>
            </w:pPr>
            <w:r>
              <w:rPr>
                <w:rFonts w:ascii="宋体" w:eastAsia="宋体" w:hAnsi="宋体" w:cs="宋体"/>
                <w:b w:val="0"/>
                <w:i w:val="0"/>
                <w:color w:val="000000"/>
                <w:sz w:val="16"/>
              </w:rPr>
              <w:t xml:space="preserve">20,492.50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20,492.50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46,660,191.45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46,660,191.45</w:t>
            </w:r>
          </w:p>
        </w:tc>
        <w:tc>
          <w:tcPr>
            <w:tcW w:w="1420" w:type="dxa"/>
            <w:tcBorders/>
            <w:vAlign w:val="center"/>
          </w:tcPr>
          <w:p>
            <w:pPr>
              <w:snapToGrid w:val="0"/>
              <w:jc w:val="right"/>
            </w:pPr>
            <w:r>
              <w:rPr>
                <w:rFonts w:ascii="宋体" w:eastAsia="宋体" w:hAnsi="宋体" w:cs="宋体"/>
                <w:b w:val="0"/>
                <w:i w:val="0"/>
                <w:color w:val="000000"/>
                <w:sz w:val="16"/>
              </w:rPr>
              <w:t xml:space="preserve">46,660,191.45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46,639,698.95</w:t>
            </w:r>
          </w:p>
        </w:tc>
        <w:tc>
          <w:tcPr>
            <w:tcW w:w="1720" w:type="dxa"/>
            <w:tcBorders/>
            <w:vAlign w:val="center"/>
          </w:tcPr>
          <w:p>
            <w:pPr>
              <w:snapToGrid w:val="0"/>
              <w:jc w:val="right"/>
            </w:pPr>
            <w:r>
              <w:rPr>
                <w:rFonts w:ascii="宋体" w:eastAsia="宋体" w:hAnsi="宋体" w:cs="宋体"/>
                <w:b w:val="0"/>
                <w:i w:val="0"/>
                <w:color w:val="000000"/>
                <w:sz w:val="20"/>
              </w:rPr>
              <w:t xml:space="preserve">43,529,979.19</w:t>
            </w:r>
          </w:p>
        </w:tc>
        <w:tc>
          <w:tcPr>
            <w:tcW w:w="1720" w:type="dxa"/>
            <w:tcBorders/>
            <w:vAlign w:val="center"/>
          </w:tcPr>
          <w:p>
            <w:pPr>
              <w:snapToGrid w:val="0"/>
              <w:jc w:val="right"/>
            </w:pPr>
            <w:r>
              <w:rPr>
                <w:rFonts w:ascii="宋体" w:eastAsia="宋体" w:hAnsi="宋体" w:cs="宋体"/>
                <w:b w:val="0"/>
                <w:i w:val="0"/>
                <w:color w:val="000000"/>
                <w:sz w:val="20"/>
              </w:rPr>
              <w:t xml:space="preserve">37,844,794.34</w:t>
            </w:r>
          </w:p>
        </w:tc>
        <w:tc>
          <w:tcPr>
            <w:tcW w:w="1720" w:type="dxa"/>
            <w:tcBorders/>
            <w:vAlign w:val="center"/>
          </w:tcPr>
          <w:p>
            <w:pPr>
              <w:snapToGrid w:val="0"/>
              <w:jc w:val="right"/>
            </w:pPr>
            <w:r>
              <w:rPr>
                <w:rFonts w:ascii="宋体" w:eastAsia="宋体" w:hAnsi="宋体" w:cs="宋体"/>
                <w:b w:val="0"/>
                <w:i w:val="0"/>
                <w:color w:val="000000"/>
                <w:sz w:val="20"/>
              </w:rPr>
              <w:t xml:space="preserve">5,685,184.85</w:t>
            </w:r>
          </w:p>
        </w:tc>
        <w:tc>
          <w:tcPr>
            <w:tcW w:w="1698" w:type="dxa"/>
            <w:tcBorders/>
            <w:vAlign w:val="center"/>
          </w:tcPr>
          <w:p>
            <w:pPr>
              <w:snapToGrid w:val="0"/>
              <w:jc w:val="right"/>
            </w:pPr>
            <w:r>
              <w:rPr>
                <w:rFonts w:ascii="宋体" w:eastAsia="宋体" w:hAnsi="宋体" w:cs="宋体"/>
                <w:b w:val="0"/>
                <w:i w:val="0"/>
                <w:color w:val="000000"/>
                <w:sz w:val="20"/>
              </w:rPr>
              <w:t xml:space="preserve">3,109,719.76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41,710,093.99</w:t>
            </w:r>
          </w:p>
        </w:tc>
        <w:tc>
          <w:tcPr>
            <w:tcW w:w="1720" w:type="dxa"/>
            <w:tcBorders/>
            <w:vAlign w:val="center"/>
          </w:tcPr>
          <w:p>
            <w:pPr>
              <w:snapToGrid w:val="0"/>
              <w:jc w:val="right"/>
            </w:pPr>
            <w:r>
              <w:rPr>
                <w:rFonts w:ascii="宋体" w:eastAsia="宋体" w:hAnsi="宋体" w:cs="宋体"/>
                <w:b w:val="0"/>
                <w:i w:val="0"/>
                <w:color w:val="000000"/>
                <w:sz w:val="20"/>
              </w:rPr>
              <w:t xml:space="preserve">38,600,374.23</w:t>
            </w:r>
          </w:p>
        </w:tc>
        <w:tc>
          <w:tcPr>
            <w:tcW w:w="1720" w:type="dxa"/>
            <w:tcBorders/>
            <w:vAlign w:val="center"/>
          </w:tcPr>
          <w:p>
            <w:pPr>
              <w:snapToGrid w:val="0"/>
              <w:jc w:val="right"/>
            </w:pPr>
            <w:r>
              <w:rPr>
                <w:rFonts w:ascii="宋体" w:eastAsia="宋体" w:hAnsi="宋体" w:cs="宋体"/>
                <w:b w:val="0"/>
                <w:i w:val="0"/>
                <w:color w:val="000000"/>
                <w:sz w:val="20"/>
              </w:rPr>
              <w:t xml:space="preserve">32,915,189.38</w:t>
            </w:r>
          </w:p>
        </w:tc>
        <w:tc>
          <w:tcPr>
            <w:tcW w:w="1720" w:type="dxa"/>
            <w:tcBorders/>
            <w:vAlign w:val="center"/>
          </w:tcPr>
          <w:p>
            <w:pPr>
              <w:snapToGrid w:val="0"/>
              <w:jc w:val="right"/>
            </w:pPr>
            <w:r>
              <w:rPr>
                <w:rFonts w:ascii="宋体" w:eastAsia="宋体" w:hAnsi="宋体" w:cs="宋体"/>
                <w:b w:val="0"/>
                <w:i w:val="0"/>
                <w:color w:val="000000"/>
                <w:sz w:val="20"/>
              </w:rPr>
              <w:t xml:space="preserve">5,685,184.85</w:t>
            </w:r>
          </w:p>
        </w:tc>
        <w:tc>
          <w:tcPr>
            <w:tcW w:w="1698" w:type="dxa"/>
            <w:tcBorders/>
            <w:vAlign w:val="center"/>
          </w:tcPr>
          <w:p>
            <w:pPr>
              <w:snapToGrid w:val="0"/>
              <w:jc w:val="right"/>
            </w:pPr>
            <w:r>
              <w:rPr>
                <w:rFonts w:ascii="宋体" w:eastAsia="宋体" w:hAnsi="宋体" w:cs="宋体"/>
                <w:b w:val="0"/>
                <w:i w:val="0"/>
                <w:color w:val="000000"/>
                <w:sz w:val="20"/>
              </w:rPr>
              <w:t xml:space="preserve">3,109,719.76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41,710,093.99</w:t>
            </w:r>
          </w:p>
        </w:tc>
        <w:tc>
          <w:tcPr>
            <w:tcW w:w="1720" w:type="dxa"/>
            <w:tcBorders/>
            <w:vAlign w:val="center"/>
          </w:tcPr>
          <w:p>
            <w:pPr>
              <w:snapToGrid w:val="0"/>
              <w:jc w:val="right"/>
            </w:pPr>
            <w:r>
              <w:rPr>
                <w:rFonts w:ascii="宋体" w:eastAsia="宋体" w:hAnsi="宋体" w:cs="宋体"/>
                <w:b w:val="0"/>
                <w:i w:val="0"/>
                <w:color w:val="000000"/>
                <w:sz w:val="20"/>
              </w:rPr>
              <w:t xml:space="preserve">38,600,374.23</w:t>
            </w:r>
          </w:p>
        </w:tc>
        <w:tc>
          <w:tcPr>
            <w:tcW w:w="1720" w:type="dxa"/>
            <w:tcBorders/>
            <w:vAlign w:val="center"/>
          </w:tcPr>
          <w:p>
            <w:pPr>
              <w:snapToGrid w:val="0"/>
              <w:jc w:val="right"/>
            </w:pPr>
            <w:r>
              <w:rPr>
                <w:rFonts w:ascii="宋体" w:eastAsia="宋体" w:hAnsi="宋体" w:cs="宋体"/>
                <w:b w:val="0"/>
                <w:i w:val="0"/>
                <w:color w:val="000000"/>
                <w:sz w:val="20"/>
              </w:rPr>
              <w:t xml:space="preserve">32,915,189.38</w:t>
            </w:r>
          </w:p>
        </w:tc>
        <w:tc>
          <w:tcPr>
            <w:tcW w:w="1720" w:type="dxa"/>
            <w:tcBorders/>
            <w:vAlign w:val="center"/>
          </w:tcPr>
          <w:p>
            <w:pPr>
              <w:snapToGrid w:val="0"/>
              <w:jc w:val="right"/>
            </w:pPr>
            <w:r>
              <w:rPr>
                <w:rFonts w:ascii="宋体" w:eastAsia="宋体" w:hAnsi="宋体" w:cs="宋体"/>
                <w:b w:val="0"/>
                <w:i w:val="0"/>
                <w:color w:val="000000"/>
                <w:sz w:val="20"/>
              </w:rPr>
              <w:t xml:space="preserve">5,685,184.85</w:t>
            </w:r>
          </w:p>
        </w:tc>
        <w:tc>
          <w:tcPr>
            <w:tcW w:w="1698" w:type="dxa"/>
            <w:tcBorders/>
            <w:vAlign w:val="center"/>
          </w:tcPr>
          <w:p>
            <w:pPr>
              <w:snapToGrid w:val="0"/>
              <w:jc w:val="right"/>
            </w:pPr>
            <w:r>
              <w:rPr>
                <w:rFonts w:ascii="宋体" w:eastAsia="宋体" w:hAnsi="宋体" w:cs="宋体"/>
                <w:b w:val="0"/>
                <w:i w:val="0"/>
                <w:color w:val="000000"/>
                <w:sz w:val="20"/>
              </w:rPr>
              <w:t xml:space="preserve">3,109,719.76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38,600,374.23</w:t>
            </w:r>
          </w:p>
        </w:tc>
        <w:tc>
          <w:tcPr>
            <w:tcW w:w="1720" w:type="dxa"/>
            <w:tcBorders/>
            <w:vAlign w:val="center"/>
          </w:tcPr>
          <w:p>
            <w:pPr>
              <w:snapToGrid w:val="0"/>
              <w:jc w:val="right"/>
            </w:pPr>
            <w:r>
              <w:rPr>
                <w:rFonts w:ascii="宋体" w:eastAsia="宋体" w:hAnsi="宋体" w:cs="宋体"/>
                <w:b w:val="0"/>
                <w:i w:val="0"/>
                <w:color w:val="000000"/>
                <w:sz w:val="20"/>
              </w:rPr>
              <w:t xml:space="preserve">38,600,374.23</w:t>
            </w:r>
          </w:p>
        </w:tc>
        <w:tc>
          <w:tcPr>
            <w:tcW w:w="1720" w:type="dxa"/>
            <w:tcBorders/>
            <w:vAlign w:val="center"/>
          </w:tcPr>
          <w:p>
            <w:pPr>
              <w:snapToGrid w:val="0"/>
              <w:jc w:val="right"/>
            </w:pPr>
            <w:r>
              <w:rPr>
                <w:rFonts w:ascii="宋体" w:eastAsia="宋体" w:hAnsi="宋体" w:cs="宋体"/>
                <w:b w:val="0"/>
                <w:i w:val="0"/>
                <w:color w:val="000000"/>
                <w:sz w:val="20"/>
              </w:rPr>
              <w:t xml:space="preserve">32,915,189.38</w:t>
            </w:r>
          </w:p>
        </w:tc>
        <w:tc>
          <w:tcPr>
            <w:tcW w:w="1720" w:type="dxa"/>
            <w:tcBorders/>
            <w:vAlign w:val="center"/>
          </w:tcPr>
          <w:p>
            <w:pPr>
              <w:snapToGrid w:val="0"/>
              <w:jc w:val="right"/>
            </w:pPr>
            <w:r>
              <w:rPr>
                <w:rFonts w:ascii="宋体" w:eastAsia="宋体" w:hAnsi="宋体" w:cs="宋体"/>
                <w:b w:val="0"/>
                <w:i w:val="0"/>
                <w:color w:val="000000"/>
                <w:sz w:val="20"/>
              </w:rPr>
              <w:t xml:space="preserve">5,685,184.85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3,109,719.76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3,109,719.76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snapToGrid w:val="0"/>
              <w:jc w:val="right"/>
            </w:pPr>
            <w:r>
              <w:rPr>
                <w:rFonts w:ascii="宋体" w:eastAsia="宋体" w:hAnsi="宋体" w:cs="宋体"/>
                <w:b w:val="0"/>
                <w:i w:val="0"/>
                <w:color w:val="000000"/>
                <w:sz w:val="20"/>
              </w:rPr>
              <w:t xml:space="preserve">3,314,636.80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2,153,477.56</w:t>
            </w:r>
          </w:p>
        </w:tc>
        <w:tc>
          <w:tcPr>
            <w:tcW w:w="1720" w:type="dxa"/>
            <w:tcBorders/>
            <w:vAlign w:val="center"/>
          </w:tcPr>
          <w:p>
            <w:pPr>
              <w:snapToGrid w:val="0"/>
              <w:jc w:val="right"/>
            </w:pPr>
            <w:r>
              <w:rPr>
                <w:rFonts w:ascii="宋体" w:eastAsia="宋体" w:hAnsi="宋体" w:cs="宋体"/>
                <w:b w:val="0"/>
                <w:i w:val="0"/>
                <w:color w:val="000000"/>
                <w:sz w:val="20"/>
              </w:rPr>
              <w:t xml:space="preserve">2,153,477.56</w:t>
            </w:r>
          </w:p>
        </w:tc>
        <w:tc>
          <w:tcPr>
            <w:tcW w:w="1720" w:type="dxa"/>
            <w:tcBorders/>
            <w:vAlign w:val="center"/>
          </w:tcPr>
          <w:p>
            <w:pPr>
              <w:snapToGrid w:val="0"/>
              <w:jc w:val="right"/>
            </w:pPr>
            <w:r>
              <w:rPr>
                <w:rFonts w:ascii="宋体" w:eastAsia="宋体" w:hAnsi="宋体" w:cs="宋体"/>
                <w:b w:val="0"/>
                <w:i w:val="0"/>
                <w:color w:val="000000"/>
                <w:sz w:val="20"/>
              </w:rPr>
              <w:t xml:space="preserve">2,153,477.56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1,161,159.24</w:t>
            </w:r>
          </w:p>
        </w:tc>
        <w:tc>
          <w:tcPr>
            <w:tcW w:w="1720" w:type="dxa"/>
            <w:tcBorders/>
            <w:vAlign w:val="center"/>
          </w:tcPr>
          <w:p>
            <w:pPr>
              <w:snapToGrid w:val="0"/>
              <w:jc w:val="right"/>
            </w:pPr>
            <w:r>
              <w:rPr>
                <w:rFonts w:ascii="宋体" w:eastAsia="宋体" w:hAnsi="宋体" w:cs="宋体"/>
                <w:b w:val="0"/>
                <w:i w:val="0"/>
                <w:color w:val="000000"/>
                <w:sz w:val="20"/>
              </w:rPr>
              <w:t xml:space="preserve">1,161,159.24</w:t>
            </w:r>
          </w:p>
        </w:tc>
        <w:tc>
          <w:tcPr>
            <w:tcW w:w="1720" w:type="dxa"/>
            <w:tcBorders/>
            <w:vAlign w:val="center"/>
          </w:tcPr>
          <w:p>
            <w:pPr>
              <w:snapToGrid w:val="0"/>
              <w:jc w:val="right"/>
            </w:pPr>
            <w:r>
              <w:rPr>
                <w:rFonts w:ascii="宋体" w:eastAsia="宋体" w:hAnsi="宋体" w:cs="宋体"/>
                <w:b w:val="0"/>
                <w:i w:val="0"/>
                <w:color w:val="000000"/>
                <w:sz w:val="20"/>
              </w:rPr>
              <w:t xml:space="preserve">1,161,159.24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snapToGrid w:val="0"/>
              <w:jc w:val="right"/>
            </w:pPr>
            <w:r>
              <w:rPr>
                <w:rFonts w:ascii="宋体" w:eastAsia="宋体" w:hAnsi="宋体" w:cs="宋体"/>
                <w:b w:val="0"/>
                <w:i w:val="0"/>
                <w:color w:val="000000"/>
                <w:sz w:val="20"/>
              </w:rPr>
              <w:t xml:space="preserve">1,614,968.16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1,345,856.38</w:t>
            </w:r>
          </w:p>
        </w:tc>
        <w:tc>
          <w:tcPr>
            <w:tcW w:w="1720" w:type="dxa"/>
            <w:tcBorders/>
            <w:vAlign w:val="center"/>
          </w:tcPr>
          <w:p>
            <w:pPr>
              <w:snapToGrid w:val="0"/>
              <w:jc w:val="right"/>
            </w:pPr>
            <w:r>
              <w:rPr>
                <w:rFonts w:ascii="宋体" w:eastAsia="宋体" w:hAnsi="宋体" w:cs="宋体"/>
                <w:b w:val="0"/>
                <w:i w:val="0"/>
                <w:color w:val="000000"/>
                <w:sz w:val="20"/>
              </w:rPr>
              <w:t xml:space="preserve">1,345,856.38</w:t>
            </w:r>
          </w:p>
        </w:tc>
        <w:tc>
          <w:tcPr>
            <w:tcW w:w="1720" w:type="dxa"/>
            <w:tcBorders/>
            <w:vAlign w:val="center"/>
          </w:tcPr>
          <w:p>
            <w:pPr>
              <w:snapToGrid w:val="0"/>
              <w:jc w:val="right"/>
            </w:pPr>
            <w:r>
              <w:rPr>
                <w:rFonts w:ascii="宋体" w:eastAsia="宋体" w:hAnsi="宋体" w:cs="宋体"/>
                <w:b w:val="0"/>
                <w:i w:val="0"/>
                <w:color w:val="000000"/>
                <w:sz w:val="20"/>
              </w:rPr>
              <w:t xml:space="preserve">1,345,856.38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269,111.78</w:t>
            </w:r>
          </w:p>
        </w:tc>
        <w:tc>
          <w:tcPr>
            <w:tcW w:w="1720" w:type="dxa"/>
            <w:tcBorders/>
            <w:vAlign w:val="center"/>
          </w:tcPr>
          <w:p>
            <w:pPr>
              <w:snapToGrid w:val="0"/>
              <w:jc w:val="right"/>
            </w:pPr>
            <w:r>
              <w:rPr>
                <w:rFonts w:ascii="宋体" w:eastAsia="宋体" w:hAnsi="宋体" w:cs="宋体"/>
                <w:b w:val="0"/>
                <w:i w:val="0"/>
                <w:color w:val="000000"/>
                <w:sz w:val="20"/>
              </w:rPr>
              <w:t xml:space="preserve">269,111.78</w:t>
            </w:r>
          </w:p>
        </w:tc>
        <w:tc>
          <w:tcPr>
            <w:tcW w:w="1720" w:type="dxa"/>
            <w:tcBorders/>
            <w:vAlign w:val="center"/>
          </w:tcPr>
          <w:p>
            <w:pPr>
              <w:snapToGrid w:val="0"/>
              <w:jc w:val="right"/>
            </w:pPr>
            <w:r>
              <w:rPr>
                <w:rFonts w:ascii="宋体" w:eastAsia="宋体" w:hAnsi="宋体" w:cs="宋体"/>
                <w:b w:val="0"/>
                <w:i w:val="0"/>
                <w:color w:val="000000"/>
                <w:sz w:val="20"/>
              </w:rPr>
              <w:t xml:space="preserve">269,111.78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37,446,749.04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5,685,184.85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4,900,000.00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215,937.60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6,909,978.48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8,671,096.54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19,982.00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2,153,477.56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1,161,159.24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1,345,856.38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269,111.78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2,728,000.00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26,916.40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144,000.00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8,507,119.00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3,502,033.66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398,045.30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398,045.30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240,000.00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89,000.00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911,275.00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124,990.25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37,844,794.34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5,685,184.85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天津市蓟州区人民检察院2024年度政府性基金预算财政拨款收入支出决算表为空表。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天津市蓟州区人民检察院2024年国有资本经营预算财政拨款收入支出决算表为空表。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89,000.00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89,000.00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89,000.00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部门：天津市蓟州区人民检察院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snapToGrid w:val="0"/>
              <w:jc w:val="right"/>
            </w:pPr>
            <w:r>
              <w:rPr>
                <w:rFonts w:ascii="宋体" w:eastAsia="宋体" w:hAnsi="宋体" w:cs="宋体"/>
                <w:b w:val="0"/>
                <w:i w:val="0"/>
                <w:color w:val="000000"/>
                <w:sz w:val="16"/>
              </w:rPr>
              <w:t xml:space="preserve">3,109,719.76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天津市蓟州区人民检察院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46,697,964.68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减少681,952.14元，下降1.439%</w:t>
      </w:r>
      <w:r>
        <w:rPr>
          <w:rFonts w:eastAsia="仿宋_GB2312" w:hint="eastAsia"/>
          <w:sz w:val="30"/>
          <w:szCs w:val="30"/>
        </w:rPr>
        <w:t xml:space="preserve">，主要原因是</w:t>
      </w:r>
      <w:r>
        <w:rPr>
          <w:rFonts w:eastAsia="仿宋_GB2312" w:hint="eastAsia"/>
          <w:sz w:val="30"/>
          <w:szCs w:val="30"/>
        </w:rPr>
        <w:t xml:space="preserve">牢固树立过紧日子理念，厉行节约，严控经费支出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一般公共预算财政拨款收入46,639,698.95元、其他收入3,000.00元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公共安全支出41,710,093.99元、社会保障和就业支出3,314,636.80元、卫生健康支出1,614,968.16元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天津市蓟州区人民检察院</w:t>
      </w:r>
      <w:r>
        <w:rPr>
          <w:rFonts w:eastAsia="仿宋_GB2312" w:hint="eastAsia"/>
          <w:sz w:val="30"/>
          <w:szCs w:val="30"/>
        </w:rPr>
        <w:t xml:space="preserve">2024年度本年收入合计</w:t>
      </w:r>
      <w:r>
        <w:rPr>
          <w:rFonts w:eastAsia="仿宋_GB2312" w:hint="eastAsia"/>
          <w:sz w:val="30"/>
          <w:szCs w:val="30"/>
        </w:rPr>
        <w:t xml:space="preserve">46,642,698.95</w:t>
      </w:r>
      <w:r>
        <w:rPr>
          <w:rFonts w:eastAsia="仿宋_GB2312" w:hint="eastAsia"/>
          <w:sz w:val="30"/>
          <w:szCs w:val="30"/>
        </w:rPr>
        <w:t xml:space="preserve">元，与2023年度相比</w:t>
      </w:r>
      <w:r>
        <w:rPr>
          <w:rFonts w:eastAsia="仿宋_GB2312" w:hint="eastAsia"/>
          <w:sz w:val="30"/>
          <w:szCs w:val="30"/>
        </w:rPr>
        <w:t xml:space="preserve">减少682,689.99元，</w:t>
      </w:r>
      <w:r>
        <w:rPr>
          <w:rFonts w:eastAsia="仿宋_GB2312" w:hint="eastAsia"/>
          <w:sz w:val="30"/>
          <w:szCs w:val="30"/>
        </w:rPr>
        <w:t xml:space="preserve">主要原因是</w:t>
      </w:r>
      <w:r>
        <w:rPr>
          <w:rFonts w:eastAsia="仿宋_GB2312" w:hint="eastAsia"/>
          <w:sz w:val="30"/>
          <w:szCs w:val="30"/>
        </w:rPr>
        <w:t xml:space="preserve">在职人员退休导致人员经费减少</w:t>
      </w:r>
      <w:r>
        <w:rPr>
          <w:rFonts w:eastAsia="仿宋_GB2312" w:hint="eastAsia"/>
          <w:sz w:val="30"/>
          <w:szCs w:val="30"/>
        </w:rPr>
        <w:t xml:space="preserve">。其中：</w:t>
      </w:r>
      <w:r>
        <w:rPr>
          <w:rFonts w:eastAsia="仿宋_GB2312" w:hint="eastAsia"/>
          <w:sz w:val="30"/>
          <w:szCs w:val="30"/>
        </w:rPr>
        <w:t xml:space="preserve">一般公共预算财政拨款收入46,639,698.95元，占99.994%；其他收入3,000.00元，占0.006%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天津市蓟州区人民检察院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46,639,698.95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减少684,952.14元，</w:t>
      </w:r>
      <w:r>
        <w:rPr>
          <w:rFonts w:eastAsia="仿宋_GB2312" w:hint="eastAsia"/>
          <w:sz w:val="30"/>
          <w:szCs w:val="30"/>
        </w:rPr>
        <w:t xml:space="preserve">主要原因是</w:t>
      </w:r>
      <w:r>
        <w:rPr>
          <w:rFonts w:eastAsia="仿宋_GB2312" w:hint="eastAsia"/>
          <w:sz w:val="30"/>
          <w:szCs w:val="30"/>
        </w:rPr>
        <w:t xml:space="preserve">在职人员退休导致人员经费减少</w:t>
      </w:r>
      <w:r>
        <w:rPr>
          <w:rFonts w:eastAsia="仿宋_GB2312" w:hint="eastAsia"/>
          <w:sz w:val="30"/>
          <w:szCs w:val="30"/>
        </w:rPr>
        <w:t xml:space="preserve">。其中：</w:t>
      </w:r>
      <w:r>
        <w:rPr>
          <w:rFonts w:eastAsia="仿宋_GB2312" w:hint="eastAsia"/>
          <w:sz w:val="30"/>
          <w:szCs w:val="30"/>
        </w:rPr>
        <w:t xml:space="preserve">基本支出43,529,979.19元，占93.332%；项目支出3,109,719.76元，占6.668%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天津市蓟州区人民检察院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46,660,191.45</w:t>
      </w:r>
      <w:r>
        <w:rPr>
          <w:rFonts w:eastAsia="仿宋_GB2312" w:hint="eastAsia"/>
          <w:sz w:val="30"/>
          <w:szCs w:val="30"/>
        </w:rPr>
        <w:t xml:space="preserve">元。与2023年度相比，财政拨款收、支总计各</w:t>
      </w:r>
      <w:r>
        <w:rPr>
          <w:rFonts w:eastAsia="仿宋_GB2312" w:hint="eastAsia"/>
          <w:sz w:val="30"/>
          <w:szCs w:val="30"/>
        </w:rPr>
        <w:t xml:space="preserve">减少662,466.64元，下降1.400%，</w:t>
      </w:r>
      <w:r>
        <w:rPr>
          <w:rFonts w:eastAsia="仿宋_GB2312" w:hint="eastAsia"/>
          <w:sz w:val="30"/>
          <w:szCs w:val="30"/>
        </w:rPr>
        <w:t xml:space="preserve">主要原因是</w:t>
      </w:r>
      <w:r>
        <w:rPr>
          <w:rFonts w:eastAsia="仿宋_GB2312" w:hint="eastAsia"/>
          <w:sz w:val="30"/>
          <w:szCs w:val="30"/>
        </w:rPr>
        <w:t xml:space="preserve">在职人员退休导致人员经费减少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一般公共预算财政拨款46,639,698.95元、年初财政拨款结转和结余20,492.50元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公共安全支出41,710,093.99元、社会保障和就业支出3,314,636.80元、卫生健康支出1,614,968.16元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天津市蓟州区人民检察院2024年度部门决算一般公共预算财政拨款支出合计46,639,698.95元，占本年支出合计的100.000%。与2023年度相比，一般公共预算财政拨款支出</w:t>
      </w:r>
      <w:r>
        <w:rPr>
          <w:rFonts w:eastAsia="仿宋_GB2312" w:hint="eastAsia"/>
          <w:sz w:val="30"/>
          <w:szCs w:val="30"/>
        </w:rPr>
        <w:t xml:space="preserve">减少662,466.64元</w:t>
      </w:r>
      <w:r>
        <w:rPr>
          <w:rFonts w:eastAsia="仿宋_GB2312" w:hint="eastAsia"/>
          <w:sz w:val="30"/>
          <w:szCs w:val="30"/>
        </w:rPr>
        <w:t xml:space="preserve">，下降1.400%</w:t>
      </w:r>
      <w:r>
        <w:rPr>
          <w:rFonts w:eastAsia="仿宋_GB2312" w:hint="eastAsia"/>
          <w:sz w:val="30"/>
          <w:szCs w:val="30"/>
        </w:rPr>
        <w:t xml:space="preserve">，主要原因是在职人员退休导致人员经费减少。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2024年度一般公共预算财政拨款支出46,639,698.95元，主要用于以下方面：</w:t>
      </w:r>
      <w:r>
        <w:rPr>
          <w:rFonts w:eastAsia="仿宋_GB2312" w:hint="eastAsia"/>
          <w:sz w:val="30"/>
          <w:szCs w:val="30"/>
        </w:rPr>
        <w:t xml:space="preserve">公共安全支出（类）支出41,710,093.99元，占89.430%,社会保障和就业支出（类）支出3,314,636.80元，占7.107%,卫生健康支出（类）支出1,614,968.16元，占3.463%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2024年度一般公共预算财政拨款支出年初预算为41,703,500.00元，支出决算为46,639,698.95元</w:t>
      </w:r>
      <w:r>
        <w:rPr>
          <w:rFonts w:eastAsia="仿宋_GB2312" w:hint="eastAsia"/>
          <w:sz w:val="30"/>
          <w:szCs w:val="30"/>
        </w:rPr>
        <w:t xml:space="preserve">，完成年初预算的111.836%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1.公共安全支出（类）检察（款）行政运行（项）年初预算为34,038,000.00元，支出决算为38,600,374.23元，完成年初预算的113.404%，决算数大于预算数的主要原因是：人员调整追加人员经费。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2.公共安全支出（类）检察（款）其他检察支出（项）年初预算为2,733,500.00元，支出决算为3,109,719.76元，完成年初预算的113.763%，决算数大于预算数的主要原因是：退休干部去世追加抚恤金。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2,192,000.00元，支出决算为2,153,477.56元，完成年初预算的98.243%，决算数小于预算数的主要原因是：人员经费动态调整，据实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1,096,000.00元，支出决算为1,161,159.24元，完成年初预算的105.945%，决算数大于预算数的主要原因是：人员经费动态调整，据实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5.卫生健康支出（类）行政事业单位医疗（款）行政单位医疗（项）年初预算为1,370,000.00元，支出决算为1,345,856.38元，完成年初预算的98.238%，决算数小于预算数的主要原因是：人员经费动态调整，据实支出。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6.卫生健康支出（类）行政事业单位医疗（款）公务员医疗补助（项）年初预算为274,000.00元，支出决算为269,111.78元，完成年初预算的98.216%，决算数小于预算数的主要原因是：人员经费动态调整，据实支出。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天津市蓟州区人民检察院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43,529,979.19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减少685,030.54元，</w:t>
      </w:r>
      <w:r>
        <w:rPr>
          <w:rFonts w:eastAsia="仿宋_GB2312" w:hint="eastAsia"/>
          <w:sz w:val="30"/>
          <w:szCs w:val="30"/>
        </w:rPr>
        <w:t xml:space="preserve">主要原因是</w:t>
      </w:r>
      <w:r>
        <w:rPr>
          <w:rFonts w:eastAsia="仿宋_GB2312" w:hint="eastAsia"/>
          <w:sz w:val="30"/>
          <w:szCs w:val="30"/>
        </w:rPr>
        <w:t xml:space="preserve">在职人员退休导致人员经费减少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人员经费37,844,794.34元，主要包括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公用经费5,685,184.85元，主要包括</w:t>
      </w:r>
      <w:r>
        <w:rPr>
          <w:rFonts w:eastAsia="仿宋_GB2312" w:hint="eastAsia"/>
          <w:sz w:val="30"/>
          <w:szCs w:val="30"/>
        </w:rPr>
        <w:t xml:space="preserve">办公费、手续费、水费、电费、邮电费、物业管理费、差旅费、工会经费、福利费、公务用车运行维护费、其他交通费用、其他商品和服务支出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天津市蓟州区人民检察院2024年度无政府性基金预算财政拨款收入、支出和结转结余。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天津市蓟州区人民检察院2024年度无国有资本经营预算财政拨款收入、支出和结转结余。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89,000.00</w:t>
      </w:r>
      <w:r>
        <w:rPr>
          <w:rFonts w:eastAsia="仿宋_GB2312" w:hint="eastAsia"/>
          <w:sz w:val="30"/>
          <w:szCs w:val="30"/>
        </w:rPr>
        <w:t xml:space="preserve">元，支出决算</w:t>
      </w:r>
      <w:r>
        <w:rPr>
          <w:rFonts w:eastAsia="仿宋_GB2312" w:hint="eastAsia"/>
          <w:sz w:val="30"/>
          <w:szCs w:val="30"/>
        </w:rPr>
        <w:t xml:space="preserve">89,000.00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支出决算较上年减少10,000.00元</w:t>
      </w:r>
      <w:r>
        <w:rPr>
          <w:rFonts w:eastAsia="仿宋_GB2312" w:hint="eastAsia"/>
          <w:sz w:val="30"/>
          <w:szCs w:val="30"/>
        </w:rPr>
        <w:t xml:space="preserve">，下降10.101%</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决算数与预算数持平的主要原因是合理安排三公经费支出，严格按照预算支出；</w:t>
      </w:r>
      <w:r>
        <w:rPr>
          <w:rFonts w:eastAsia="仿宋_GB2312" w:hint="eastAsia"/>
          <w:sz w:val="30"/>
          <w:szCs w:val="30"/>
        </w:rPr>
        <w:t xml:space="preserve">决算数较上年减少的主要原因是牢固树立过紧日子思想，压减“三公”经费支出。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决算数较上年持平的主要原因是上年度和本年度均未用财政拨款经费列支因公出国（境）费。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89,000.00</w:t>
      </w:r>
      <w:r>
        <w:rPr>
          <w:rFonts w:eastAsia="仿宋_GB2312" w:hint="eastAsia"/>
          <w:sz w:val="30"/>
          <w:szCs w:val="30"/>
        </w:rPr>
        <w:t xml:space="preserve">元，支出决算</w:t>
      </w:r>
      <w:r>
        <w:rPr>
          <w:rFonts w:eastAsia="仿宋_GB2312" w:hint="eastAsia"/>
          <w:sz w:val="30"/>
          <w:szCs w:val="30"/>
        </w:rPr>
        <w:t xml:space="preserve">89,000.00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支出决算较上年减少10,000.00元</w:t>
      </w:r>
      <w:r>
        <w:rPr>
          <w:rFonts w:eastAsia="仿宋_GB2312" w:hint="eastAsia"/>
          <w:sz w:val="30"/>
          <w:szCs w:val="30"/>
        </w:rPr>
        <w:t xml:space="preserve">，下降10.101%</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决算数与预算数持平的主要原因是合理安排公务用车运行维护费支出，严格按照预算支出；</w:t>
      </w:r>
      <w:r>
        <w:rPr>
          <w:rFonts w:eastAsia="仿宋_GB2312" w:hint="eastAsia"/>
          <w:sz w:val="30"/>
          <w:szCs w:val="30"/>
        </w:rPr>
        <w:t xml:space="preserve">决算数较上年减少的主要原因是牢固树立过紧日子思想，压减公务用车运行维护费支出。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89,000.00</w:t>
      </w:r>
      <w:r>
        <w:rPr>
          <w:rFonts w:eastAsia="仿宋_GB2312" w:hint="eastAsia"/>
          <w:sz w:val="30"/>
          <w:szCs w:val="30"/>
        </w:rPr>
        <w:t xml:space="preserve">元，支出决算</w:t>
      </w:r>
      <w:r>
        <w:rPr>
          <w:rFonts w:eastAsia="仿宋_GB2312" w:hint="eastAsia"/>
          <w:sz w:val="30"/>
          <w:szCs w:val="30"/>
        </w:rPr>
        <w:t xml:space="preserve">89,000.00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支出决算较上年减少10,000.00元</w:t>
      </w:r>
      <w:r>
        <w:rPr>
          <w:rFonts w:eastAsia="仿宋_GB2312" w:hint="eastAsia"/>
          <w:sz w:val="30"/>
          <w:szCs w:val="30"/>
        </w:rPr>
        <w:t xml:space="preserve">，下降10.101%</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决算数与预算数持平的主要原因是合理安排公务用车运行维护费支出，严格按照预算支出；</w:t>
      </w:r>
      <w:r>
        <w:rPr>
          <w:rFonts w:eastAsia="仿宋_GB2312" w:hint="eastAsia"/>
          <w:sz w:val="30"/>
          <w:szCs w:val="30"/>
        </w:rPr>
        <w:t xml:space="preserve">决算数较上年减少的主要原因是牢固树立过紧日子思想，压减公务用车运行维护费支出。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决算数较上年持平的主要原因是上年度和本年度均未用财政拨款经费列支公务用车购置费。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决算数较上年持平的主要原因是上年度和本年度均未用财政拨款经费列支公务接待费。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蓟州区人民检察院2024年度机关运行经费年初预算5,700,000.00元，决算数5,685,184.85元，与年初预算相比</w:t>
      </w:r>
      <w:r>
        <w:rPr>
          <w:rFonts w:eastAsia="仿宋_GB2312" w:hint="eastAsia"/>
          <w:sz w:val="30"/>
          <w:szCs w:val="30"/>
        </w:rPr>
        <w:t xml:space="preserve">减少14,815.15元，</w:t>
      </w:r>
      <w:r>
        <w:rPr>
          <w:rFonts w:eastAsia="仿宋_GB2312" w:hint="eastAsia"/>
          <w:sz w:val="30"/>
          <w:szCs w:val="30"/>
        </w:rPr>
        <w:t xml:space="preserve">完成年初预算的99.740%；</w:t>
      </w:r>
      <w:r>
        <w:rPr>
          <w:rFonts w:eastAsia="仿宋_GB2312" w:hint="eastAsia"/>
          <w:sz w:val="30"/>
          <w:szCs w:val="30"/>
        </w:rPr>
        <w:t xml:space="preserve">比2023年减少555,815.15元</w:t>
      </w:r>
      <w:r>
        <w:rPr>
          <w:rFonts w:eastAsia="仿宋_GB2312" w:hint="eastAsia"/>
          <w:sz w:val="30"/>
          <w:szCs w:val="30"/>
        </w:rPr>
        <w:t xml:space="preserve">，下降8.906%</w:t>
      </w:r>
      <w:r>
        <w:rPr>
          <w:rFonts w:eastAsia="仿宋_GB2312" w:hint="eastAsia"/>
          <w:sz w:val="30"/>
          <w:szCs w:val="30"/>
        </w:rPr>
        <w:t xml:space="preserve">，主要原因是：厉行节约，严格控制机关运行经费。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蓟州区人民检察院2024年政府采购支出总额2,177,613.60元，其中：政府采购货物支出92,013.60元、政府采购工程支出0.00元、政府采购服务支出2,085,600.00元。授予中小企业合同金额2,117,584.00元，占政府采购支出总额的97.243%，其中：授予小微企业合同金额2,085,600.00元，占政府采购支出总额的95.775%；货物采购授予中小企业合同金额占货物支出金额的34.760%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截至2024年12月31日，天津市蓟州区人民检察院共有车辆9辆</w:t>
      </w:r>
      <w:r>
        <w:rPr>
          <w:rFonts w:eastAsia="仿宋_GB2312" w:hint="eastAsia"/>
          <w:sz w:val="30"/>
          <w:szCs w:val="30"/>
        </w:rPr>
        <w:t xml:space="preserve">，其中：</w:t>
      </w:r>
      <w:r>
        <w:rPr>
          <w:rFonts w:eastAsia="仿宋_GB2312" w:hint="eastAsia"/>
          <w:sz w:val="30"/>
          <w:szCs w:val="30"/>
        </w:rPr>
        <w:t xml:space="preserve">执法执勤用车9辆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根据预算绩效管理要求，天津市蓟州区人民检察院已对3个2024年度市级项目开展绩效自评，涉及金额1,039,458.00元，自评结果已随部门决算一并公开。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天津市蓟州区人民检察院不属于乡、镇、街级单位，不涉及公开2024年度教育、医疗卫生、社会保障和就业、住房保障、涉农补贴等民生支出情况。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