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中国民主促进会天津市委员会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民主促进会天津市委员会是中国民主促进会在天津的地方组织，是以从事教育文化出版工作的中高级知识分子为主的，致力于建设中国特色社会主义事业的，同中国共产党通力合作的参政党。其主要职责是在中共天津市委的领导下，组织和推动我市民进各级组织及全体会员不断加强自身建设，不断提高参政议政水平，为我市经济建设和社会发展开展调查研究，提出有针对性和可操作性的意见和建议，履行参政议政、民主监督和政治协商的职能。</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中国民主促进会天津市委员会内设7个职能处室。</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纳入中国民主促进会天津市委员会2023年度部门决算编制范围的单位包括：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中国民主促进会天津市委员会本级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1.中国民主促进会天津市委员会2023年度政府性基金预算财政拨款收入支出决算表为空表。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中国民主促进会天津市委员会2023年度国有资本经营预算财政拨款收入支出决算表为空表。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中国民主促进会天津市委员会2023年度收入、支出决算总计</w:t>
      </w:r>
      <w:r>
        <w:rPr>
          <w:rFonts w:hint="eastAsia" w:ascii="Times New Roman" w:hAnsi="Times New Roman" w:eastAsia="仿宋_GB2312" w:cs="仿宋_GB2312"/>
          <w:sz w:val="30"/>
          <w:szCs w:val="30"/>
          <w:highlight w:val="none"/>
          <w:lang w:eastAsia="zh-CN"/>
        </w:rPr>
        <w:t>11,469,431.50元，与2022年度相比，收、支总计各减少1,067,774.12元，下降8.52%，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：本年度压减经费。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中国民主促进会天津市委员会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11,469,431.50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减少1,067,774.12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本年度压减经费。</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11,469,431.50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中国民主促进会天津市委员会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11,466,033.74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1,070,133.73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本年度压减经费。</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10,522,640.53元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91.77</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943,393.21元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占8.23%。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中国民主促进会天津市委员会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11,469,431.50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1,066,735.97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8.51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本年度压减经费。</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中国民主促进会天津市委员会2023年度部门决算一般公共预算财政拨款支出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计11,466,033.74元，占本年支出合计的100.0%，与2022年度相比，一般公共预算财政拨款支出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1,070,133.73元，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8.54%，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：本年度压减经费。</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11,466,033.74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939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371.50元，占86.69%；社会保障和就业支出995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999.28元，占8.69%；卫生健康支出530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662.96元，占4.62%。</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11,399,000.00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11,466,033.74</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100.59%</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一般公共服务支出（类）民主党派及工商联事务（款）行政运行（项）年初预算为9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978.29元，完成年初预算的99.88%，决算数小于年初预算数的主要原因是压减经费。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一般公共服务支出（类）民主党派及工商联事务（款）一般行政管理事务（项）年初预算为75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000.00元，支出决算为68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909.00元，完成年初预算的91.88%，决算数小于年初预算数的主要原因是压减经费。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3．一般公共服务支出（类）民主党派及工商联事务（款）参政议政（项）年初预算为700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000.00元，支出决算为481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054.21元，完成年初预算的68.72%，决算数小于年初预算数的主要原因是压减经费。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 一般公共服务支出（类）民主党派及工商联事务（款）其他民主党派及工商联事务支出（项）年初预算为0.00元，追加预算393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430.00元，支出决算为393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430.00元，完成追加预算的100%，决算数等于追加预算数的主要原因是抚恤金发放。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 社会保障和就业支出（类）行政事业单位养老支出（款）机关事业单位基本养老保险缴费支出（项）年初预算为700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000.00元，支出决算为663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999.52元，完成年初预算的94.86%，决算数小于年初预算数的主要原因是人员退休影响。</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 社会保障和就业支出（类）行政事业单位养老支出（款）机关事业单位职业年金缴费支出（项）年初预算为350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000.00元，支出决算为331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999.76元，完成年初预算的94.86%，决算数小于年初预算数的主要原因是人员退休影响。</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 卫生健康支出（类）行政事业单位医疗（款）行政单位医疗（项）年初预算为479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000.00元，支出决算为447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663.02元,完成年初预算的93.46%，决算数小于年初预算数的主要原因人员退休影响。</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 卫生健康支出（类）行政事业单位医疗（款）公务员医疗补助（项）年初预算为88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999.94元，完成年初预算的94.32%，决算数小于年初预算数的主要原因是人员退休影响。</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中国民主促进会天津市委员会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10,522,640.53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1,017,060.36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压减经费。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9,315,110.87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基本工资、津贴补贴、奖金、机关事业单位基本养老保险缴费、职业年金缴费、职工基本医疗保险缴费、公务员医疗补助缴费、其他社会保障缴费、住房公积金、离休费、退休费、抚恤金、医疗费补助、奖励金；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1,207,529.66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手续费、水费、电费、邮电费、物业管理费、差旅费、维修(护)费、租赁费、会议费、培训费、公务接待费、劳务费、委托业务费、工会经费、福利费、公务用车运行维护费、其他交通费用、税金及附加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中国民主促进会天津市委员会2023年度无政府性基金预算财政拨款收入、支出和结转结余。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中国民主促进会天津市委员会2023年度无国有资本经营预算财政拨款收入、支出和结转结余。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8,597.40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1,402.60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85.97</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4,531.25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111.44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厉行节约，合理安排三公经费支出，严格按照预算执行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本年度公务出行以及公务接待次数增加。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本年未用财政拨款经费列支因公出国（境）费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4,738.20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261.80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94.76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672.05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16.53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厉行节约，合理安排公务用车使用，严格按照预算执行；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本年度公务出行次数增加。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4,738.20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261.80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94.76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672.05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16.53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厉行节约，合理安排</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支出，严格按照预算执行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本年度公务出行次数增加。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w:t>
      </w:r>
      <w:bookmarkStart w:id="0" w:name="_GoBack"/>
      <w:bookmarkEnd w:id="0"/>
      <w:r>
        <w:rPr>
          <w:rFonts w:hint="eastAsia" w:ascii="Times New Roman" w:hAnsi="Times New Roman" w:eastAsia="仿宋_GB2312" w:cs="仿宋_GB2312"/>
          <w:kern w:val="0"/>
          <w:sz w:val="30"/>
          <w:szCs w:val="30"/>
          <w:highlight w:val="none"/>
        </w:rPr>
        <w:t>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3,859.20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1,140.80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77.18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3,859.20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厉行节约，合理安排</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支出，严格按照预算执行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公务接待次数有所增加。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29</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中国民主促进会天津市委员会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1,207,529.66</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271,546.66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18.36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本单位严控公用经费支出。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中国民主促进会天津市委员会2023年度无政府采购支出。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中国民主促进会天津市委员会2023年度无国有资产占有使用情况。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根据预算绩效管理要求，中国民主促进会天津市委员会2023年度已对4个市级项目开展绩效自评，涉及金额943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393.20元，自评结果已随部门决算一并公开。本部门2023年度已对1个项目开展部门评价，涉及金额68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909.00元。</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中国民主促进会天津市委员会不属于乡、镇、街级单位，不涉及公开2023年度教育、医疗卫生、社会保障和就业、住房保障、涉农补贴等民生支出情况。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2564A8"/>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1C139D"/>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3D2106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BD7077"/>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BB708A2"/>
    <w:rsid w:val="5C170425"/>
    <w:rsid w:val="5CD612EB"/>
    <w:rsid w:val="5D032E6E"/>
    <w:rsid w:val="5DC66F7C"/>
    <w:rsid w:val="5DFB2606"/>
    <w:rsid w:val="5E015742"/>
    <w:rsid w:val="5EB1144C"/>
    <w:rsid w:val="5EF37781"/>
    <w:rsid w:val="5F6D7131"/>
    <w:rsid w:val="5F7856C5"/>
    <w:rsid w:val="5FF67529"/>
    <w:rsid w:val="6099533B"/>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97505A2"/>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2024-08-07T08:08:05Z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11ED006CEDE24FFD8F1A4D827AA24FA6_13</vt:lpwstr>
  </property>
</Properties>
</file>