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黑体" w:eastAsia="黑体" w:cs="黑体"/>
          <w:sz w:val="32"/>
          <w:szCs w:val="32"/>
          <w:lang w:val="zh-CN"/>
        </w:rPr>
      </w:pPr>
    </w:p>
    <w:p>
      <w:pPr>
        <w:autoSpaceDE w:val="0"/>
        <w:autoSpaceDN w:val="0"/>
        <w:adjustRightInd w:val="0"/>
        <w:spacing w:line="580" w:lineRule="exact"/>
        <w:jc w:val="center"/>
        <w:rPr>
          <w:rFonts w:ascii="黑体" w:eastAsia="黑体" w:cs="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Times New Roman" w:hAnsi="Times New Roman" w:eastAsia="黑体"/>
          <w:sz w:val="44"/>
          <w:szCs w:val="44"/>
          <w:lang w:val="zh-CN"/>
        </w:rPr>
      </w:pP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天津市公安交通管理局</w:t>
      </w:r>
    </w:p>
    <w:p>
      <w:pPr>
        <w:autoSpaceDE w:val="0"/>
        <w:autoSpaceDN w:val="0"/>
        <w:adjustRightInd w:val="0"/>
        <w:spacing w:line="580" w:lineRule="exact"/>
        <w:jc w:val="center"/>
        <w:rPr>
          <w:rFonts w:ascii="黑体" w:hAnsi="Times New Roman" w:eastAsia="黑体" w:cs="黑体"/>
          <w:sz w:val="44"/>
          <w:szCs w:val="44"/>
          <w:lang w:val="zh-CN"/>
        </w:rPr>
      </w:pPr>
      <w:r>
        <w:rPr>
          <w:rFonts w:ascii="Times New Roman" w:hAnsi="Times New Roman" w:eastAsia="黑体"/>
          <w:sz w:val="44"/>
          <w:szCs w:val="44"/>
          <w:lang w:val="zh-CN"/>
        </w:rPr>
        <w:t>2020</w:t>
      </w:r>
      <w:r>
        <w:rPr>
          <w:rFonts w:hint="eastAsia" w:ascii="黑体" w:hAnsi="Times New Roman" w:eastAsia="黑体" w:cs="黑体"/>
          <w:sz w:val="44"/>
          <w:szCs w:val="44"/>
          <w:lang w:val="zh-CN"/>
        </w:rPr>
        <w:t>年度部门决算和“三公”经费决算</w:t>
      </w:r>
    </w:p>
    <w:p>
      <w:pPr>
        <w:autoSpaceDE w:val="0"/>
        <w:autoSpaceDN w:val="0"/>
        <w:adjustRightInd w:val="0"/>
        <w:spacing w:line="580" w:lineRule="exact"/>
        <w:jc w:val="center"/>
        <w:rPr>
          <w:rFonts w:ascii="黑体" w:hAnsi="Times New Roman" w:eastAsia="黑体" w:cs="黑体"/>
          <w:sz w:val="44"/>
          <w:szCs w:val="44"/>
          <w:lang w:val="zh-CN"/>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sz w:val="30"/>
          <w:szCs w:val="30"/>
        </w:rPr>
      </w:pPr>
    </w:p>
    <w:p>
      <w:pPr>
        <w:autoSpaceDE w:val="0"/>
        <w:autoSpaceDN w:val="0"/>
        <w:adjustRightInd w:val="0"/>
        <w:spacing w:line="580" w:lineRule="exact"/>
        <w:jc w:val="center"/>
        <w:rPr>
          <w:rFonts w:ascii="黑体" w:hAnsi="Times New Roman" w:eastAsia="黑体" w:cs="黑体"/>
          <w:kern w:val="0"/>
          <w:sz w:val="44"/>
          <w:szCs w:val="44"/>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6"/>
        <w:tabs>
          <w:tab w:val="right" w:leader="dot" w:pos="8296"/>
        </w:tabs>
        <w:spacing w:line="600" w:lineRule="exact"/>
        <w:rPr>
          <w:rFonts w:ascii="黑体" w:hAnsi="黑体" w:eastAsia="黑体"/>
          <w:sz w:val="30"/>
          <w:szCs w:val="30"/>
        </w:rPr>
      </w:pPr>
      <w:r>
        <w:rPr>
          <w:rFonts w:ascii="仿宋_GB2312" w:hAnsi="Times New Roman" w:eastAsia="仿宋_GB2312"/>
          <w:sz w:val="30"/>
          <w:szCs w:val="30"/>
        </w:rPr>
        <w:fldChar w:fldCharType="begin"/>
      </w:r>
      <w:r>
        <w:rPr>
          <w:rFonts w:ascii="仿宋_GB2312" w:hAnsi="Times New Roman" w:eastAsia="仿宋_GB2312"/>
          <w:sz w:val="30"/>
          <w:szCs w:val="30"/>
        </w:rPr>
        <w:instrText xml:space="preserve"> </w:instrText>
      </w:r>
      <w:r>
        <w:rPr>
          <w:rFonts w:hint="eastAsia" w:ascii="仿宋_GB2312" w:hAnsi="Times New Roman" w:eastAsia="仿宋_GB2312"/>
          <w:sz w:val="30"/>
          <w:szCs w:val="30"/>
        </w:rPr>
        <w:instrText xml:space="preserve">TOC \o "1-3" \h \z \u</w:instrText>
      </w:r>
      <w:r>
        <w:rPr>
          <w:rFonts w:ascii="仿宋_GB2312" w:hAnsi="Times New Roman" w:eastAsia="仿宋_GB2312"/>
          <w:sz w:val="30"/>
          <w:szCs w:val="30"/>
        </w:rPr>
        <w:instrText xml:space="preserve"> </w:instrText>
      </w:r>
      <w:r>
        <w:rPr>
          <w:rFonts w:ascii="仿宋_GB2312" w:hAnsi="Times New Roman" w:eastAsia="仿宋_GB2312"/>
          <w:sz w:val="30"/>
          <w:szCs w:val="30"/>
        </w:rPr>
        <w:fldChar w:fldCharType="separate"/>
      </w:r>
      <w:r>
        <w:fldChar w:fldCharType="begin"/>
      </w:r>
      <w:r>
        <w:instrText xml:space="preserve"> HYPERLINK \l "_Toc78784554" </w:instrText>
      </w:r>
      <w:r>
        <w:fldChar w:fldCharType="separate"/>
      </w: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概</w:t>
      </w:r>
      <w:r>
        <w:rPr>
          <w:rFonts w:ascii="黑体" w:hAnsi="黑体" w:eastAsia="黑体"/>
          <w:sz w:val="30"/>
          <w:szCs w:val="30"/>
        </w:rPr>
        <w:t xml:space="preserve"> </w:t>
      </w:r>
      <w:r>
        <w:rPr>
          <w:rFonts w:hint="eastAsia" w:ascii="黑体" w:hAnsi="黑体" w:eastAsia="黑体"/>
          <w:sz w:val="30"/>
          <w:szCs w:val="30"/>
        </w:rPr>
        <w:t>况</w:t>
      </w:r>
      <w:r>
        <w:rPr>
          <w:rFonts w:ascii="黑体" w:hAnsi="黑体" w:eastAsia="黑体"/>
          <w:sz w:val="30"/>
          <w:szCs w:val="30"/>
        </w:rPr>
        <w:tab/>
      </w:r>
      <w:r>
        <w:rPr>
          <w:rFonts w:hint="eastAsia" w:ascii="黑体" w:hAnsi="黑体" w:eastAsia="黑体"/>
          <w:sz w:val="30"/>
          <w:szCs w:val="30"/>
        </w:rPr>
        <w:t>4</w:t>
      </w:r>
      <w:r>
        <w:rPr>
          <w:rFonts w:ascii="黑体" w:hAnsi="黑体" w:eastAsia="黑体"/>
          <w:sz w:val="30"/>
          <w:szCs w:val="30"/>
        </w:rPr>
        <w:tab/>
      </w:r>
      <w:r>
        <w:rPr>
          <w:rFonts w:ascii="黑体" w:hAnsi="黑体" w:eastAsia="黑体"/>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"_Toc78784555" </w:instrText>
      </w:r>
      <w:r>
        <w:fldChar w:fldCharType="separate"/>
      </w:r>
      <w:r>
        <w:rPr>
          <w:rFonts w:hint="eastAsia" w:ascii="仿宋_GB2312" w:hAnsi="Times New Roman" w:eastAsia="仿宋_GB2312"/>
          <w:sz w:val="30"/>
          <w:szCs w:val="30"/>
        </w:rPr>
        <w:t>一、主要职责</w:t>
      </w:r>
      <w:r>
        <w:rPr>
          <w:rFonts w:ascii="仿宋_GB2312" w:hAnsi="Times New Roman" w:eastAsia="仿宋_GB2312"/>
          <w:sz w:val="30"/>
          <w:szCs w:val="30"/>
        </w:rPr>
        <w:tab/>
      </w:r>
      <w:r>
        <w:rPr>
          <w:rFonts w:hint="eastAsia" w:ascii="仿宋_GB2312" w:hAnsi="Times New Roman" w:eastAsia="仿宋_GB2312"/>
          <w:sz w:val="30"/>
          <w:szCs w:val="30"/>
        </w:rPr>
        <w:t>4</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"_Toc78784556" </w:instrText>
      </w:r>
      <w:r>
        <w:fldChar w:fldCharType="separate"/>
      </w:r>
      <w:r>
        <w:rPr>
          <w:rFonts w:hint="eastAsia" w:ascii="仿宋_GB2312" w:hAnsi="Times New Roman" w:eastAsia="仿宋_GB2312"/>
          <w:sz w:val="30"/>
          <w:szCs w:val="30"/>
        </w:rPr>
        <w:t>二、机构设置</w:t>
      </w:r>
      <w:r>
        <w:rPr>
          <w:rFonts w:ascii="仿宋_GB2312" w:hAnsi="Times New Roman" w:eastAsia="仿宋_GB2312"/>
          <w:sz w:val="30"/>
          <w:szCs w:val="30"/>
        </w:rPr>
        <w:tab/>
      </w:r>
      <w:r>
        <w:rPr>
          <w:rFonts w:hint="eastAsia" w:ascii="仿宋_GB2312" w:hAnsi="Times New Roman" w:eastAsia="仿宋_GB2312"/>
          <w:sz w:val="30"/>
          <w:szCs w:val="30"/>
        </w:rPr>
        <w:t>5</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黑体" w:hAnsi="黑体" w:eastAsia="黑体"/>
          <w:sz w:val="30"/>
          <w:szCs w:val="30"/>
        </w:rPr>
      </w:pPr>
      <w:r>
        <w:fldChar w:fldCharType="begin"/>
      </w:r>
      <w:r>
        <w:instrText xml:space="preserve"> HYPERLINK \l "_Toc78784557" </w:instrText>
      </w:r>
      <w:r>
        <w:fldChar w:fldCharType="separate"/>
      </w:r>
      <w:r>
        <w:rPr>
          <w:rFonts w:hint="eastAsia" w:ascii="黑体" w:hAnsi="黑体" w:eastAsia="黑体"/>
          <w:sz w:val="30"/>
          <w:szCs w:val="30"/>
        </w:rPr>
        <w:t>第二部分</w:t>
      </w:r>
      <w:r>
        <w:rPr>
          <w:rFonts w:ascii="黑体" w:hAnsi="黑体" w:eastAsia="黑体"/>
          <w:sz w:val="30"/>
          <w:szCs w:val="30"/>
        </w:rPr>
        <w:t xml:space="preserve">  2020</w:t>
      </w:r>
      <w:r>
        <w:rPr>
          <w:rFonts w:hint="eastAsia" w:ascii="黑体" w:hAnsi="黑体" w:eastAsia="黑体"/>
          <w:sz w:val="30"/>
          <w:szCs w:val="30"/>
        </w:rPr>
        <w:t>年度部门决算表</w:t>
      </w:r>
      <w:r>
        <w:rPr>
          <w:rFonts w:ascii="黑体" w:hAnsi="黑体" w:eastAsia="黑体"/>
          <w:sz w:val="30"/>
          <w:szCs w:val="30"/>
        </w:rPr>
        <w:tab/>
      </w:r>
      <w:r>
        <w:rPr>
          <w:rFonts w:hint="eastAsia" w:ascii="黑体" w:hAnsi="黑体" w:eastAsia="黑体"/>
          <w:sz w:val="30"/>
          <w:szCs w:val="30"/>
        </w:rPr>
        <w:t>6</w:t>
      </w:r>
      <w:r>
        <w:rPr>
          <w:rFonts w:hint="eastAsia" w:ascii="黑体" w:hAnsi="黑体" w:eastAsia="黑体"/>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"_Toc78784558" </w:instrText>
      </w:r>
      <w:r>
        <w:fldChar w:fldCharType="separate"/>
      </w:r>
      <w:r>
        <w:rPr>
          <w:rFonts w:hint="eastAsia" w:ascii="仿宋_GB2312" w:hAnsi="Times New Roman" w:eastAsia="仿宋_GB2312"/>
          <w:sz w:val="30"/>
          <w:szCs w:val="30"/>
        </w:rPr>
        <w:t>一、《收入支出决算总表》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"_Toc78784559" </w:instrText>
      </w:r>
      <w:r>
        <w:fldChar w:fldCharType="separate"/>
      </w:r>
      <w:r>
        <w:rPr>
          <w:rFonts w:hint="eastAsia" w:ascii="仿宋_GB2312" w:hAnsi="Times New Roman" w:eastAsia="仿宋_GB2312"/>
          <w:sz w:val="30"/>
          <w:szCs w:val="30"/>
        </w:rPr>
        <w:t>二、《收入决算表（按功能分类列示）》</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"_Toc78784560" </w:instrText>
      </w:r>
      <w:r>
        <w:fldChar w:fldCharType="separate"/>
      </w:r>
      <w:r>
        <w:rPr>
          <w:rFonts w:hint="eastAsia" w:ascii="仿宋_GB2312" w:hAnsi="Times New Roman" w:eastAsia="仿宋_GB2312"/>
          <w:sz w:val="30"/>
          <w:szCs w:val="30"/>
        </w:rPr>
        <w:t>三、《收入决算表（按单位列示）》</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"_Toc78784561" </w:instrText>
      </w:r>
      <w:r>
        <w:fldChar w:fldCharType="separate"/>
      </w:r>
      <w:r>
        <w:rPr>
          <w:rFonts w:hint="eastAsia" w:ascii="仿宋_GB2312" w:hAnsi="Times New Roman" w:eastAsia="仿宋_GB2312"/>
          <w:sz w:val="30"/>
          <w:szCs w:val="30"/>
        </w:rPr>
        <w:t>四、《支出决算表》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"_Toc78784562" </w:instrText>
      </w:r>
      <w:r>
        <w:fldChar w:fldCharType="separate"/>
      </w:r>
      <w:r>
        <w:rPr>
          <w:rFonts w:hint="eastAsia" w:ascii="仿宋_GB2312" w:hAnsi="Times New Roman" w:eastAsia="仿宋_GB2312"/>
          <w:sz w:val="30"/>
          <w:szCs w:val="30"/>
        </w:rPr>
        <w:t>五、《财政拨款收入支出决算总表》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"_Toc78784563" </w:instrText>
      </w:r>
      <w:r>
        <w:fldChar w:fldCharType="separate"/>
      </w:r>
      <w:r>
        <w:rPr>
          <w:rFonts w:hint="eastAsia" w:ascii="仿宋_GB2312" w:hAnsi="Times New Roman" w:eastAsia="仿宋_GB2312"/>
          <w:sz w:val="30"/>
          <w:szCs w:val="30"/>
        </w:rPr>
        <w:t>六、《一般公共预算财政拨款支出决算表》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"_Toc78784564" </w:instrText>
      </w:r>
      <w:r>
        <w:fldChar w:fldCharType="separate"/>
      </w:r>
      <w:r>
        <w:rPr>
          <w:rFonts w:hint="eastAsia" w:ascii="仿宋_GB2312" w:hAnsi="Times New Roman" w:eastAsia="仿宋_GB2312"/>
          <w:sz w:val="30"/>
          <w:szCs w:val="30"/>
        </w:rPr>
        <w:t>七、《一般公共预算财政拨款基本支出决算表》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"_Toc78784565" </w:instrText>
      </w:r>
      <w:r>
        <w:fldChar w:fldCharType="separate"/>
      </w:r>
      <w:r>
        <w:rPr>
          <w:rFonts w:hint="eastAsia" w:ascii="仿宋_GB2312" w:hAnsi="Times New Roman" w:eastAsia="仿宋_GB2312"/>
          <w:sz w:val="30"/>
          <w:szCs w:val="30"/>
        </w:rPr>
        <w:t>八、《一般公共预算财政拨款</w:t>
      </w:r>
      <w:r>
        <w:rPr>
          <w:rFonts w:ascii="仿宋_GB2312" w:hAnsi="Times New Roman" w:eastAsia="仿宋_GB2312"/>
          <w:sz w:val="30"/>
          <w:szCs w:val="30"/>
        </w:rPr>
        <w:t>“</w:t>
      </w:r>
      <w:r>
        <w:rPr>
          <w:rFonts w:hint="eastAsia" w:ascii="仿宋_GB2312" w:hAnsi="Times New Roman" w:eastAsia="仿宋_GB2312"/>
          <w:sz w:val="30"/>
          <w:szCs w:val="30"/>
        </w:rPr>
        <w:t>三公</w:t>
      </w:r>
      <w:r>
        <w:rPr>
          <w:rFonts w:ascii="仿宋_GB2312" w:hAnsi="Times New Roman" w:eastAsia="仿宋_GB2312"/>
          <w:sz w:val="30"/>
          <w:szCs w:val="30"/>
        </w:rPr>
        <w:t>”</w:t>
      </w:r>
      <w:r>
        <w:rPr>
          <w:rFonts w:hint="eastAsia" w:ascii="仿宋_GB2312" w:hAnsi="Times New Roman" w:eastAsia="仿宋_GB2312"/>
          <w:sz w:val="30"/>
          <w:szCs w:val="30"/>
        </w:rPr>
        <w:t>经费支出决算表》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"_Toc78784566" </w:instrText>
      </w:r>
      <w:r>
        <w:fldChar w:fldCharType="separate"/>
      </w:r>
      <w:r>
        <w:rPr>
          <w:rFonts w:hint="eastAsia" w:ascii="仿宋_GB2312" w:hAnsi="Times New Roman" w:eastAsia="仿宋_GB2312"/>
          <w:sz w:val="30"/>
          <w:szCs w:val="30"/>
        </w:rPr>
        <w:t>九、《政府性基金预算财政拨款收入支出决算表》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"_Toc78784567" </w:instrText>
      </w:r>
      <w:r>
        <w:fldChar w:fldCharType="separate"/>
      </w:r>
      <w:r>
        <w:rPr>
          <w:rFonts w:hint="eastAsia" w:ascii="仿宋_GB2312" w:hAnsi="Times New Roman" w:eastAsia="仿宋_GB2312"/>
          <w:sz w:val="30"/>
          <w:szCs w:val="30"/>
        </w:rPr>
        <w:t>十、《国有资本经营财政拨款预算支出决算表》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"_Toc78784568" </w:instrText>
      </w:r>
      <w:r>
        <w:fldChar w:fldCharType="separate"/>
      </w:r>
      <w:r>
        <w:rPr>
          <w:rFonts w:hint="eastAsia" w:ascii="仿宋_GB2312" w:hAnsi="Times New Roman" w:eastAsia="仿宋_GB2312"/>
          <w:sz w:val="30"/>
          <w:szCs w:val="30"/>
        </w:rPr>
        <w:t>十一、《项目支出决算表》</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"_Toc78784569" </w:instrText>
      </w:r>
      <w:r>
        <w:fldChar w:fldCharType="separate"/>
      </w:r>
      <w:r>
        <w:rPr>
          <w:rFonts w:hint="eastAsia" w:ascii="仿宋_GB2312" w:hAnsi="Times New Roman" w:eastAsia="仿宋_GB2312"/>
          <w:sz w:val="30"/>
          <w:szCs w:val="30"/>
        </w:rPr>
        <w:t>十二、关于空表的说明</w:t>
      </w:r>
      <w:r>
        <w:rPr>
          <w:rFonts w:ascii="仿宋_GB2312" w:hAnsi="Times New Roman" w:eastAsia="仿宋_GB2312"/>
          <w:sz w:val="30"/>
          <w:szCs w:val="30"/>
        </w:rPr>
        <w:tab/>
      </w:r>
      <w:r>
        <w:rPr>
          <w:rFonts w:hint="eastAsia" w:ascii="仿宋_GB2312" w:hAnsi="Times New Roman" w:eastAsia="仿宋_GB2312"/>
          <w:sz w:val="30"/>
          <w:szCs w:val="30"/>
        </w:rPr>
        <w:t>6</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黑体" w:hAnsi="黑体" w:eastAsia="黑体"/>
          <w:sz w:val="30"/>
          <w:szCs w:val="30"/>
        </w:rPr>
      </w:pPr>
      <w:r>
        <w:fldChar w:fldCharType="begin"/>
      </w:r>
      <w:r>
        <w:instrText xml:space="preserve"> HYPERLINK \l "_Toc78784570" </w:instrText>
      </w:r>
      <w:r>
        <w:fldChar w:fldCharType="separate"/>
      </w:r>
      <w:r>
        <w:rPr>
          <w:rFonts w:hint="eastAsia" w:ascii="黑体" w:hAnsi="黑体" w:eastAsia="黑体"/>
          <w:sz w:val="30"/>
          <w:szCs w:val="30"/>
        </w:rPr>
        <w:t>第三部分</w:t>
      </w:r>
      <w:r>
        <w:rPr>
          <w:rFonts w:ascii="黑体" w:hAnsi="黑体" w:eastAsia="黑体"/>
          <w:sz w:val="30"/>
          <w:szCs w:val="30"/>
        </w:rPr>
        <w:t xml:space="preserve">  2020</w:t>
      </w:r>
      <w:r>
        <w:rPr>
          <w:rFonts w:hint="eastAsia" w:ascii="黑体" w:hAnsi="黑体" w:eastAsia="黑体"/>
          <w:sz w:val="30"/>
          <w:szCs w:val="30"/>
        </w:rPr>
        <w:t>年度部门决算情况说明</w:t>
      </w:r>
      <w:r>
        <w:rPr>
          <w:rFonts w:ascii="黑体" w:hAnsi="黑体" w:eastAsia="黑体"/>
          <w:sz w:val="30"/>
          <w:szCs w:val="30"/>
        </w:rPr>
        <w:tab/>
      </w:r>
      <w:r>
        <w:rPr>
          <w:rFonts w:hint="eastAsia" w:ascii="黑体" w:hAnsi="黑体" w:eastAsia="黑体"/>
          <w:sz w:val="30"/>
          <w:szCs w:val="30"/>
        </w:rPr>
        <w:t>7</w:t>
      </w:r>
      <w:r>
        <w:rPr>
          <w:rFonts w:ascii="黑体" w:hAnsi="黑体" w:eastAsia="黑体"/>
          <w:sz w:val="30"/>
          <w:szCs w:val="30"/>
        </w:rPr>
        <w:tab/>
      </w:r>
      <w:r>
        <w:rPr>
          <w:rFonts w:ascii="黑体" w:hAnsi="黑体" w:eastAsia="黑体"/>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"_Toc78784571" </w:instrText>
      </w:r>
      <w:r>
        <w:fldChar w:fldCharType="separate"/>
      </w:r>
      <w:r>
        <w:rPr>
          <w:rFonts w:hint="eastAsia" w:ascii="仿宋_GB2312" w:hAnsi="Times New Roman" w:eastAsia="仿宋_GB2312"/>
          <w:sz w:val="30"/>
          <w:szCs w:val="30"/>
        </w:rPr>
        <w:t>一、收支决算总体情况</w:t>
      </w:r>
      <w:r>
        <w:rPr>
          <w:rFonts w:ascii="仿宋_GB2312" w:hAnsi="Times New Roman" w:eastAsia="仿宋_GB2312"/>
          <w:sz w:val="30"/>
          <w:szCs w:val="30"/>
        </w:rPr>
        <w:tab/>
      </w:r>
      <w:r>
        <w:rPr>
          <w:rFonts w:hint="eastAsia" w:ascii="仿宋_GB2312" w:hAnsi="Times New Roman" w:eastAsia="仿宋_GB2312"/>
          <w:sz w:val="30"/>
          <w:szCs w:val="30"/>
        </w:rPr>
        <w:t>7</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"_Toc78784572" </w:instrText>
      </w:r>
      <w:r>
        <w:fldChar w:fldCharType="separate"/>
      </w:r>
      <w:r>
        <w:rPr>
          <w:rFonts w:hint="eastAsia" w:ascii="仿宋_GB2312" w:hAnsi="Times New Roman" w:eastAsia="仿宋_GB2312"/>
          <w:sz w:val="30"/>
          <w:szCs w:val="30"/>
        </w:rPr>
        <w:t>二、收入决算情况</w:t>
      </w:r>
      <w:r>
        <w:rPr>
          <w:rFonts w:ascii="仿宋_GB2312" w:hAnsi="Times New Roman" w:eastAsia="仿宋_GB2312"/>
          <w:sz w:val="30"/>
          <w:szCs w:val="30"/>
        </w:rPr>
        <w:tab/>
      </w:r>
      <w:r>
        <w:rPr>
          <w:rFonts w:hint="eastAsia" w:ascii="仿宋_GB2312" w:hAnsi="Times New Roman" w:eastAsia="仿宋_GB2312"/>
          <w:sz w:val="30"/>
          <w:szCs w:val="30"/>
        </w:rPr>
        <w:t>7</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"_Toc78784573" </w:instrText>
      </w:r>
      <w:r>
        <w:fldChar w:fldCharType="separate"/>
      </w:r>
      <w:r>
        <w:rPr>
          <w:rFonts w:hint="eastAsia" w:ascii="仿宋_GB2312" w:hAnsi="Times New Roman" w:eastAsia="仿宋_GB2312"/>
          <w:sz w:val="30"/>
          <w:szCs w:val="30"/>
        </w:rPr>
        <w:t>三、支出决算情况</w:t>
      </w:r>
      <w:r>
        <w:rPr>
          <w:rFonts w:ascii="仿宋_GB2312" w:hAnsi="Times New Roman" w:eastAsia="仿宋_GB2312"/>
          <w:sz w:val="30"/>
          <w:szCs w:val="30"/>
        </w:rPr>
        <w:tab/>
      </w:r>
      <w:r>
        <w:rPr>
          <w:rFonts w:hint="eastAsia" w:ascii="仿宋_GB2312" w:hAnsi="Times New Roman" w:eastAsia="仿宋_GB2312"/>
          <w:sz w:val="30"/>
          <w:szCs w:val="30"/>
        </w:rPr>
        <w:t>7</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"_Toc78784574" </w:instrText>
      </w:r>
      <w:r>
        <w:fldChar w:fldCharType="separate"/>
      </w:r>
      <w:r>
        <w:rPr>
          <w:rFonts w:hint="eastAsia" w:ascii="仿宋_GB2312" w:hAnsi="Times New Roman" w:eastAsia="仿宋_GB2312"/>
          <w:sz w:val="30"/>
          <w:szCs w:val="30"/>
        </w:rPr>
        <w:t>四、财政拨款收支决算总体情况</w:t>
      </w:r>
      <w:r>
        <w:rPr>
          <w:rFonts w:ascii="仿宋_GB2312" w:hAnsi="Times New Roman" w:eastAsia="仿宋_GB2312"/>
          <w:sz w:val="30"/>
          <w:szCs w:val="30"/>
        </w:rPr>
        <w:tab/>
      </w:r>
      <w:r>
        <w:rPr>
          <w:rFonts w:hint="eastAsia" w:ascii="仿宋_GB2312" w:hAnsi="Times New Roman" w:eastAsia="仿宋_GB2312"/>
          <w:sz w:val="30"/>
          <w:szCs w:val="30"/>
        </w:rPr>
        <w:t>8</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"_Toc78784575" </w:instrText>
      </w:r>
      <w:r>
        <w:fldChar w:fldCharType="separate"/>
      </w:r>
      <w:r>
        <w:rPr>
          <w:rFonts w:hint="eastAsia" w:ascii="仿宋_GB2312" w:hAnsi="Times New Roman" w:eastAsia="仿宋_GB2312"/>
          <w:sz w:val="30"/>
          <w:szCs w:val="30"/>
        </w:rPr>
        <w:t>五、一般公共预算财政拨款支出决算情况</w:t>
      </w:r>
      <w:r>
        <w:rPr>
          <w:rFonts w:ascii="仿宋_GB2312" w:hAnsi="Times New Roman" w:eastAsia="仿宋_GB2312"/>
          <w:sz w:val="30"/>
          <w:szCs w:val="30"/>
        </w:rPr>
        <w:tab/>
      </w:r>
      <w:r>
        <w:rPr>
          <w:rFonts w:hint="eastAsia" w:ascii="仿宋_GB2312" w:hAnsi="Times New Roman" w:eastAsia="仿宋_GB2312"/>
          <w:sz w:val="30"/>
          <w:szCs w:val="30"/>
        </w:rPr>
        <w:t>8</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"_Toc78784576" </w:instrText>
      </w:r>
      <w:r>
        <w:fldChar w:fldCharType="separate"/>
      </w:r>
      <w:r>
        <w:rPr>
          <w:rFonts w:hint="eastAsia" w:ascii="仿宋_GB2312" w:hAnsi="Times New Roman" w:eastAsia="仿宋_GB2312"/>
          <w:sz w:val="30"/>
          <w:szCs w:val="30"/>
        </w:rPr>
        <w:t>六、一般公共预算财政拨款基本支出决算情况</w:t>
      </w:r>
      <w:r>
        <w:rPr>
          <w:rFonts w:ascii="仿宋_GB2312" w:hAnsi="Times New Roman" w:eastAsia="仿宋_GB2312"/>
          <w:sz w:val="30"/>
          <w:szCs w:val="30"/>
        </w:rPr>
        <w:tab/>
      </w:r>
      <w:r>
        <w:rPr>
          <w:rFonts w:hint="eastAsia" w:ascii="仿宋_GB2312" w:hAnsi="Times New Roman" w:eastAsia="仿宋_GB2312"/>
          <w:sz w:val="30"/>
          <w:szCs w:val="30"/>
        </w:rPr>
        <w:t>9</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"_Toc78784577" </w:instrText>
      </w:r>
      <w:r>
        <w:fldChar w:fldCharType="separate"/>
      </w:r>
      <w:r>
        <w:rPr>
          <w:rFonts w:hint="eastAsia" w:ascii="仿宋_GB2312" w:hAnsi="Times New Roman" w:eastAsia="仿宋_GB2312"/>
          <w:sz w:val="30"/>
          <w:szCs w:val="30"/>
        </w:rPr>
        <w:t>七、政府性基金预算财政拨款收支决算情况</w:t>
      </w:r>
      <w:r>
        <w:rPr>
          <w:rFonts w:ascii="仿宋_GB2312" w:hAnsi="Times New Roman" w:eastAsia="仿宋_GB2312"/>
          <w:sz w:val="30"/>
          <w:szCs w:val="30"/>
        </w:rPr>
        <w:tab/>
      </w:r>
      <w:r>
        <w:rPr>
          <w:rFonts w:hint="eastAsia" w:ascii="仿宋_GB2312" w:hAnsi="Times New Roman" w:eastAsia="仿宋_GB2312"/>
          <w:sz w:val="30"/>
          <w:szCs w:val="30"/>
        </w:rPr>
        <w:t>13</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"_Toc78784578" </w:instrText>
      </w:r>
      <w:r>
        <w:fldChar w:fldCharType="separate"/>
      </w:r>
      <w:r>
        <w:rPr>
          <w:rFonts w:hint="eastAsia" w:ascii="仿宋_GB2312" w:hAnsi="Times New Roman" w:eastAsia="仿宋_GB2312"/>
          <w:sz w:val="30"/>
          <w:szCs w:val="30"/>
        </w:rPr>
        <w:t>八、一般公共预算财政拨款</w:t>
      </w:r>
      <w:r>
        <w:rPr>
          <w:rFonts w:ascii="仿宋_GB2312" w:hAnsi="Times New Roman" w:eastAsia="仿宋_GB2312"/>
          <w:sz w:val="30"/>
          <w:szCs w:val="30"/>
        </w:rPr>
        <w:t>“</w:t>
      </w:r>
      <w:r>
        <w:rPr>
          <w:rFonts w:hint="eastAsia" w:ascii="仿宋_GB2312" w:hAnsi="Times New Roman" w:eastAsia="仿宋_GB2312"/>
          <w:sz w:val="30"/>
          <w:szCs w:val="30"/>
        </w:rPr>
        <w:t>三公</w:t>
      </w:r>
      <w:r>
        <w:rPr>
          <w:rFonts w:ascii="仿宋_GB2312" w:hAnsi="Times New Roman" w:eastAsia="仿宋_GB2312"/>
          <w:sz w:val="30"/>
          <w:szCs w:val="30"/>
        </w:rPr>
        <w:t>”</w:t>
      </w:r>
      <w:r>
        <w:rPr>
          <w:rFonts w:hint="eastAsia" w:ascii="仿宋_GB2312" w:hAnsi="Times New Roman" w:eastAsia="仿宋_GB2312"/>
          <w:sz w:val="30"/>
          <w:szCs w:val="30"/>
        </w:rPr>
        <w:t>经费支出决算情况</w:t>
      </w:r>
      <w:r>
        <w:rPr>
          <w:rFonts w:ascii="仿宋_GB2312" w:hAnsi="Times New Roman" w:eastAsia="仿宋_GB2312"/>
          <w:sz w:val="30"/>
          <w:szCs w:val="30"/>
        </w:rPr>
        <w:tab/>
      </w:r>
      <w:r>
        <w:rPr>
          <w:rFonts w:hint="eastAsia" w:ascii="仿宋_GB2312" w:hAnsi="Times New Roman" w:eastAsia="仿宋_GB2312"/>
          <w:sz w:val="30"/>
          <w:szCs w:val="30"/>
        </w:rPr>
        <w:t>13</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"_Toc78784579" </w:instrText>
      </w:r>
      <w:r>
        <w:fldChar w:fldCharType="separate"/>
      </w:r>
      <w:r>
        <w:rPr>
          <w:rFonts w:hint="eastAsia" w:ascii="仿宋_GB2312" w:hAnsi="Times New Roman" w:eastAsia="仿宋_GB2312"/>
          <w:sz w:val="30"/>
          <w:szCs w:val="30"/>
        </w:rPr>
        <w:t>九、机关运行经费支出情况</w:t>
      </w:r>
      <w:r>
        <w:rPr>
          <w:rFonts w:ascii="仿宋_GB2312" w:hAnsi="Times New Roman" w:eastAsia="仿宋_GB2312"/>
          <w:sz w:val="30"/>
          <w:szCs w:val="30"/>
        </w:rPr>
        <w:tab/>
      </w:r>
      <w:r>
        <w:rPr>
          <w:rFonts w:ascii="仿宋_GB2312" w:hAnsi="Times New Roman" w:eastAsia="仿宋_GB2312"/>
          <w:sz w:val="30"/>
          <w:szCs w:val="30"/>
        </w:rPr>
        <w:fldChar w:fldCharType="end"/>
      </w:r>
      <w:r>
        <w:rPr>
          <w:rFonts w:hint="eastAsia" w:ascii="仿宋_GB2312" w:hAnsi="Times New Roman" w:eastAsia="仿宋_GB2312"/>
          <w:sz w:val="30"/>
          <w:szCs w:val="30"/>
        </w:rPr>
        <w:t>13</w:t>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"_Toc78784580" </w:instrText>
      </w:r>
      <w:r>
        <w:fldChar w:fldCharType="separate"/>
      </w:r>
      <w:r>
        <w:rPr>
          <w:rFonts w:hint="eastAsia" w:ascii="仿宋_GB2312" w:hAnsi="Times New Roman" w:eastAsia="仿宋_GB2312"/>
          <w:sz w:val="30"/>
          <w:szCs w:val="30"/>
        </w:rPr>
        <w:t>十、政府采购支出情况</w:t>
      </w:r>
      <w:r>
        <w:rPr>
          <w:rFonts w:ascii="仿宋_GB2312" w:hAnsi="Times New Roman" w:eastAsia="仿宋_GB2312"/>
          <w:sz w:val="30"/>
          <w:szCs w:val="30"/>
        </w:rPr>
        <w:tab/>
      </w:r>
      <w:r>
        <w:rPr>
          <w:rFonts w:hint="eastAsia" w:ascii="仿宋_GB2312" w:hAnsi="Times New Roman" w:eastAsia="仿宋_GB2312"/>
          <w:sz w:val="30"/>
          <w:szCs w:val="30"/>
        </w:rPr>
        <w:t>14</w:t>
      </w:r>
      <w:r>
        <w:rPr>
          <w:rFonts w:ascii="仿宋_GB2312" w:hAnsi="Times New Roman" w:eastAsia="仿宋_GB2312"/>
          <w:sz w:val="30"/>
          <w:szCs w:val="30"/>
        </w:rPr>
        <w:tab/>
      </w:r>
      <w:r>
        <w:rPr>
          <w:rFonts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"_Toc78784581" </w:instrText>
      </w:r>
      <w:r>
        <w:fldChar w:fldCharType="separate"/>
      </w:r>
      <w:r>
        <w:rPr>
          <w:rFonts w:hint="eastAsia" w:ascii="仿宋_GB2312" w:hAnsi="Times New Roman" w:eastAsia="仿宋_GB2312"/>
          <w:sz w:val="30"/>
          <w:szCs w:val="30"/>
        </w:rPr>
        <w:t>十一、国有资产占有使用情况</w:t>
      </w:r>
      <w:r>
        <w:rPr>
          <w:rFonts w:ascii="仿宋_GB2312" w:hAnsi="Times New Roman" w:eastAsia="仿宋_GB2312"/>
          <w:sz w:val="30"/>
          <w:szCs w:val="30"/>
        </w:rPr>
        <w:tab/>
      </w:r>
      <w:r>
        <w:rPr>
          <w:rFonts w:ascii="仿宋_GB2312" w:hAnsi="Times New Roman" w:eastAsia="仿宋_GB2312"/>
          <w:sz w:val="30"/>
          <w:szCs w:val="30"/>
        </w:rPr>
        <w:fldChar w:fldCharType="end"/>
      </w:r>
      <w:r>
        <w:rPr>
          <w:rFonts w:hint="eastAsia" w:ascii="仿宋_GB2312" w:hAnsi="Times New Roman" w:eastAsia="仿宋_GB2312"/>
          <w:sz w:val="30"/>
          <w:szCs w:val="30"/>
        </w:rPr>
        <w:t>14</w:t>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"_Toc78784582" </w:instrText>
      </w:r>
      <w:r>
        <w:fldChar w:fldCharType="separate"/>
      </w:r>
      <w:r>
        <w:rPr>
          <w:rFonts w:hint="eastAsia" w:ascii="仿宋_GB2312" w:hAnsi="Times New Roman" w:eastAsia="仿宋_GB2312"/>
          <w:sz w:val="30"/>
          <w:szCs w:val="30"/>
        </w:rPr>
        <w:t>十二、预算绩效情况说明</w:t>
      </w:r>
      <w:r>
        <w:rPr>
          <w:rFonts w:ascii="仿宋_GB2312" w:hAnsi="Times New Roman" w:eastAsia="仿宋_GB2312"/>
          <w:sz w:val="30"/>
          <w:szCs w:val="30"/>
        </w:rPr>
        <w:tab/>
      </w:r>
      <w:r>
        <w:rPr>
          <w:rFonts w:hint="eastAsia" w:ascii="仿宋_GB2312" w:hAnsi="Times New Roman" w:eastAsia="仿宋_GB2312"/>
          <w:sz w:val="30"/>
          <w:szCs w:val="30"/>
        </w:rPr>
        <w:t>14</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"_Toc78784583" </w:instrText>
      </w:r>
      <w:r>
        <w:fldChar w:fldCharType="separate"/>
      </w:r>
      <w:r>
        <w:rPr>
          <w:rFonts w:hint="eastAsia" w:ascii="仿宋_GB2312" w:hAnsi="Times New Roman" w:eastAsia="仿宋_GB2312"/>
          <w:sz w:val="30"/>
          <w:szCs w:val="30"/>
        </w:rPr>
        <w:t>十三、国有资本经营预算财政拨款收支决算情况</w:t>
      </w:r>
      <w:r>
        <w:rPr>
          <w:rFonts w:ascii="仿宋_GB2312" w:hAnsi="Times New Roman" w:eastAsia="仿宋_GB2312"/>
          <w:sz w:val="30"/>
          <w:szCs w:val="30"/>
        </w:rPr>
        <w:tab/>
      </w:r>
      <w:r>
        <w:rPr>
          <w:rFonts w:hint="eastAsia" w:ascii="仿宋_GB2312" w:hAnsi="Times New Roman" w:eastAsia="仿宋_GB2312"/>
          <w:sz w:val="30"/>
          <w:szCs w:val="30"/>
        </w:rPr>
        <w:t>15</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仿宋_GB2312" w:hAnsi="Times New Roman" w:eastAsia="仿宋_GB2312"/>
          <w:sz w:val="30"/>
          <w:szCs w:val="30"/>
        </w:rPr>
      </w:pPr>
      <w:r>
        <w:fldChar w:fldCharType="begin"/>
      </w:r>
      <w:r>
        <w:instrText xml:space="preserve"> HYPERLINK \l "_Toc78784584" </w:instrText>
      </w:r>
      <w:r>
        <w:fldChar w:fldCharType="separate"/>
      </w:r>
      <w:r>
        <w:rPr>
          <w:rFonts w:hint="eastAsia" w:ascii="仿宋_GB2312" w:eastAsia="仿宋_GB2312"/>
          <w:sz w:val="30"/>
          <w:szCs w:val="30"/>
        </w:rPr>
        <w:t>十</w:t>
      </w:r>
      <w:r>
        <w:rPr>
          <w:rFonts w:hint="eastAsia" w:ascii="仿宋_GB2312" w:hAnsi="Times New Roman" w:eastAsia="仿宋_GB2312"/>
          <w:sz w:val="30"/>
          <w:szCs w:val="30"/>
        </w:rPr>
        <w:t>四</w:t>
      </w:r>
      <w:r>
        <w:rPr>
          <w:rFonts w:hint="eastAsia" w:ascii="仿宋_GB2312" w:eastAsia="仿宋_GB2312"/>
          <w:sz w:val="30"/>
          <w:szCs w:val="30"/>
        </w:rPr>
        <w:t>、教育、医疗卫生、社会保障和就业、住房保障、涉农补贴等民生支出情况</w:t>
      </w:r>
      <w:r>
        <w:rPr>
          <w:rFonts w:ascii="仿宋_GB2312" w:hAnsi="Times New Roman" w:eastAsia="仿宋_GB2312"/>
          <w:sz w:val="30"/>
          <w:szCs w:val="30"/>
        </w:rPr>
        <w:tab/>
      </w:r>
      <w:r>
        <w:rPr>
          <w:rFonts w:hint="eastAsia" w:ascii="仿宋_GB2312" w:hAnsi="Times New Roman" w:eastAsia="仿宋_GB2312"/>
          <w:sz w:val="30"/>
          <w:szCs w:val="30"/>
        </w:rPr>
        <w:t>15</w:t>
      </w:r>
      <w:r>
        <w:rPr>
          <w:rFonts w:hint="eastAsia" w:ascii="仿宋_GB2312" w:hAnsi="Times New Roman" w:eastAsia="仿宋_GB2312"/>
          <w:sz w:val="30"/>
          <w:szCs w:val="30"/>
        </w:rPr>
        <w:fldChar w:fldCharType="end"/>
      </w:r>
    </w:p>
    <w:p>
      <w:pPr>
        <w:pStyle w:val="6"/>
        <w:tabs>
          <w:tab w:val="right" w:leader="dot" w:pos="8296"/>
        </w:tabs>
        <w:spacing w:line="600" w:lineRule="exact"/>
        <w:rPr>
          <w:rFonts w:ascii="黑体" w:hAnsi="黑体" w:eastAsia="黑体"/>
          <w:sz w:val="30"/>
          <w:szCs w:val="30"/>
        </w:rPr>
      </w:pPr>
      <w:r>
        <w:fldChar w:fldCharType="begin"/>
      </w:r>
      <w:r>
        <w:instrText xml:space="preserve"> HYPERLINK \l "_Toc78784585" </w:instrText>
      </w:r>
      <w:r>
        <w:fldChar w:fldCharType="separate"/>
      </w:r>
      <w:r>
        <w:rPr>
          <w:rFonts w:hint="eastAsia" w:ascii="黑体" w:hAnsi="黑体" w:eastAsia="黑体"/>
          <w:sz w:val="30"/>
          <w:szCs w:val="30"/>
        </w:rPr>
        <w:t>第四部分</w:t>
      </w:r>
      <w:r>
        <w:rPr>
          <w:rFonts w:ascii="黑体" w:hAnsi="黑体" w:eastAsia="黑体"/>
          <w:sz w:val="30"/>
          <w:szCs w:val="30"/>
        </w:rPr>
        <w:t xml:space="preserve">  </w:t>
      </w:r>
      <w:r>
        <w:rPr>
          <w:rFonts w:hint="eastAsia" w:ascii="黑体" w:hAnsi="黑体" w:eastAsia="黑体"/>
          <w:sz w:val="30"/>
          <w:szCs w:val="30"/>
        </w:rPr>
        <w:t>名词解释</w:t>
      </w:r>
      <w:r>
        <w:rPr>
          <w:rFonts w:ascii="黑体" w:hAnsi="黑体" w:eastAsia="黑体"/>
          <w:sz w:val="30"/>
          <w:szCs w:val="30"/>
        </w:rPr>
        <w:tab/>
      </w:r>
      <w:r>
        <w:rPr>
          <w:rFonts w:hint="eastAsia" w:ascii="黑体" w:hAnsi="黑体" w:eastAsia="黑体"/>
          <w:sz w:val="30"/>
          <w:szCs w:val="30"/>
        </w:rPr>
        <w:t>16</w:t>
      </w:r>
      <w:r>
        <w:rPr>
          <w:rFonts w:hint="eastAsia" w:ascii="黑体" w:hAnsi="黑体" w:eastAsia="黑体"/>
          <w:sz w:val="30"/>
          <w:szCs w:val="30"/>
        </w:rPr>
        <w:fldChar w:fldCharType="end"/>
      </w:r>
    </w:p>
    <w:p>
      <w:pPr>
        <w:pStyle w:val="6"/>
        <w:tabs>
          <w:tab w:val="right" w:leader="dot" w:pos="8296"/>
        </w:tabs>
        <w:spacing w:line="600" w:lineRule="exact"/>
        <w:rPr>
          <w:rFonts w:ascii="黑体" w:hAnsi="Times New Roman" w:eastAsia="黑体" w:cs="黑体"/>
          <w:sz w:val="30"/>
          <w:szCs w:val="30"/>
          <w:lang w:val="zh-CN"/>
        </w:rPr>
      </w:pPr>
      <w:r>
        <w:rPr>
          <w:rFonts w:ascii="仿宋_GB2312" w:hAnsi="Times New Roman" w:eastAsia="仿宋_GB2312"/>
          <w:sz w:val="30"/>
          <w:szCs w:val="30"/>
        </w:rPr>
        <w:fldChar w:fldCharType="end"/>
      </w:r>
      <w:r>
        <w:rPr>
          <w:rFonts w:ascii="黑体" w:eastAsia="黑体"/>
          <w:sz w:val="30"/>
          <w:szCs w:val="30"/>
        </w:rPr>
        <w:br w:type="page"/>
      </w:r>
      <w:r>
        <w:rPr>
          <w:rFonts w:ascii="黑体" w:hAnsi="Times New Roman" w:eastAsia="黑体" w:cs="黑体"/>
          <w:sz w:val="30"/>
          <w:szCs w:val="30"/>
          <w:lang w:val="zh-CN"/>
        </w:rPr>
        <w:t xml:space="preserve"> </w:t>
      </w: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第一部分</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概况</w:t>
      </w:r>
    </w:p>
    <w:p>
      <w:pPr>
        <w:autoSpaceDE w:val="0"/>
        <w:autoSpaceDN w:val="0"/>
        <w:adjustRightInd w:val="0"/>
        <w:spacing w:line="580" w:lineRule="exact"/>
        <w:ind w:firstLine="480"/>
        <w:jc w:val="left"/>
        <w:rPr>
          <w:rFonts w:ascii="Times New Roman" w:hAnsi="Times New Roman" w:eastAsia="黑体"/>
          <w:sz w:val="24"/>
          <w:szCs w:val="24"/>
          <w:lang w:val="zh-CN"/>
        </w:rPr>
      </w:pPr>
    </w:p>
    <w:p>
      <w:pPr>
        <w:autoSpaceDE w:val="0"/>
        <w:autoSpaceDN w:val="0"/>
        <w:adjustRightInd w:val="0"/>
        <w:spacing w:line="580" w:lineRule="exact"/>
        <w:ind w:firstLine="602"/>
        <w:jc w:val="left"/>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一、主要职责</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天津市公安交通管理局（天津市公安局交通警察总队）隶属天津市公安局，于1991年升格为副局级单位，负责全市道路交通管理工作。主要职责是维护道路交通秩序，管理车辆和驾驶人，处理道路交通事故，查缉交通肇事逃逸案件，负责交通安全保卫、开展交通安全宣传教育，监督、检查社会单位履行交通安全主体责任，开发应用智能交通科学技术，规划设置和维护管理城市道路交通安全设施，承办市委、市政府、公安部和市公安局交办的其他工作事项。</w:t>
      </w:r>
    </w:p>
    <w:p>
      <w:pPr>
        <w:autoSpaceDE w:val="0"/>
        <w:autoSpaceDN w:val="0"/>
        <w:adjustRightInd w:val="0"/>
        <w:spacing w:line="580" w:lineRule="exact"/>
        <w:ind w:firstLine="602"/>
        <w:jc w:val="left"/>
        <w:rPr>
          <w:rFonts w:ascii="楷体_GB2312" w:hAnsi="Times New Roman" w:eastAsia="楷体_GB2312" w:cs="楷体_GB2312"/>
          <w:b/>
          <w:bCs/>
          <w:sz w:val="30"/>
          <w:szCs w:val="30"/>
          <w:lang w:val="zh-CN"/>
        </w:rPr>
      </w:pPr>
      <w:r>
        <w:rPr>
          <w:rFonts w:hint="eastAsia" w:ascii="楷体_GB2312" w:hAnsi="Times New Roman" w:eastAsia="楷体_GB2312" w:cs="楷体_GB2312"/>
          <w:b/>
          <w:bCs/>
          <w:sz w:val="30"/>
          <w:szCs w:val="30"/>
          <w:lang w:val="zh-CN"/>
        </w:rPr>
        <w:t>二、机构设置</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根据上述职责，天津市公安交通管理局内设 7 个职能处室，下辖 12个预算单位。</w:t>
      </w:r>
      <w:r>
        <w:rPr>
          <w:rFonts w:ascii="Times New Roman" w:hAnsi="Times New Roman" w:eastAsia="仿宋_GB2312"/>
          <w:kern w:val="0"/>
          <w:sz w:val="30"/>
          <w:szCs w:val="30"/>
        </w:rPr>
        <w:t>根据决算编报要求，纳入</w:t>
      </w:r>
      <w:r>
        <w:rPr>
          <w:rFonts w:ascii="Times New Roman" w:hAnsi="Times New Roman" w:eastAsia="仿宋_GB2312"/>
          <w:sz w:val="30"/>
          <w:szCs w:val="30"/>
          <w:lang w:val="zh-CN"/>
        </w:rPr>
        <w:t>天津市公安交通管理局</w:t>
      </w:r>
      <w:r>
        <w:rPr>
          <w:rFonts w:ascii="Times New Roman" w:hAnsi="Times New Roman" w:eastAsia="仿宋_GB2312"/>
          <w:kern w:val="0"/>
          <w:sz w:val="30"/>
          <w:szCs w:val="30"/>
        </w:rPr>
        <w:t>2020年部门决算编报范围有</w:t>
      </w:r>
      <w:r>
        <w:rPr>
          <w:rFonts w:ascii="Times New Roman" w:hAnsi="Times New Roman" w:eastAsia="仿宋_GB2312"/>
          <w:sz w:val="30"/>
          <w:szCs w:val="30"/>
          <w:lang w:val="zh-CN"/>
        </w:rPr>
        <w:t>天津市公安交通管理局</w:t>
      </w:r>
      <w:r>
        <w:rPr>
          <w:rFonts w:ascii="Times New Roman" w:hAnsi="Times New Roman" w:eastAsia="仿宋_GB2312"/>
          <w:kern w:val="0"/>
          <w:sz w:val="30"/>
          <w:szCs w:val="30"/>
        </w:rPr>
        <w:t>（本级）和二级预算单位共</w:t>
      </w:r>
      <w:r>
        <w:rPr>
          <w:rFonts w:ascii="Times New Roman" w:hAnsi="Times New Roman" w:eastAsia="仿宋_GB2312"/>
          <w:sz w:val="30"/>
          <w:szCs w:val="30"/>
          <w:lang w:val="zh-CN"/>
        </w:rPr>
        <w:t>13</w:t>
      </w:r>
      <w:r>
        <w:rPr>
          <w:rFonts w:ascii="Times New Roman" w:hAnsi="Times New Roman" w:eastAsia="仿宋_GB2312"/>
          <w:kern w:val="0"/>
          <w:sz w:val="30"/>
          <w:szCs w:val="30"/>
        </w:rPr>
        <w:t>个，具体包括：</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宋体"/>
          <w:kern w:val="0"/>
          <w:sz w:val="24"/>
          <w:szCs w:val="24"/>
        </w:rPr>
        <w:t>1.</w:t>
      </w:r>
      <w:r>
        <w:rPr>
          <w:rFonts w:ascii="Times New Roman" w:hAnsi="Times New Roman" w:eastAsia="仿宋_GB2312"/>
          <w:kern w:val="0"/>
          <w:sz w:val="30"/>
          <w:szCs w:val="30"/>
        </w:rPr>
        <w:t>行政单位：天津市公安交通管理局（本级）；天津市公安交通管理局和平交警支队；天津市公安交通管理局河东交警支队；天津市公安交通管理局河北交警支队；天津市公安交通管理局河西交警支队；天津市公安交通管理局南开交警支队；天津市公安交通管理局红桥交警支队；天津市公安交通管理局事故处理和预防支队；天津市公安交通管理局科技和设施保障支队；天津市公安局车辆管理所；天津市公安交通管理局直属支队；天津市公安交通管理局高速公路一支队；</w:t>
      </w:r>
      <w:r>
        <w:rPr>
          <w:rFonts w:ascii="Times New Roman" w:hAnsi="Times New Roman" w:eastAsia="仿宋_GB2312"/>
          <w:kern w:val="0"/>
          <w:sz w:val="30"/>
          <w:szCs w:val="30"/>
          <w:highlight w:val="yellow"/>
        </w:rPr>
        <w:t>天津市公安交通管理局高速公路</w:t>
      </w:r>
      <w:r>
        <w:rPr>
          <w:rFonts w:hint="eastAsia" w:ascii="Times New Roman" w:hAnsi="Times New Roman" w:eastAsia="仿宋_GB2312"/>
          <w:kern w:val="0"/>
          <w:sz w:val="30"/>
          <w:szCs w:val="30"/>
          <w:highlight w:val="yellow"/>
        </w:rPr>
        <w:t>二</w:t>
      </w:r>
      <w:r>
        <w:rPr>
          <w:rFonts w:ascii="Times New Roman" w:hAnsi="Times New Roman" w:eastAsia="仿宋_GB2312"/>
          <w:kern w:val="0"/>
          <w:sz w:val="30"/>
          <w:szCs w:val="30"/>
          <w:highlight w:val="yellow"/>
        </w:rPr>
        <w:t>支队</w:t>
      </w:r>
      <w:r>
        <w:rPr>
          <w:rFonts w:ascii="Times New Roman" w:hAnsi="Times New Roman" w:eastAsia="仿宋_GB2312"/>
          <w:kern w:val="0"/>
          <w:sz w:val="30"/>
          <w:szCs w:val="30"/>
        </w:rPr>
        <w:t>，共计 13 个单位。</w:t>
      </w: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bookmarkStart w:id="0" w:name="_Toc78784557"/>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ind w:firstLine="600"/>
        <w:jc w:val="left"/>
        <w:rPr>
          <w:rFonts w:ascii="仿宋_GB2312" w:hAnsi="Times New Roman" w:eastAsia="仿宋_GB2312" w:cs="仿宋_GB2312"/>
          <w:b/>
          <w:bCs/>
          <w:kern w:val="0"/>
          <w:sz w:val="30"/>
          <w:szCs w:val="30"/>
        </w:rPr>
      </w:pPr>
    </w:p>
    <w:p>
      <w:pPr>
        <w:autoSpaceDE w:val="0"/>
        <w:autoSpaceDN w:val="0"/>
        <w:adjustRightInd w:val="0"/>
        <w:spacing w:line="580" w:lineRule="exact"/>
        <w:jc w:val="center"/>
        <w:rPr>
          <w:rFonts w:ascii="黑体" w:hAnsi="Times New Roman" w:eastAsia="黑体" w:cs="黑体"/>
          <w:sz w:val="44"/>
          <w:szCs w:val="44"/>
          <w:lang w:val="zh-CN"/>
        </w:rPr>
      </w:pPr>
      <w:r>
        <w:rPr>
          <w:rFonts w:ascii="黑体" w:hAnsi="Times New Roman" w:eastAsia="黑体" w:cs="黑体"/>
          <w:sz w:val="44"/>
          <w:szCs w:val="44"/>
          <w:lang w:val="zh-CN"/>
        </w:rPr>
        <w:t>第</w:t>
      </w:r>
      <w:r>
        <w:rPr>
          <w:rFonts w:hint="eastAsia" w:ascii="黑体" w:hAnsi="Times New Roman" w:eastAsia="黑体" w:cs="黑体"/>
          <w:sz w:val="44"/>
          <w:szCs w:val="44"/>
          <w:lang w:val="zh-CN"/>
        </w:rPr>
        <w:t>二</w:t>
      </w:r>
      <w:r>
        <w:rPr>
          <w:rFonts w:ascii="黑体" w:hAnsi="Times New Roman" w:eastAsia="黑体" w:cs="黑体"/>
          <w:sz w:val="44"/>
          <w:szCs w:val="44"/>
          <w:lang w:val="zh-CN"/>
        </w:rPr>
        <w:t xml:space="preserve">部分  </w:t>
      </w:r>
      <w:r>
        <w:rPr>
          <w:rFonts w:hint="eastAsia" w:ascii="黑体" w:hAnsi="Times New Roman" w:eastAsia="黑体" w:cs="黑体"/>
          <w:sz w:val="44"/>
          <w:szCs w:val="44"/>
          <w:lang w:val="zh-CN"/>
        </w:rPr>
        <w:t>2020</w:t>
      </w:r>
      <w:r>
        <w:rPr>
          <w:rFonts w:ascii="黑体" w:hAnsi="Times New Roman" w:eastAsia="黑体" w:cs="黑体"/>
          <w:sz w:val="44"/>
          <w:szCs w:val="44"/>
          <w:lang w:val="zh-CN"/>
        </w:rPr>
        <w:t>年度部门决算</w:t>
      </w:r>
      <w:r>
        <w:rPr>
          <w:rFonts w:hint="eastAsia" w:ascii="黑体" w:hAnsi="Times New Roman" w:eastAsia="黑体" w:cs="黑体"/>
          <w:sz w:val="44"/>
          <w:szCs w:val="44"/>
          <w:lang w:val="zh-CN"/>
        </w:rPr>
        <w:t>表</w:t>
      </w:r>
      <w:bookmarkEnd w:id="0"/>
    </w:p>
    <w:p>
      <w:pPr>
        <w:autoSpaceDE w:val="0"/>
        <w:autoSpaceDN w:val="0"/>
        <w:adjustRightInd w:val="0"/>
        <w:spacing w:line="580" w:lineRule="exact"/>
        <w:ind w:firstLine="600"/>
        <w:jc w:val="left"/>
        <w:rPr>
          <w:rFonts w:ascii="仿宋_GB2312" w:hAnsi="Times New Roman" w:eastAsia="仿宋_GB2312" w:cs="仿宋_GB2312"/>
          <w:kern w:val="0"/>
          <w:sz w:val="30"/>
          <w:szCs w:val="30"/>
        </w:rPr>
      </w:pPr>
    </w:p>
    <w:p>
      <w:pPr>
        <w:autoSpaceDE w:val="0"/>
        <w:autoSpaceDN w:val="0"/>
        <w:adjustRightInd w:val="0"/>
        <w:spacing w:line="580" w:lineRule="exact"/>
        <w:ind w:firstLine="600"/>
        <w:jc w:val="left"/>
        <w:rPr>
          <w:rFonts w:ascii="黑体" w:hAnsi="黑体" w:eastAsia="黑体" w:cs="仿宋_GB2312"/>
          <w:bCs/>
          <w:kern w:val="0"/>
          <w:sz w:val="30"/>
          <w:szCs w:val="30"/>
        </w:rPr>
      </w:pPr>
      <w:bookmarkStart w:id="1" w:name="_Toc78784558"/>
      <w:r>
        <w:rPr>
          <w:rFonts w:ascii="黑体" w:hAnsi="黑体" w:eastAsia="黑体" w:cs="仿宋_GB2312"/>
          <w:bCs/>
          <w:kern w:val="0"/>
          <w:sz w:val="30"/>
          <w:szCs w:val="30"/>
        </w:rPr>
        <w:t>一</w:t>
      </w:r>
      <w:r>
        <w:rPr>
          <w:rFonts w:hint="eastAsia" w:ascii="黑体" w:hAnsi="黑体" w:eastAsia="黑体" w:cs="仿宋_GB2312"/>
          <w:bCs/>
          <w:kern w:val="0"/>
          <w:sz w:val="30"/>
          <w:szCs w:val="30"/>
        </w:rPr>
        <w:t>、</w:t>
      </w:r>
      <w:r>
        <w:rPr>
          <w:rFonts w:ascii="黑体" w:hAnsi="黑体" w:eastAsia="黑体" w:cs="仿宋_GB2312"/>
          <w:bCs/>
          <w:kern w:val="0"/>
          <w:sz w:val="30"/>
          <w:szCs w:val="30"/>
        </w:rPr>
        <w:t>《</w:t>
      </w:r>
      <w:r>
        <w:rPr>
          <w:rFonts w:hint="eastAsia" w:ascii="黑体" w:hAnsi="黑体" w:eastAsia="黑体" w:cs="仿宋_GB2312"/>
          <w:bCs/>
          <w:kern w:val="0"/>
          <w:sz w:val="30"/>
          <w:szCs w:val="30"/>
        </w:rPr>
        <w:t>收入</w:t>
      </w:r>
      <w:r>
        <w:rPr>
          <w:rFonts w:ascii="黑体" w:hAnsi="黑体" w:eastAsia="黑体" w:cs="仿宋_GB2312"/>
          <w:bCs/>
          <w:kern w:val="0"/>
          <w:sz w:val="30"/>
          <w:szCs w:val="30"/>
        </w:rPr>
        <w:t>支出</w:t>
      </w:r>
      <w:r>
        <w:rPr>
          <w:rFonts w:hint="eastAsia" w:ascii="黑体" w:hAnsi="黑体" w:eastAsia="黑体" w:cs="仿宋_GB2312"/>
          <w:bCs/>
          <w:kern w:val="0"/>
          <w:sz w:val="30"/>
          <w:szCs w:val="30"/>
        </w:rPr>
        <w:t>决算总</w:t>
      </w:r>
      <w:r>
        <w:rPr>
          <w:rFonts w:ascii="黑体" w:hAnsi="黑体" w:eastAsia="黑体" w:cs="仿宋_GB2312"/>
          <w:bCs/>
          <w:kern w:val="0"/>
          <w:sz w:val="30"/>
          <w:szCs w:val="30"/>
        </w:rPr>
        <w:t>表》</w:t>
      </w:r>
      <w:bookmarkEnd w:id="1"/>
    </w:p>
    <w:p>
      <w:pPr>
        <w:autoSpaceDE w:val="0"/>
        <w:autoSpaceDN w:val="0"/>
        <w:adjustRightInd w:val="0"/>
        <w:spacing w:line="580" w:lineRule="exact"/>
        <w:ind w:firstLine="600"/>
        <w:jc w:val="left"/>
        <w:rPr>
          <w:rFonts w:ascii="黑体" w:hAnsi="黑体" w:eastAsia="黑体" w:cs="仿宋_GB2312"/>
          <w:bCs/>
          <w:kern w:val="0"/>
          <w:sz w:val="30"/>
          <w:szCs w:val="30"/>
        </w:rPr>
      </w:pPr>
      <w:bookmarkStart w:id="2" w:name="_Toc78784559"/>
      <w:r>
        <w:rPr>
          <w:rFonts w:ascii="黑体" w:hAnsi="黑体" w:eastAsia="黑体" w:cs="仿宋_GB2312"/>
          <w:bCs/>
          <w:kern w:val="0"/>
          <w:sz w:val="30"/>
          <w:szCs w:val="30"/>
        </w:rPr>
        <w:t>二、《收入</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r>
        <w:rPr>
          <w:rFonts w:hint="eastAsia" w:ascii="黑体" w:hAnsi="黑体" w:eastAsia="黑体" w:cs="仿宋_GB2312"/>
          <w:bCs/>
          <w:kern w:val="0"/>
          <w:sz w:val="30"/>
          <w:szCs w:val="30"/>
        </w:rPr>
        <w:t>（按功能分类列示）</w:t>
      </w:r>
      <w:r>
        <w:rPr>
          <w:rFonts w:ascii="黑体" w:hAnsi="黑体" w:eastAsia="黑体" w:cs="仿宋_GB2312"/>
          <w:bCs/>
          <w:kern w:val="0"/>
          <w:sz w:val="30"/>
          <w:szCs w:val="30"/>
        </w:rPr>
        <w:t>》</w:t>
      </w:r>
      <w:bookmarkEnd w:id="2"/>
    </w:p>
    <w:p>
      <w:pPr>
        <w:autoSpaceDE w:val="0"/>
        <w:autoSpaceDN w:val="0"/>
        <w:adjustRightInd w:val="0"/>
        <w:spacing w:line="580" w:lineRule="exact"/>
        <w:ind w:firstLine="600"/>
        <w:jc w:val="left"/>
        <w:rPr>
          <w:rFonts w:ascii="黑体" w:hAnsi="黑体" w:eastAsia="黑体" w:cs="仿宋_GB2312"/>
          <w:bCs/>
          <w:kern w:val="0"/>
          <w:sz w:val="30"/>
          <w:szCs w:val="30"/>
        </w:rPr>
      </w:pPr>
      <w:bookmarkStart w:id="3" w:name="_Toc78784560"/>
      <w:r>
        <w:rPr>
          <w:rFonts w:hint="eastAsia" w:ascii="黑体" w:hAnsi="黑体" w:eastAsia="黑体" w:cs="仿宋_GB2312"/>
          <w:bCs/>
          <w:kern w:val="0"/>
          <w:sz w:val="30"/>
          <w:szCs w:val="30"/>
        </w:rPr>
        <w:t>三</w:t>
      </w:r>
      <w:r>
        <w:rPr>
          <w:rFonts w:ascii="黑体" w:hAnsi="黑体" w:eastAsia="黑体" w:cs="仿宋_GB2312"/>
          <w:bCs/>
          <w:kern w:val="0"/>
          <w:sz w:val="30"/>
          <w:szCs w:val="30"/>
        </w:rPr>
        <w:t>、《收入</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r>
        <w:rPr>
          <w:rFonts w:hint="eastAsia" w:ascii="黑体" w:hAnsi="黑体" w:eastAsia="黑体" w:cs="仿宋_GB2312"/>
          <w:bCs/>
          <w:kern w:val="0"/>
          <w:sz w:val="30"/>
          <w:szCs w:val="30"/>
        </w:rPr>
        <w:t>（按单位列示）</w:t>
      </w:r>
      <w:r>
        <w:rPr>
          <w:rFonts w:ascii="黑体" w:hAnsi="黑体" w:eastAsia="黑体" w:cs="仿宋_GB2312"/>
          <w:bCs/>
          <w:kern w:val="0"/>
          <w:sz w:val="30"/>
          <w:szCs w:val="30"/>
        </w:rPr>
        <w:t>》</w:t>
      </w:r>
      <w:bookmarkEnd w:id="3"/>
    </w:p>
    <w:p>
      <w:pPr>
        <w:autoSpaceDE w:val="0"/>
        <w:autoSpaceDN w:val="0"/>
        <w:adjustRightInd w:val="0"/>
        <w:spacing w:line="580" w:lineRule="exact"/>
        <w:ind w:firstLine="600"/>
        <w:jc w:val="left"/>
        <w:rPr>
          <w:rFonts w:ascii="黑体" w:hAnsi="黑体" w:eastAsia="黑体" w:cs="仿宋_GB2312"/>
          <w:bCs/>
          <w:kern w:val="0"/>
          <w:sz w:val="30"/>
          <w:szCs w:val="30"/>
        </w:rPr>
      </w:pPr>
      <w:bookmarkStart w:id="4" w:name="_Toc78784561"/>
      <w:r>
        <w:rPr>
          <w:rFonts w:hint="eastAsia" w:ascii="黑体" w:hAnsi="黑体" w:eastAsia="黑体" w:cs="仿宋_GB2312"/>
          <w:bCs/>
          <w:kern w:val="0"/>
          <w:sz w:val="30"/>
          <w:szCs w:val="30"/>
        </w:rPr>
        <w:t>四、</w:t>
      </w:r>
      <w:r>
        <w:rPr>
          <w:rFonts w:ascii="黑体" w:hAnsi="黑体" w:eastAsia="黑体" w:cs="仿宋_GB2312"/>
          <w:bCs/>
          <w:kern w:val="0"/>
          <w:sz w:val="30"/>
          <w:szCs w:val="30"/>
        </w:rPr>
        <w:t>《支出</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bookmarkEnd w:id="4"/>
    </w:p>
    <w:p>
      <w:pPr>
        <w:autoSpaceDE w:val="0"/>
        <w:autoSpaceDN w:val="0"/>
        <w:adjustRightInd w:val="0"/>
        <w:spacing w:line="580" w:lineRule="exact"/>
        <w:ind w:firstLine="600"/>
        <w:jc w:val="left"/>
        <w:rPr>
          <w:rFonts w:ascii="黑体" w:hAnsi="黑体" w:eastAsia="黑体" w:cs="仿宋_GB2312"/>
          <w:bCs/>
          <w:kern w:val="0"/>
          <w:sz w:val="30"/>
          <w:szCs w:val="30"/>
        </w:rPr>
      </w:pPr>
      <w:bookmarkStart w:id="5" w:name="_Toc78784562"/>
      <w:r>
        <w:rPr>
          <w:rFonts w:ascii="黑体" w:hAnsi="黑体" w:eastAsia="黑体" w:cs="仿宋_GB2312"/>
          <w:bCs/>
          <w:kern w:val="0"/>
          <w:sz w:val="30"/>
          <w:szCs w:val="30"/>
        </w:rPr>
        <w:t>五</w:t>
      </w:r>
      <w:r>
        <w:rPr>
          <w:rFonts w:hint="eastAsia" w:ascii="黑体" w:hAnsi="黑体" w:eastAsia="黑体" w:cs="仿宋_GB2312"/>
          <w:bCs/>
          <w:kern w:val="0"/>
          <w:sz w:val="30"/>
          <w:szCs w:val="30"/>
        </w:rPr>
        <w:t>、</w:t>
      </w:r>
      <w:r>
        <w:rPr>
          <w:rFonts w:ascii="黑体" w:hAnsi="黑体" w:eastAsia="黑体" w:cs="仿宋_GB2312"/>
          <w:bCs/>
          <w:kern w:val="0"/>
          <w:sz w:val="30"/>
          <w:szCs w:val="30"/>
        </w:rPr>
        <w:t>《财政拨款</w:t>
      </w:r>
      <w:r>
        <w:rPr>
          <w:rFonts w:hint="eastAsia" w:ascii="黑体" w:hAnsi="黑体" w:eastAsia="黑体" w:cs="仿宋_GB2312"/>
          <w:bCs/>
          <w:kern w:val="0"/>
          <w:sz w:val="30"/>
          <w:szCs w:val="30"/>
        </w:rPr>
        <w:t>收入</w:t>
      </w:r>
      <w:r>
        <w:rPr>
          <w:rFonts w:ascii="黑体" w:hAnsi="黑体" w:eastAsia="黑体" w:cs="仿宋_GB2312"/>
          <w:bCs/>
          <w:kern w:val="0"/>
          <w:sz w:val="30"/>
          <w:szCs w:val="30"/>
        </w:rPr>
        <w:t>支出</w:t>
      </w:r>
      <w:r>
        <w:rPr>
          <w:rFonts w:hint="eastAsia" w:ascii="黑体" w:hAnsi="黑体" w:eastAsia="黑体" w:cs="仿宋_GB2312"/>
          <w:bCs/>
          <w:kern w:val="0"/>
          <w:sz w:val="30"/>
          <w:szCs w:val="30"/>
        </w:rPr>
        <w:t>决算总</w:t>
      </w:r>
      <w:r>
        <w:rPr>
          <w:rFonts w:ascii="黑体" w:hAnsi="黑体" w:eastAsia="黑体" w:cs="仿宋_GB2312"/>
          <w:bCs/>
          <w:kern w:val="0"/>
          <w:sz w:val="30"/>
          <w:szCs w:val="30"/>
        </w:rPr>
        <w:t>表》</w:t>
      </w:r>
      <w:bookmarkEnd w:id="5"/>
    </w:p>
    <w:p>
      <w:pPr>
        <w:autoSpaceDE w:val="0"/>
        <w:autoSpaceDN w:val="0"/>
        <w:adjustRightInd w:val="0"/>
        <w:spacing w:line="580" w:lineRule="exact"/>
        <w:ind w:firstLine="600"/>
        <w:jc w:val="left"/>
        <w:rPr>
          <w:rFonts w:ascii="黑体" w:hAnsi="黑体" w:eastAsia="黑体" w:cs="仿宋_GB2312"/>
          <w:bCs/>
          <w:kern w:val="0"/>
          <w:sz w:val="30"/>
          <w:szCs w:val="30"/>
        </w:rPr>
      </w:pPr>
      <w:bookmarkStart w:id="6" w:name="_Toc78784563"/>
      <w:r>
        <w:rPr>
          <w:rFonts w:ascii="黑体" w:hAnsi="黑体" w:eastAsia="黑体" w:cs="仿宋_GB2312"/>
          <w:bCs/>
          <w:kern w:val="0"/>
          <w:sz w:val="30"/>
          <w:szCs w:val="30"/>
        </w:rPr>
        <w:t>六</w:t>
      </w:r>
      <w:r>
        <w:rPr>
          <w:rFonts w:hint="eastAsia" w:ascii="黑体" w:hAnsi="黑体" w:eastAsia="黑体" w:cs="仿宋_GB2312"/>
          <w:bCs/>
          <w:kern w:val="0"/>
          <w:sz w:val="30"/>
          <w:szCs w:val="30"/>
        </w:rPr>
        <w:t>、</w:t>
      </w:r>
      <w:r>
        <w:rPr>
          <w:rFonts w:ascii="黑体" w:hAnsi="黑体" w:eastAsia="黑体" w:cs="仿宋_GB2312"/>
          <w:bCs/>
          <w:kern w:val="0"/>
          <w:sz w:val="30"/>
          <w:szCs w:val="30"/>
        </w:rPr>
        <w:t>《一般公共预算财政拨款支出</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bookmarkEnd w:id="6"/>
    </w:p>
    <w:p>
      <w:pPr>
        <w:autoSpaceDE w:val="0"/>
        <w:autoSpaceDN w:val="0"/>
        <w:adjustRightInd w:val="0"/>
        <w:spacing w:line="580" w:lineRule="exact"/>
        <w:ind w:firstLine="600"/>
        <w:jc w:val="left"/>
        <w:rPr>
          <w:rFonts w:ascii="黑体" w:hAnsi="黑体" w:eastAsia="黑体" w:cs="仿宋_GB2312"/>
          <w:bCs/>
          <w:kern w:val="0"/>
          <w:sz w:val="30"/>
          <w:szCs w:val="30"/>
        </w:rPr>
      </w:pPr>
      <w:bookmarkStart w:id="7" w:name="_Toc78784564"/>
      <w:r>
        <w:rPr>
          <w:rFonts w:ascii="黑体" w:hAnsi="黑体" w:eastAsia="黑体" w:cs="仿宋_GB2312"/>
          <w:bCs/>
          <w:kern w:val="0"/>
          <w:sz w:val="30"/>
          <w:szCs w:val="30"/>
        </w:rPr>
        <w:t>七</w:t>
      </w:r>
      <w:r>
        <w:rPr>
          <w:rFonts w:hint="eastAsia" w:ascii="黑体" w:hAnsi="黑体" w:eastAsia="黑体" w:cs="仿宋_GB2312"/>
          <w:bCs/>
          <w:kern w:val="0"/>
          <w:sz w:val="30"/>
          <w:szCs w:val="30"/>
        </w:rPr>
        <w:t>、</w:t>
      </w:r>
      <w:r>
        <w:rPr>
          <w:rFonts w:ascii="黑体" w:hAnsi="黑体" w:eastAsia="黑体" w:cs="仿宋_GB2312"/>
          <w:bCs/>
          <w:kern w:val="0"/>
          <w:sz w:val="30"/>
          <w:szCs w:val="30"/>
        </w:rPr>
        <w:t>《一般公共预算财政拨款基本支出</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bookmarkEnd w:id="7"/>
    </w:p>
    <w:p>
      <w:pPr>
        <w:autoSpaceDE w:val="0"/>
        <w:autoSpaceDN w:val="0"/>
        <w:adjustRightInd w:val="0"/>
        <w:spacing w:line="580" w:lineRule="exact"/>
        <w:ind w:firstLine="600"/>
        <w:jc w:val="left"/>
        <w:rPr>
          <w:rFonts w:ascii="黑体" w:hAnsi="黑体" w:eastAsia="黑体" w:cs="仿宋_GB2312"/>
          <w:bCs/>
          <w:kern w:val="0"/>
          <w:sz w:val="30"/>
          <w:szCs w:val="30"/>
        </w:rPr>
      </w:pPr>
      <w:bookmarkStart w:id="8" w:name="_Toc78784565"/>
      <w:r>
        <w:rPr>
          <w:rFonts w:ascii="黑体" w:hAnsi="黑体" w:eastAsia="黑体" w:cs="仿宋_GB2312"/>
          <w:bCs/>
          <w:kern w:val="0"/>
          <w:sz w:val="30"/>
          <w:szCs w:val="30"/>
        </w:rPr>
        <w:t>八</w:t>
      </w:r>
      <w:r>
        <w:rPr>
          <w:rFonts w:hint="eastAsia" w:ascii="黑体" w:hAnsi="黑体" w:eastAsia="黑体" w:cs="仿宋_GB2312"/>
          <w:bCs/>
          <w:kern w:val="0"/>
          <w:sz w:val="30"/>
          <w:szCs w:val="30"/>
        </w:rPr>
        <w:t>、</w:t>
      </w:r>
      <w:r>
        <w:rPr>
          <w:rFonts w:ascii="黑体" w:hAnsi="黑体" w:eastAsia="黑体" w:cs="仿宋_GB2312"/>
          <w:bCs/>
          <w:kern w:val="0"/>
          <w:sz w:val="30"/>
          <w:szCs w:val="30"/>
        </w:rPr>
        <w:t>《一般公共预算财政拨款“三公”经费支出</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bookmarkEnd w:id="8"/>
    </w:p>
    <w:p>
      <w:pPr>
        <w:autoSpaceDE w:val="0"/>
        <w:autoSpaceDN w:val="0"/>
        <w:adjustRightInd w:val="0"/>
        <w:spacing w:line="580" w:lineRule="exact"/>
        <w:ind w:firstLine="600"/>
        <w:jc w:val="left"/>
        <w:rPr>
          <w:rFonts w:ascii="黑体" w:hAnsi="黑体" w:eastAsia="黑体" w:cs="仿宋_GB2312"/>
          <w:bCs/>
          <w:kern w:val="0"/>
          <w:sz w:val="30"/>
          <w:szCs w:val="30"/>
        </w:rPr>
      </w:pPr>
      <w:bookmarkStart w:id="9" w:name="_Toc78784566"/>
      <w:r>
        <w:rPr>
          <w:rFonts w:ascii="黑体" w:hAnsi="黑体" w:eastAsia="黑体" w:cs="仿宋_GB2312"/>
          <w:bCs/>
          <w:kern w:val="0"/>
          <w:sz w:val="30"/>
          <w:szCs w:val="30"/>
        </w:rPr>
        <w:t>九</w:t>
      </w:r>
      <w:r>
        <w:rPr>
          <w:rFonts w:hint="eastAsia" w:ascii="黑体" w:hAnsi="黑体" w:eastAsia="黑体" w:cs="仿宋_GB2312"/>
          <w:bCs/>
          <w:kern w:val="0"/>
          <w:sz w:val="30"/>
          <w:szCs w:val="30"/>
        </w:rPr>
        <w:t>、</w:t>
      </w:r>
      <w:r>
        <w:rPr>
          <w:rFonts w:ascii="黑体" w:hAnsi="黑体" w:eastAsia="黑体" w:cs="仿宋_GB2312"/>
          <w:bCs/>
          <w:kern w:val="0"/>
          <w:sz w:val="30"/>
          <w:szCs w:val="30"/>
        </w:rPr>
        <w:t>《政府性基金预算财政拨款</w:t>
      </w:r>
      <w:r>
        <w:rPr>
          <w:rFonts w:hint="eastAsia" w:ascii="黑体" w:hAnsi="黑体" w:eastAsia="黑体" w:cs="仿宋_GB2312"/>
          <w:bCs/>
          <w:kern w:val="0"/>
          <w:sz w:val="30"/>
          <w:szCs w:val="30"/>
        </w:rPr>
        <w:t>收入</w:t>
      </w:r>
      <w:r>
        <w:rPr>
          <w:rFonts w:ascii="黑体" w:hAnsi="黑体" w:eastAsia="黑体" w:cs="仿宋_GB2312"/>
          <w:bCs/>
          <w:kern w:val="0"/>
          <w:sz w:val="30"/>
          <w:szCs w:val="30"/>
        </w:rPr>
        <w:t>支出</w:t>
      </w:r>
      <w:r>
        <w:rPr>
          <w:rFonts w:hint="eastAsia" w:ascii="黑体" w:hAnsi="黑体" w:eastAsia="黑体" w:cs="仿宋_GB2312"/>
          <w:bCs/>
          <w:kern w:val="0"/>
          <w:sz w:val="30"/>
          <w:szCs w:val="30"/>
        </w:rPr>
        <w:t>决算</w:t>
      </w:r>
      <w:r>
        <w:rPr>
          <w:rFonts w:ascii="黑体" w:hAnsi="黑体" w:eastAsia="黑体" w:cs="仿宋_GB2312"/>
          <w:bCs/>
          <w:kern w:val="0"/>
          <w:sz w:val="30"/>
          <w:szCs w:val="30"/>
        </w:rPr>
        <w:t>表》</w:t>
      </w:r>
      <w:bookmarkEnd w:id="9"/>
    </w:p>
    <w:p>
      <w:pPr>
        <w:autoSpaceDE w:val="0"/>
        <w:autoSpaceDN w:val="0"/>
        <w:adjustRightInd w:val="0"/>
        <w:spacing w:line="580" w:lineRule="exact"/>
        <w:ind w:firstLine="600"/>
        <w:jc w:val="left"/>
        <w:rPr>
          <w:rFonts w:ascii="黑体" w:hAnsi="黑体" w:eastAsia="黑体" w:cs="仿宋_GB2312"/>
          <w:bCs/>
          <w:kern w:val="0"/>
          <w:sz w:val="30"/>
          <w:szCs w:val="30"/>
        </w:rPr>
      </w:pPr>
      <w:bookmarkStart w:id="10" w:name="_Toc78784567"/>
      <w:r>
        <w:rPr>
          <w:rFonts w:ascii="黑体" w:hAnsi="黑体" w:eastAsia="黑体" w:cs="仿宋_GB2312"/>
          <w:bCs/>
          <w:kern w:val="0"/>
          <w:sz w:val="30"/>
          <w:szCs w:val="30"/>
        </w:rPr>
        <w:t>十</w:t>
      </w:r>
      <w:r>
        <w:rPr>
          <w:rFonts w:hint="eastAsia" w:ascii="黑体" w:hAnsi="黑体" w:eastAsia="黑体" w:cs="仿宋_GB2312"/>
          <w:bCs/>
          <w:kern w:val="0"/>
          <w:sz w:val="30"/>
          <w:szCs w:val="30"/>
        </w:rPr>
        <w:t>、</w:t>
      </w:r>
      <w:r>
        <w:rPr>
          <w:rFonts w:ascii="黑体" w:hAnsi="黑体" w:eastAsia="黑体" w:cs="仿宋_GB2312"/>
          <w:bCs/>
          <w:kern w:val="0"/>
          <w:sz w:val="30"/>
          <w:szCs w:val="30"/>
        </w:rPr>
        <w:t>《国有资本经营预算财政拨款</w:t>
      </w:r>
      <w:r>
        <w:rPr>
          <w:rFonts w:hint="eastAsia" w:ascii="黑体" w:hAnsi="黑体" w:eastAsia="黑体" w:cs="仿宋_GB2312"/>
          <w:bCs/>
          <w:kern w:val="0"/>
          <w:sz w:val="30"/>
          <w:szCs w:val="30"/>
        </w:rPr>
        <w:t>支出决算</w:t>
      </w:r>
      <w:r>
        <w:rPr>
          <w:rFonts w:ascii="黑体" w:hAnsi="黑体" w:eastAsia="黑体" w:cs="仿宋_GB2312"/>
          <w:bCs/>
          <w:kern w:val="0"/>
          <w:sz w:val="30"/>
          <w:szCs w:val="30"/>
        </w:rPr>
        <w:t>表》</w:t>
      </w:r>
      <w:bookmarkEnd w:id="10"/>
    </w:p>
    <w:p>
      <w:pPr>
        <w:autoSpaceDE w:val="0"/>
        <w:autoSpaceDN w:val="0"/>
        <w:adjustRightInd w:val="0"/>
        <w:spacing w:line="580" w:lineRule="exact"/>
        <w:ind w:firstLine="600"/>
        <w:jc w:val="left"/>
        <w:rPr>
          <w:rFonts w:ascii="黑体" w:hAnsi="黑体" w:eastAsia="黑体" w:cs="仿宋_GB2312"/>
          <w:bCs/>
          <w:kern w:val="0"/>
          <w:sz w:val="30"/>
          <w:szCs w:val="30"/>
        </w:rPr>
      </w:pPr>
      <w:bookmarkStart w:id="11" w:name="_Toc78784568"/>
      <w:r>
        <w:rPr>
          <w:rFonts w:ascii="黑体" w:hAnsi="黑体" w:eastAsia="黑体" w:cs="仿宋_GB2312"/>
          <w:bCs/>
          <w:kern w:val="0"/>
          <w:sz w:val="30"/>
          <w:szCs w:val="30"/>
        </w:rPr>
        <w:t>十一</w:t>
      </w:r>
      <w:r>
        <w:rPr>
          <w:rFonts w:hint="eastAsia" w:ascii="黑体" w:hAnsi="黑体" w:eastAsia="黑体" w:cs="仿宋_GB2312"/>
          <w:bCs/>
          <w:kern w:val="0"/>
          <w:sz w:val="30"/>
          <w:szCs w:val="30"/>
        </w:rPr>
        <w:t>、</w:t>
      </w:r>
      <w:r>
        <w:rPr>
          <w:rFonts w:ascii="黑体" w:hAnsi="黑体" w:eastAsia="黑体" w:cs="仿宋_GB2312"/>
          <w:bCs/>
          <w:kern w:val="0"/>
          <w:sz w:val="30"/>
          <w:szCs w:val="30"/>
        </w:rPr>
        <w:t>《项目支出决算表》</w:t>
      </w:r>
      <w:bookmarkEnd w:id="11"/>
    </w:p>
    <w:p>
      <w:pPr>
        <w:autoSpaceDE w:val="0"/>
        <w:autoSpaceDN w:val="0"/>
        <w:adjustRightInd w:val="0"/>
        <w:spacing w:line="580" w:lineRule="exact"/>
        <w:ind w:firstLine="600"/>
        <w:jc w:val="left"/>
        <w:rPr>
          <w:rFonts w:ascii="仿宋_GB2312" w:hAnsi="Times New Roman" w:eastAsia="仿宋_GB2312" w:cs="仿宋_GB2312"/>
          <w:kern w:val="0"/>
          <w:sz w:val="30"/>
          <w:szCs w:val="30"/>
        </w:rPr>
      </w:pPr>
      <w:r>
        <w:rPr>
          <w:rFonts w:hint="eastAsia" w:ascii="仿宋_GB2312" w:hAnsi="Times New Roman" w:eastAsia="仿宋_GB2312" w:cs="仿宋_GB2312"/>
          <w:kern w:val="0"/>
          <w:sz w:val="30"/>
          <w:szCs w:val="30"/>
        </w:rPr>
        <w:t>注：以上决算公开表均作为附表，附于决算公开说明文档后。</w:t>
      </w:r>
    </w:p>
    <w:p>
      <w:pPr>
        <w:autoSpaceDE w:val="0"/>
        <w:autoSpaceDN w:val="0"/>
        <w:adjustRightInd w:val="0"/>
        <w:spacing w:line="580" w:lineRule="exact"/>
        <w:ind w:firstLine="600"/>
        <w:jc w:val="left"/>
        <w:rPr>
          <w:rFonts w:ascii="黑体" w:hAnsi="黑体" w:eastAsia="黑体" w:cs="仿宋_GB2312"/>
          <w:bCs/>
          <w:kern w:val="0"/>
          <w:sz w:val="30"/>
          <w:szCs w:val="30"/>
        </w:rPr>
      </w:pPr>
      <w:bookmarkStart w:id="12" w:name="_Toc78784569"/>
      <w:r>
        <w:rPr>
          <w:rFonts w:hint="eastAsia" w:ascii="黑体" w:hAnsi="黑体" w:eastAsia="黑体" w:cs="仿宋_GB2312"/>
          <w:bCs/>
          <w:kern w:val="0"/>
          <w:sz w:val="30"/>
          <w:szCs w:val="30"/>
        </w:rPr>
        <w:t>十二、关于空表的说明</w:t>
      </w:r>
      <w:bookmarkEnd w:id="12"/>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kern w:val="0"/>
          <w:sz w:val="30"/>
          <w:szCs w:val="30"/>
        </w:rPr>
        <w:t>1.天津市公安交通管理局2020年度政府性基金预算财政拨款收入支出决算表为空表。</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kern w:val="0"/>
          <w:sz w:val="30"/>
          <w:szCs w:val="30"/>
        </w:rPr>
        <w:t>2.天津市公安交通管理局2020年度国有资本经营预算财政拨款支出决算表为空表。</w:t>
      </w: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p>
    <w:p>
      <w:pPr>
        <w:autoSpaceDE w:val="0"/>
        <w:autoSpaceDN w:val="0"/>
        <w:adjustRightInd w:val="0"/>
        <w:spacing w:line="580" w:lineRule="exact"/>
        <w:jc w:val="center"/>
        <w:rPr>
          <w:rFonts w:ascii="黑体" w:hAnsi="Times New Roman" w:eastAsia="黑体" w:cs="黑体"/>
          <w:sz w:val="44"/>
          <w:szCs w:val="44"/>
          <w:lang w:val="zh-CN"/>
        </w:rPr>
      </w:pPr>
      <w:r>
        <w:rPr>
          <w:rFonts w:hint="eastAsia" w:ascii="黑体" w:hAnsi="Times New Roman" w:eastAsia="黑体" w:cs="黑体"/>
          <w:sz w:val="44"/>
          <w:szCs w:val="44"/>
          <w:lang w:val="zh-CN"/>
        </w:rPr>
        <w:t>第三部分</w:t>
      </w:r>
      <w:r>
        <w:rPr>
          <w:rFonts w:ascii="黑体" w:hAnsi="Times New Roman" w:eastAsia="黑体" w:cs="黑体"/>
          <w:sz w:val="44"/>
          <w:szCs w:val="44"/>
          <w:lang w:val="zh-CN"/>
        </w:rPr>
        <w:t xml:space="preserve">  2020</w:t>
      </w:r>
      <w:r>
        <w:rPr>
          <w:rFonts w:hint="eastAsia" w:ascii="黑体" w:hAnsi="Times New Roman" w:eastAsia="黑体" w:cs="黑体"/>
          <w:sz w:val="44"/>
          <w:szCs w:val="44"/>
          <w:lang w:val="zh-CN"/>
        </w:rPr>
        <w:t>年度部门决算情况说明</w:t>
      </w:r>
    </w:p>
    <w:p>
      <w:pPr>
        <w:autoSpaceDE w:val="0"/>
        <w:autoSpaceDN w:val="0"/>
        <w:adjustRightInd w:val="0"/>
        <w:spacing w:line="580" w:lineRule="exact"/>
        <w:ind w:firstLine="600"/>
        <w:jc w:val="left"/>
        <w:rPr>
          <w:rFonts w:ascii="黑体" w:hAnsi="Times New Roman" w:eastAsia="黑体" w:cs="黑体"/>
          <w:sz w:val="30"/>
          <w:szCs w:val="30"/>
          <w:lang w:val="zh-CN"/>
        </w:rPr>
      </w:pPr>
    </w:p>
    <w:p>
      <w:pPr>
        <w:autoSpaceDE w:val="0"/>
        <w:autoSpaceDN w:val="0"/>
        <w:adjustRightInd w:val="0"/>
        <w:spacing w:line="580" w:lineRule="exact"/>
        <w:ind w:firstLine="602"/>
        <w:jc w:val="left"/>
        <w:rPr>
          <w:rFonts w:ascii="黑体" w:hAnsi="黑体" w:eastAsia="黑体" w:cs="黑体"/>
          <w:kern w:val="0"/>
          <w:sz w:val="30"/>
          <w:szCs w:val="30"/>
          <w:lang w:val="zh-CN"/>
        </w:rPr>
      </w:pPr>
      <w:r>
        <w:rPr>
          <w:rFonts w:hint="eastAsia" w:ascii="黑体" w:hAnsi="黑体" w:eastAsia="黑体" w:cs="黑体"/>
          <w:kern w:val="0"/>
          <w:sz w:val="30"/>
          <w:szCs w:val="30"/>
          <w:lang w:val="zh-CN"/>
        </w:rPr>
        <w:t>一、收支决算总体情况</w:t>
      </w:r>
    </w:p>
    <w:p>
      <w:pPr>
        <w:autoSpaceDE w:val="0"/>
        <w:autoSpaceDN w:val="0"/>
        <w:adjustRightInd w:val="0"/>
        <w:spacing w:line="580" w:lineRule="exact"/>
        <w:ind w:firstLine="602"/>
        <w:jc w:val="left"/>
        <w:rPr>
          <w:rFonts w:ascii="仿宋_GB2312" w:hAnsi="仿宋_GB2312" w:eastAsia="仿宋_GB2312" w:cs="仿宋_GB2312"/>
          <w:sz w:val="30"/>
          <w:szCs w:val="30"/>
          <w:lang w:val="zh-CN"/>
        </w:rPr>
      </w:pPr>
      <w:r>
        <w:rPr>
          <w:rFonts w:hint="eastAsia" w:ascii="仿宋_GB2312" w:hAnsi="Times New Roman" w:eastAsia="仿宋_GB2312" w:cs="仿宋_GB2312"/>
          <w:sz w:val="30"/>
          <w:szCs w:val="30"/>
          <w:lang w:val="zh-CN"/>
        </w:rPr>
        <w:t>天津市公安交通管理局</w:t>
      </w:r>
      <w:r>
        <w:rPr>
          <w:rFonts w:ascii="Times New Roman" w:hAnsi="Times New Roman" w:eastAsia="仿宋_GB2312"/>
          <w:sz w:val="30"/>
          <w:szCs w:val="30"/>
          <w:lang w:val="zh-CN"/>
        </w:rPr>
        <w:t>2020</w:t>
      </w:r>
      <w:r>
        <w:rPr>
          <w:rFonts w:hint="eastAsia" w:ascii="仿宋_GB2312" w:hAnsi="Times New Roman" w:eastAsia="仿宋_GB2312" w:cs="仿宋_GB2312"/>
          <w:sz w:val="30"/>
          <w:szCs w:val="30"/>
          <w:lang w:val="zh-CN"/>
        </w:rPr>
        <w:t>年度</w:t>
      </w:r>
      <w:r>
        <w:rPr>
          <w:rFonts w:hint="eastAsia" w:ascii="仿宋_GB2312" w:hAnsi="仿宋_GB2312" w:eastAsia="仿宋_GB2312" w:cs="仿宋_GB2312"/>
          <w:sz w:val="30"/>
          <w:szCs w:val="30"/>
          <w:lang w:val="zh-CN"/>
        </w:rPr>
        <w:t>收入、支出决算总计</w:t>
      </w:r>
      <w:r>
        <w:rPr>
          <w:rFonts w:ascii="Times New Roman" w:hAnsi="Times New Roman" w:eastAsia="楷体_GB2312"/>
          <w:sz w:val="30"/>
          <w:szCs w:val="30"/>
          <w:lang w:val="zh-CN"/>
        </w:rPr>
        <w:t>1,695,717,118.90</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年决算相比减少</w:t>
      </w:r>
      <w:r>
        <w:rPr>
          <w:rFonts w:ascii="Times New Roman" w:hAnsi="Times New Roman" w:eastAsia="仿宋_GB2312"/>
          <w:sz w:val="30"/>
          <w:szCs w:val="30"/>
        </w:rPr>
        <w:t>104,292,357.51</w:t>
      </w:r>
      <w:r>
        <w:rPr>
          <w:rFonts w:hint="eastAsia" w:ascii="仿宋_GB2312" w:hAnsi="Times New Roman" w:eastAsia="仿宋_GB2312" w:cs="仿宋_GB2312"/>
          <w:sz w:val="30"/>
          <w:szCs w:val="30"/>
        </w:rPr>
        <w:t>元</w:t>
      </w:r>
      <w:r>
        <w:rPr>
          <w:rFonts w:ascii="Times New Roman" w:hAnsi="Times New Roman" w:eastAsia="仿宋_GB2312"/>
          <w:sz w:val="30"/>
          <w:szCs w:val="30"/>
        </w:rPr>
        <w:t>，</w:t>
      </w:r>
      <w:r>
        <w:rPr>
          <w:rFonts w:hint="eastAsia" w:ascii="仿宋_GB2312" w:hAnsi="仿宋_GB2312" w:eastAsia="仿宋_GB2312" w:cs="仿宋_GB2312"/>
          <w:sz w:val="30"/>
          <w:szCs w:val="30"/>
          <w:lang w:val="zh-CN"/>
        </w:rPr>
        <w:t>主要原因是：</w:t>
      </w:r>
      <w:r>
        <w:rPr>
          <w:rFonts w:hint="eastAsia" w:ascii="仿宋_GB2312" w:hAnsi="仿宋_GB2312" w:eastAsia="仿宋_GB2312" w:cs="仿宋_GB2312"/>
          <w:kern w:val="0"/>
          <w:sz w:val="30"/>
          <w:szCs w:val="30"/>
        </w:rPr>
        <w:t>厉行节约，压缩经费支出</w:t>
      </w:r>
      <w:r>
        <w:rPr>
          <w:rFonts w:hint="eastAsia" w:ascii="仿宋_GB2312" w:hAnsi="仿宋_GB2312" w:eastAsia="仿宋_GB2312" w:cs="仿宋_GB2312"/>
          <w:sz w:val="30"/>
          <w:szCs w:val="30"/>
          <w:lang w:val="zh-CN"/>
        </w:rPr>
        <w:t>。</w:t>
      </w:r>
    </w:p>
    <w:p>
      <w:pPr>
        <w:autoSpaceDE w:val="0"/>
        <w:autoSpaceDN w:val="0"/>
        <w:adjustRightInd w:val="0"/>
        <w:spacing w:line="580" w:lineRule="exact"/>
        <w:ind w:firstLine="602"/>
        <w:jc w:val="left"/>
        <w:rPr>
          <w:rFonts w:ascii="黑体" w:hAnsi="黑体" w:eastAsia="黑体" w:cs="黑体"/>
          <w:sz w:val="30"/>
          <w:szCs w:val="30"/>
          <w:lang w:val="zh-CN"/>
        </w:rPr>
      </w:pPr>
      <w:r>
        <w:rPr>
          <w:rFonts w:hint="eastAsia" w:ascii="黑体" w:hAnsi="黑体" w:eastAsia="黑体" w:cs="黑体"/>
          <w:kern w:val="0"/>
          <w:sz w:val="30"/>
          <w:szCs w:val="30"/>
        </w:rPr>
        <w:t>二、收入决算情况</w:t>
      </w:r>
    </w:p>
    <w:p>
      <w:pPr>
        <w:autoSpaceDE w:val="0"/>
        <w:autoSpaceDN w:val="0"/>
        <w:adjustRightInd w:val="0"/>
        <w:spacing w:line="60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lang w:val="zh-CN"/>
        </w:rPr>
        <w:t>天津市公安交通管理局</w:t>
      </w:r>
      <w:r>
        <w:rPr>
          <w:rFonts w:ascii="Times New Roman" w:hAnsi="Times New Roman" w:eastAsia="仿宋_GB2312"/>
          <w:sz w:val="30"/>
          <w:szCs w:val="30"/>
          <w:lang w:val="zh-CN"/>
        </w:rPr>
        <w:t>2020</w:t>
      </w:r>
      <w:r>
        <w:rPr>
          <w:rFonts w:hint="eastAsia" w:ascii="仿宋_GB2312" w:hAnsi="Times New Roman" w:eastAsia="仿宋_GB2312" w:cs="仿宋_GB2312"/>
          <w:sz w:val="30"/>
          <w:szCs w:val="30"/>
          <w:lang w:val="zh-CN"/>
        </w:rPr>
        <w:t>年度本年收入合计</w:t>
      </w:r>
      <w:r>
        <w:rPr>
          <w:rFonts w:ascii="Times New Roman" w:hAnsi="Times New Roman" w:eastAsia="仿宋_GB2312"/>
          <w:sz w:val="30"/>
          <w:szCs w:val="30"/>
          <w:lang w:val="zh-CN"/>
        </w:rPr>
        <w:t>1,515,924,377.89</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年决算相比增加</w:t>
      </w:r>
      <w:r>
        <w:rPr>
          <w:rFonts w:ascii="Times New Roman" w:hAnsi="Times New Roman" w:eastAsia="仿宋_GB2312"/>
          <w:sz w:val="30"/>
          <w:szCs w:val="30"/>
        </w:rPr>
        <w:t>208,532,045.92</w:t>
      </w:r>
      <w:r>
        <w:rPr>
          <w:rFonts w:hint="eastAsia" w:ascii="仿宋_GB2312" w:hAnsi="Times New Roman" w:eastAsia="仿宋_GB2312" w:cs="仿宋_GB2312"/>
          <w:sz w:val="30"/>
          <w:szCs w:val="30"/>
        </w:rPr>
        <w:t>元，</w:t>
      </w:r>
      <w:r>
        <w:rPr>
          <w:rFonts w:hint="eastAsia" w:ascii="仿宋_GB2312" w:hAnsi="Times New Roman" w:eastAsia="仿宋_GB2312" w:cs="仿宋_GB2312"/>
          <w:sz w:val="30"/>
          <w:szCs w:val="30"/>
          <w:highlight w:val="yellow"/>
        </w:rPr>
        <w:t>主要原因是新增交管两类设施专项经费预算</w:t>
      </w:r>
      <w:r>
        <w:rPr>
          <w:rFonts w:hint="eastAsia" w:ascii="仿宋_GB2312" w:hAnsi="仿宋_GB2312" w:eastAsia="仿宋_GB2312" w:cs="仿宋_GB2312"/>
          <w:sz w:val="30"/>
          <w:szCs w:val="30"/>
          <w:lang w:val="zh-CN"/>
        </w:rPr>
        <w:t>。</w:t>
      </w:r>
      <w:r>
        <w:rPr>
          <w:rFonts w:hint="eastAsia" w:ascii="仿宋_GB2312" w:hAnsi="Times New Roman" w:eastAsia="仿宋_GB2312" w:cs="仿宋_GB2312"/>
          <w:sz w:val="30"/>
          <w:szCs w:val="30"/>
        </w:rPr>
        <w:t>其中：</w:t>
      </w:r>
      <w:r>
        <w:rPr>
          <w:rFonts w:hint="eastAsia" w:ascii="仿宋_GB2312" w:hAnsi="Times New Roman" w:eastAsia="仿宋_GB2312" w:cs="仿宋_GB2312"/>
          <w:sz w:val="30"/>
          <w:szCs w:val="30"/>
          <w:lang w:val="zh-CN"/>
        </w:rPr>
        <w:t>一般公共预算财政拨款收入</w:t>
      </w:r>
      <w:r>
        <w:rPr>
          <w:rFonts w:ascii="Times New Roman" w:hAnsi="Times New Roman" w:eastAsia="仿宋_GB2312"/>
          <w:sz w:val="30"/>
          <w:szCs w:val="30"/>
        </w:rPr>
        <w:t>1,494,600,926.83</w:t>
      </w:r>
      <w:r>
        <w:rPr>
          <w:rFonts w:hint="eastAsia" w:ascii="仿宋_GB2312" w:hAnsi="Times New Roman" w:eastAsia="仿宋_GB2312" w:cs="仿宋_GB2312"/>
          <w:sz w:val="30"/>
          <w:szCs w:val="30"/>
        </w:rPr>
        <w:t>元，占</w:t>
      </w:r>
      <w:r>
        <w:rPr>
          <w:rFonts w:ascii="Times New Roman" w:hAnsi="Times New Roman" w:eastAsia="仿宋_GB2312"/>
          <w:sz w:val="30"/>
          <w:szCs w:val="30"/>
        </w:rPr>
        <w:t>98.59</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r>
        <w:rPr>
          <w:rFonts w:hint="eastAsia" w:ascii="仿宋_GB2312" w:hAnsi="Times New Roman" w:eastAsia="仿宋_GB2312" w:cs="仿宋_GB2312"/>
          <w:sz w:val="30"/>
          <w:szCs w:val="30"/>
          <w:lang w:val="zh-CN"/>
        </w:rPr>
        <w:t>政府性基金预算财政拨款收入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r>
        <w:rPr>
          <w:rFonts w:hint="eastAsia" w:ascii="仿宋_GB2312" w:hAnsi="Times New Roman" w:eastAsia="仿宋_GB2312" w:cs="仿宋_GB2312"/>
          <w:sz w:val="30"/>
          <w:szCs w:val="30"/>
          <w:lang w:val="zh-CN"/>
        </w:rPr>
        <w:t>国有资本经营预算财政拨款收入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r>
        <w:rPr>
          <w:rFonts w:hint="eastAsia" w:ascii="仿宋_GB2312" w:hAnsi="Times New Roman" w:eastAsia="仿宋_GB2312" w:cs="仿宋_GB2312"/>
          <w:sz w:val="30"/>
          <w:szCs w:val="30"/>
          <w:lang w:val="zh-CN"/>
        </w:rPr>
        <w:t>财政专户管理资金收入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；事业收入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r>
        <w:rPr>
          <w:rFonts w:hint="eastAsia" w:ascii="仿宋_GB2312" w:hAnsi="Times New Roman" w:eastAsia="仿宋_GB2312" w:cs="仿宋_GB2312"/>
          <w:sz w:val="30"/>
          <w:szCs w:val="30"/>
          <w:lang w:val="zh-CN"/>
        </w:rPr>
        <w:t>事业单位</w:t>
      </w:r>
      <w:r>
        <w:rPr>
          <w:rFonts w:hint="eastAsia" w:ascii="仿宋_GB2312" w:hAnsi="Times New Roman" w:eastAsia="仿宋_GB2312" w:cs="仿宋_GB2312"/>
          <w:sz w:val="30"/>
          <w:szCs w:val="30"/>
        </w:rPr>
        <w:t>经营收入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；上级补助收入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；附属单位上缴收入</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；其他收入</w:t>
      </w:r>
      <w:r>
        <w:rPr>
          <w:rFonts w:ascii="Times New Roman" w:hAnsi="Times New Roman" w:eastAsia="仿宋_GB2312"/>
          <w:sz w:val="30"/>
          <w:szCs w:val="30"/>
        </w:rPr>
        <w:t>21,323,451.06</w:t>
      </w:r>
      <w:r>
        <w:rPr>
          <w:rFonts w:hint="eastAsia" w:ascii="仿宋_GB2312" w:hAnsi="Times New Roman" w:eastAsia="仿宋_GB2312" w:cs="仿宋_GB2312"/>
          <w:sz w:val="30"/>
          <w:szCs w:val="30"/>
        </w:rPr>
        <w:t>元，占</w:t>
      </w:r>
      <w:r>
        <w:rPr>
          <w:rFonts w:ascii="Times New Roman" w:hAnsi="Times New Roman" w:eastAsia="仿宋_GB2312"/>
          <w:sz w:val="30"/>
          <w:szCs w:val="30"/>
        </w:rPr>
        <w:t>1.41</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jc w:val="left"/>
        <w:rPr>
          <w:rFonts w:ascii="黑体" w:hAnsi="黑体" w:eastAsia="黑体" w:cs="黑体"/>
          <w:sz w:val="30"/>
          <w:szCs w:val="30"/>
        </w:rPr>
      </w:pPr>
      <w:r>
        <w:rPr>
          <w:rFonts w:hint="eastAsia" w:ascii="黑体" w:hAnsi="黑体" w:eastAsia="黑体" w:cs="黑体"/>
          <w:kern w:val="0"/>
          <w:sz w:val="30"/>
          <w:szCs w:val="30"/>
          <w:lang w:val="zh-CN"/>
        </w:rPr>
        <w:t>三、支出</w:t>
      </w:r>
      <w:r>
        <w:rPr>
          <w:rFonts w:hint="eastAsia" w:ascii="黑体" w:hAnsi="黑体" w:eastAsia="黑体" w:cs="黑体"/>
          <w:kern w:val="0"/>
          <w:sz w:val="30"/>
          <w:szCs w:val="30"/>
        </w:rPr>
        <w:t>决算情况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sz w:val="30"/>
          <w:szCs w:val="30"/>
        </w:rPr>
        <w:t>2020</w:t>
      </w:r>
      <w:r>
        <w:rPr>
          <w:rFonts w:hint="eastAsia" w:ascii="仿宋_GB2312" w:hAnsi="Times New Roman" w:eastAsia="仿宋_GB2312" w:cs="仿宋_GB2312"/>
          <w:sz w:val="30"/>
          <w:szCs w:val="30"/>
        </w:rPr>
        <w:t>年度本年支出合计</w:t>
      </w:r>
      <w:r>
        <w:rPr>
          <w:rFonts w:ascii="Times New Roman" w:hAnsi="Times New Roman" w:eastAsia="仿宋_GB2312"/>
          <w:sz w:val="30"/>
          <w:szCs w:val="30"/>
        </w:rPr>
        <w:t>1,605,811,359.18</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年决算相比增加</w:t>
      </w:r>
      <w:r>
        <w:rPr>
          <w:rFonts w:ascii="Times New Roman" w:hAnsi="Times New Roman" w:eastAsia="仿宋_GB2312"/>
          <w:sz w:val="30"/>
          <w:szCs w:val="30"/>
        </w:rPr>
        <w:t>21,179,054.70</w:t>
      </w:r>
      <w:r>
        <w:rPr>
          <w:rFonts w:hint="eastAsia" w:ascii="仿宋_GB2312" w:hAnsi="Times New Roman" w:eastAsia="仿宋_GB2312" w:cs="仿宋_GB2312"/>
          <w:sz w:val="30"/>
          <w:szCs w:val="30"/>
        </w:rPr>
        <w:t>元，</w:t>
      </w:r>
      <w:r>
        <w:rPr>
          <w:rFonts w:hint="eastAsia" w:ascii="仿宋_GB2312" w:hAnsi="Times New Roman" w:eastAsia="仿宋_GB2312" w:cs="仿宋_GB2312"/>
          <w:sz w:val="30"/>
          <w:szCs w:val="30"/>
          <w:highlight w:val="yellow"/>
        </w:rPr>
        <w:t>主要原因是新增科技及安全设施专项项目经费支出</w:t>
      </w:r>
      <w:r>
        <w:rPr>
          <w:rFonts w:hint="eastAsia" w:ascii="仿宋_GB2312" w:hAnsi="仿宋_GB2312" w:eastAsia="仿宋_GB2312" w:cs="仿宋_GB2312"/>
          <w:sz w:val="30"/>
          <w:szCs w:val="30"/>
          <w:lang w:val="zh-CN"/>
        </w:rPr>
        <w:t>。</w:t>
      </w:r>
      <w:r>
        <w:rPr>
          <w:rFonts w:hint="eastAsia" w:ascii="仿宋_GB2312" w:hAnsi="Times New Roman" w:eastAsia="仿宋_GB2312" w:cs="仿宋_GB2312"/>
          <w:sz w:val="30"/>
          <w:szCs w:val="30"/>
        </w:rPr>
        <w:t>其中：基本支出</w:t>
      </w:r>
      <w:r>
        <w:rPr>
          <w:rFonts w:ascii="Times New Roman" w:hAnsi="Times New Roman" w:eastAsia="仿宋_GB2312"/>
          <w:sz w:val="30"/>
          <w:szCs w:val="30"/>
        </w:rPr>
        <w:t>1,028,817,676.60</w:t>
      </w:r>
      <w:r>
        <w:rPr>
          <w:rFonts w:hint="eastAsia" w:ascii="仿宋_GB2312" w:hAnsi="Times New Roman" w:eastAsia="仿宋_GB2312" w:cs="仿宋_GB2312"/>
          <w:sz w:val="30"/>
          <w:szCs w:val="30"/>
        </w:rPr>
        <w:t>元，占</w:t>
      </w:r>
      <w:r>
        <w:rPr>
          <w:rFonts w:ascii="Times New Roman" w:hAnsi="Times New Roman" w:eastAsia="仿宋_GB2312"/>
          <w:sz w:val="30"/>
          <w:szCs w:val="30"/>
        </w:rPr>
        <w:t>64.07</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；项目支出</w:t>
      </w:r>
      <w:r>
        <w:rPr>
          <w:rFonts w:ascii="Times New Roman" w:hAnsi="Times New Roman" w:eastAsia="仿宋_GB2312"/>
          <w:sz w:val="30"/>
          <w:szCs w:val="30"/>
        </w:rPr>
        <w:t>576,993,682.58</w:t>
      </w:r>
      <w:r>
        <w:rPr>
          <w:rFonts w:hint="eastAsia" w:ascii="仿宋_GB2312" w:hAnsi="Times New Roman" w:eastAsia="仿宋_GB2312" w:cs="仿宋_GB2312"/>
          <w:sz w:val="30"/>
          <w:szCs w:val="30"/>
        </w:rPr>
        <w:t>元，占</w:t>
      </w:r>
      <w:r>
        <w:rPr>
          <w:rFonts w:ascii="Times New Roman" w:hAnsi="Times New Roman" w:eastAsia="仿宋_GB2312"/>
          <w:sz w:val="30"/>
          <w:szCs w:val="30"/>
        </w:rPr>
        <w:t>35.93</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；上缴上级支出</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；经营支出</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；对附属单位补助支出</w:t>
      </w:r>
      <w:r>
        <w:rPr>
          <w:rFonts w:ascii="Times New Roman" w:hAnsi="Times New Roman" w:eastAsia="仿宋_GB2312"/>
          <w:sz w:val="30"/>
          <w:szCs w:val="30"/>
        </w:rPr>
        <w:t>0.00</w:t>
      </w:r>
      <w:r>
        <w:rPr>
          <w:rFonts w:hint="eastAsia" w:ascii="仿宋_GB2312" w:hAnsi="Times New Roman" w:eastAsia="仿宋_GB2312" w:cs="仿宋_GB2312"/>
          <w:sz w:val="30"/>
          <w:szCs w:val="30"/>
        </w:rPr>
        <w:t>元，占</w:t>
      </w:r>
      <w:r>
        <w:rPr>
          <w:rFonts w:ascii="Times New Roman" w:hAnsi="Times New Roman" w:eastAsia="仿宋_GB2312"/>
          <w:sz w:val="30"/>
          <w:szCs w:val="30"/>
        </w:rPr>
        <w:t>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autoSpaceDE w:val="0"/>
        <w:autoSpaceDN w:val="0"/>
        <w:adjustRightInd w:val="0"/>
        <w:spacing w:line="580" w:lineRule="exact"/>
        <w:ind w:firstLine="602"/>
        <w:jc w:val="left"/>
        <w:rPr>
          <w:rFonts w:ascii="黑体" w:hAnsi="黑体" w:eastAsia="黑体" w:cs="黑体"/>
          <w:kern w:val="0"/>
          <w:sz w:val="30"/>
          <w:szCs w:val="30"/>
          <w:lang w:val="zh-CN"/>
        </w:rPr>
      </w:pPr>
      <w:r>
        <w:rPr>
          <w:rFonts w:hint="eastAsia" w:ascii="黑体" w:hAnsi="黑体" w:eastAsia="黑体" w:cs="黑体"/>
          <w:kern w:val="0"/>
          <w:sz w:val="30"/>
          <w:szCs w:val="30"/>
          <w:lang w:val="zh-CN"/>
        </w:rPr>
        <w:t>四、财政拨款收支决算总体情况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sz w:val="30"/>
          <w:szCs w:val="30"/>
        </w:rPr>
        <w:t>2020</w:t>
      </w:r>
      <w:r>
        <w:rPr>
          <w:rFonts w:hint="eastAsia" w:ascii="仿宋_GB2312" w:hAnsi="Times New Roman" w:eastAsia="仿宋_GB2312" w:cs="仿宋_GB2312"/>
          <w:sz w:val="30"/>
          <w:szCs w:val="30"/>
        </w:rPr>
        <w:t>年度财政拨款收入、支出决算总计</w:t>
      </w:r>
      <w:r>
        <w:rPr>
          <w:rFonts w:ascii="Times New Roman" w:hAnsi="Times New Roman" w:eastAsia="仿宋_GB2312"/>
          <w:sz w:val="30"/>
          <w:szCs w:val="30"/>
          <w:lang w:val="zh-CN"/>
        </w:rPr>
        <w:t>1,617,314,496.02</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年决算相比减少</w:t>
      </w:r>
      <w:r>
        <w:rPr>
          <w:rFonts w:ascii="Times New Roman" w:hAnsi="Times New Roman" w:eastAsia="仿宋_GB2312"/>
          <w:sz w:val="30"/>
          <w:szCs w:val="30"/>
        </w:rPr>
        <w:t>91,615,077.93</w:t>
      </w:r>
      <w:r>
        <w:rPr>
          <w:rFonts w:hint="eastAsia" w:ascii="仿宋_GB2312" w:hAnsi="Times New Roman" w:eastAsia="仿宋_GB2312" w:cs="仿宋_GB2312"/>
          <w:sz w:val="30"/>
          <w:szCs w:val="30"/>
        </w:rPr>
        <w:t>元，主要原因是</w:t>
      </w:r>
      <w:r>
        <w:rPr>
          <w:rFonts w:hint="eastAsia" w:ascii="仿宋_GB2312" w:hAnsi="仿宋_GB2312" w:eastAsia="仿宋_GB2312" w:cs="仿宋_GB2312"/>
          <w:kern w:val="0"/>
          <w:sz w:val="30"/>
          <w:szCs w:val="30"/>
        </w:rPr>
        <w:t>厉行节约，压缩经费支出</w:t>
      </w:r>
      <w:r>
        <w:rPr>
          <w:rFonts w:hint="eastAsia" w:ascii="仿宋_GB2312" w:hAnsi="仿宋_GB2312" w:eastAsia="仿宋_GB2312" w:cs="仿宋_GB2312"/>
          <w:sz w:val="30"/>
          <w:szCs w:val="30"/>
          <w:lang w:val="zh-CN"/>
        </w:rPr>
        <w:t>。</w:t>
      </w:r>
    </w:p>
    <w:p>
      <w:pPr>
        <w:autoSpaceDE w:val="0"/>
        <w:autoSpaceDN w:val="0"/>
        <w:adjustRightInd w:val="0"/>
        <w:spacing w:line="580" w:lineRule="exact"/>
        <w:ind w:firstLine="602"/>
        <w:jc w:val="left"/>
        <w:rPr>
          <w:rFonts w:ascii="黑体" w:hAnsi="黑体" w:eastAsia="黑体" w:cs="黑体"/>
          <w:kern w:val="0"/>
          <w:sz w:val="30"/>
          <w:szCs w:val="30"/>
          <w:lang w:val="zh-CN"/>
        </w:rPr>
      </w:pPr>
      <w:r>
        <w:rPr>
          <w:rFonts w:hint="eastAsia" w:ascii="黑体" w:hAnsi="黑体" w:eastAsia="黑体" w:cs="黑体"/>
          <w:kern w:val="0"/>
          <w:sz w:val="30"/>
          <w:szCs w:val="30"/>
          <w:lang w:val="zh-CN"/>
        </w:rPr>
        <w:t>五、一般公共预算财政拨款支出决算情况</w:t>
      </w:r>
    </w:p>
    <w:p>
      <w:pPr>
        <w:autoSpaceDE w:val="0"/>
        <w:autoSpaceDN w:val="0"/>
        <w:adjustRightInd w:val="0"/>
        <w:spacing w:line="580" w:lineRule="exact"/>
        <w:ind w:firstLine="600"/>
        <w:jc w:val="left"/>
        <w:rPr>
          <w:rFonts w:ascii="仿宋_GB2312" w:hAnsi="Times New Roman" w:eastAsia="仿宋_GB2312" w:cs="仿宋_GB2312"/>
          <w:b/>
          <w:sz w:val="30"/>
          <w:szCs w:val="30"/>
        </w:rPr>
      </w:pPr>
      <w:r>
        <w:rPr>
          <w:rFonts w:hint="eastAsia" w:ascii="仿宋_GB2312" w:hAnsi="Times New Roman" w:eastAsia="仿宋_GB2312" w:cs="仿宋_GB2312"/>
          <w:b/>
          <w:sz w:val="30"/>
          <w:szCs w:val="30"/>
        </w:rPr>
        <w:t>（一）总体情况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sz w:val="30"/>
          <w:szCs w:val="30"/>
        </w:rPr>
        <w:t>2020</w:t>
      </w:r>
      <w:r>
        <w:rPr>
          <w:rFonts w:hint="eastAsia" w:ascii="仿宋_GB2312" w:hAnsi="Times New Roman" w:eastAsia="仿宋_GB2312" w:cs="仿宋_GB2312"/>
          <w:sz w:val="30"/>
          <w:szCs w:val="30"/>
        </w:rPr>
        <w:t>年度部门决算一般公共预算财政拨款支出总计</w:t>
      </w:r>
      <w:r>
        <w:rPr>
          <w:rFonts w:ascii="Times New Roman" w:hAnsi="Times New Roman" w:eastAsia="仿宋_GB2312"/>
          <w:sz w:val="30"/>
          <w:szCs w:val="30"/>
        </w:rPr>
        <w:t>1,584,587,305.11</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年决算相比增加</w:t>
      </w:r>
      <w:r>
        <w:rPr>
          <w:rFonts w:ascii="Times New Roman" w:hAnsi="Times New Roman" w:eastAsia="仿宋_GB2312"/>
          <w:sz w:val="30"/>
          <w:szCs w:val="30"/>
        </w:rPr>
        <w:t>34,439,078.92</w:t>
      </w:r>
      <w:r>
        <w:rPr>
          <w:rFonts w:hint="eastAsia" w:ascii="仿宋_GB2312" w:hAnsi="Times New Roman" w:eastAsia="仿宋_GB2312" w:cs="仿宋_GB2312"/>
          <w:sz w:val="30"/>
          <w:szCs w:val="30"/>
        </w:rPr>
        <w:t>元，</w:t>
      </w:r>
      <w:r>
        <w:rPr>
          <w:rFonts w:hint="eastAsia" w:ascii="仿宋_GB2312" w:hAnsi="Times New Roman" w:eastAsia="仿宋_GB2312" w:cs="仿宋_GB2312"/>
          <w:sz w:val="30"/>
          <w:szCs w:val="30"/>
          <w:highlight w:val="yellow"/>
        </w:rPr>
        <w:t>主要原因是新增交管两类设施专项经费预算</w:t>
      </w:r>
      <w:r>
        <w:rPr>
          <w:rFonts w:hint="eastAsia" w:ascii="仿宋_GB2312" w:hAnsi="仿宋_GB2312" w:eastAsia="仿宋_GB2312" w:cs="仿宋_GB2312"/>
          <w:sz w:val="30"/>
          <w:szCs w:val="30"/>
          <w:lang w:val="zh-CN"/>
        </w:rPr>
        <w:t>。</w:t>
      </w:r>
    </w:p>
    <w:p>
      <w:pPr>
        <w:autoSpaceDE w:val="0"/>
        <w:autoSpaceDN w:val="0"/>
        <w:adjustRightInd w:val="0"/>
        <w:spacing w:line="580" w:lineRule="exact"/>
        <w:ind w:firstLine="600"/>
        <w:jc w:val="left"/>
        <w:rPr>
          <w:rFonts w:ascii="仿宋_GB2312" w:hAnsi="Times New Roman" w:eastAsia="仿宋_GB2312" w:cs="仿宋_GB2312"/>
          <w:b/>
          <w:sz w:val="30"/>
          <w:szCs w:val="30"/>
        </w:rPr>
      </w:pPr>
      <w:r>
        <w:rPr>
          <w:rFonts w:hint="eastAsia" w:ascii="仿宋_GB2312" w:hAnsi="Times New Roman" w:eastAsia="仿宋_GB2312" w:cs="仿宋_GB2312"/>
          <w:b/>
          <w:sz w:val="30"/>
          <w:szCs w:val="30"/>
        </w:rPr>
        <w:t>（二）具体情况</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1、“一般公共服务支出”4638713.98元。</w:t>
      </w:r>
      <w:r>
        <w:rPr>
          <w:rFonts w:hint="eastAsia" w:ascii="仿宋_GB2312" w:hAnsi="仿宋_GB2312" w:eastAsia="仿宋_GB2312"/>
          <w:sz w:val="30"/>
          <w:szCs w:val="24"/>
        </w:rPr>
        <w:t>与2019年决算相比增加</w:t>
      </w:r>
      <w:r>
        <w:rPr>
          <w:rFonts w:ascii="Times New Roman" w:hAnsi="Times New Roman" w:eastAsia="Times New Roman"/>
          <w:sz w:val="30"/>
          <w:szCs w:val="24"/>
        </w:rPr>
        <w:t>4,638,713.98</w:t>
      </w:r>
      <w:r>
        <w:rPr>
          <w:rFonts w:hint="eastAsia" w:ascii="仿宋_GB2312" w:hAnsi="仿宋_GB2312" w:eastAsia="仿宋_GB2312"/>
          <w:sz w:val="30"/>
          <w:szCs w:val="24"/>
          <w:lang w:val="zh-CN"/>
        </w:rPr>
        <w:t>元</w:t>
      </w:r>
      <w:r>
        <w:rPr>
          <w:rFonts w:hint="eastAsia" w:ascii="仿宋_GB2312" w:hAnsi="仿宋_GB2312" w:eastAsia="仿宋_GB2312"/>
          <w:kern w:val="0"/>
          <w:sz w:val="30"/>
          <w:szCs w:val="24"/>
        </w:rPr>
        <w:t>，</w:t>
      </w:r>
      <w:r>
        <w:rPr>
          <w:rFonts w:ascii="Times New Roman" w:hAnsi="Times New Roman" w:eastAsia="仿宋_GB2312"/>
          <w:sz w:val="30"/>
          <w:szCs w:val="30"/>
          <w:lang w:val="zh-CN"/>
        </w:rPr>
        <w:t>其中：</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“财政事务”</w:t>
      </w:r>
      <w:r>
        <w:rPr>
          <w:rFonts w:ascii="Times New Roman" w:hAnsi="Times New Roman" w:eastAsia="仿宋_GB2312"/>
          <w:sz w:val="30"/>
          <w:szCs w:val="30"/>
        </w:rPr>
        <w:t>4638713.98元，</w:t>
      </w:r>
      <w:r>
        <w:rPr>
          <w:rFonts w:ascii="Times New Roman" w:hAnsi="Times New Roman" w:eastAsia="仿宋_GB2312"/>
          <w:sz w:val="30"/>
          <w:szCs w:val="30"/>
          <w:lang w:val="zh-CN"/>
        </w:rPr>
        <w:t>包括</w:t>
      </w:r>
      <w:r>
        <w:rPr>
          <w:rFonts w:ascii="Times New Roman" w:hAnsi="Times New Roman" w:eastAsia="仿宋_GB2312"/>
          <w:sz w:val="30"/>
          <w:szCs w:val="30"/>
        </w:rPr>
        <w:t>“财政委托业务支出”4,638,713.98元，主要用于：财政委托业务支出</w:t>
      </w:r>
      <w:r>
        <w:rPr>
          <w:rFonts w:ascii="Times New Roman" w:hAnsi="Times New Roman" w:eastAsia="仿宋_GB2312"/>
          <w:sz w:val="30"/>
          <w:szCs w:val="30"/>
          <w:lang w:val="zh-CN"/>
        </w:rPr>
        <w:t>。</w:t>
      </w:r>
    </w:p>
    <w:p>
      <w:pPr>
        <w:autoSpaceDE w:val="0"/>
        <w:autoSpaceDN w:val="0"/>
        <w:adjustRightInd w:val="0"/>
        <w:spacing w:line="580" w:lineRule="exact"/>
        <w:ind w:firstLine="600"/>
        <w:jc w:val="left"/>
        <w:rPr>
          <w:rFonts w:ascii="Times New Roman" w:hAnsi="Times New Roman" w:eastAsia="仿宋_GB2312"/>
          <w:sz w:val="30"/>
          <w:szCs w:val="30"/>
        </w:rPr>
      </w:pPr>
      <w:r>
        <w:rPr>
          <w:rFonts w:ascii="Times New Roman" w:hAnsi="Times New Roman" w:eastAsia="仿宋_GB2312"/>
          <w:sz w:val="30"/>
          <w:szCs w:val="30"/>
          <w:lang w:val="zh-CN"/>
        </w:rPr>
        <w:t xml:space="preserve"> 2、“公共安全支出”</w:t>
      </w:r>
      <w:r>
        <w:rPr>
          <w:rFonts w:ascii="Times New Roman" w:hAnsi="Times New Roman" w:eastAsia="仿宋_GB2312"/>
          <w:sz w:val="30"/>
          <w:szCs w:val="30"/>
        </w:rPr>
        <w:t>1492560248.34元。</w:t>
      </w:r>
      <w:r>
        <w:rPr>
          <w:rFonts w:hint="eastAsia" w:ascii="仿宋_GB2312" w:hAnsi="仿宋_GB2312" w:eastAsia="仿宋_GB2312"/>
          <w:sz w:val="30"/>
          <w:szCs w:val="24"/>
        </w:rPr>
        <w:t>与2019年决算相比增加</w:t>
      </w:r>
      <w:r>
        <w:rPr>
          <w:rFonts w:ascii="Times New Roman" w:hAnsi="Times New Roman" w:eastAsia="Times New Roman"/>
          <w:sz w:val="30"/>
          <w:szCs w:val="24"/>
        </w:rPr>
        <w:t>74,904,041.67</w:t>
      </w:r>
      <w:r>
        <w:rPr>
          <w:rFonts w:hint="eastAsia" w:ascii="仿宋_GB2312" w:hAnsi="仿宋_GB2312" w:eastAsia="仿宋_GB2312"/>
          <w:sz w:val="30"/>
          <w:szCs w:val="24"/>
          <w:lang w:val="zh-CN"/>
        </w:rPr>
        <w:t>元</w:t>
      </w:r>
      <w:r>
        <w:rPr>
          <w:rFonts w:hint="eastAsia" w:ascii="仿宋_GB2312" w:hAnsi="仿宋_GB2312" w:eastAsia="仿宋_GB2312"/>
          <w:kern w:val="0"/>
          <w:sz w:val="30"/>
          <w:szCs w:val="24"/>
        </w:rPr>
        <w:t>，</w:t>
      </w:r>
      <w:r>
        <w:rPr>
          <w:rFonts w:ascii="Times New Roman" w:hAnsi="Times New Roman" w:eastAsia="仿宋_GB2312"/>
          <w:sz w:val="30"/>
          <w:szCs w:val="30"/>
        </w:rPr>
        <w:t>其中：</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sz w:val="30"/>
          <w:szCs w:val="30"/>
          <w:lang w:val="zh-CN"/>
        </w:rPr>
        <w:t>“公安”</w:t>
      </w:r>
      <w:r>
        <w:rPr>
          <w:rFonts w:ascii="Times New Roman" w:hAnsi="Times New Roman" w:eastAsia="仿宋_GB2312"/>
          <w:sz w:val="30"/>
          <w:szCs w:val="30"/>
        </w:rPr>
        <w:t>1492560248.34元，</w:t>
      </w:r>
      <w:r>
        <w:rPr>
          <w:rFonts w:ascii="Times New Roman" w:hAnsi="Times New Roman" w:eastAsia="仿宋_GB2312"/>
          <w:sz w:val="30"/>
          <w:szCs w:val="30"/>
          <w:lang w:val="zh-CN"/>
        </w:rPr>
        <w:t>包括</w:t>
      </w:r>
      <w:r>
        <w:rPr>
          <w:rFonts w:ascii="Times New Roman" w:hAnsi="Times New Roman" w:eastAsia="仿宋_GB2312"/>
          <w:sz w:val="30"/>
          <w:szCs w:val="30"/>
        </w:rPr>
        <w:t>“行政运行”920,511,279.74元，主要用于：</w:t>
      </w:r>
      <w:r>
        <w:rPr>
          <w:rFonts w:ascii="Times New Roman" w:hAnsi="Times New Roman" w:eastAsia="仿宋_GB2312"/>
          <w:kern w:val="0"/>
          <w:sz w:val="30"/>
          <w:szCs w:val="30"/>
        </w:rPr>
        <w:t>我单位办公费、电费、水费、取暖费、物业管理费、差旅费等基本费用的支出。</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sz w:val="30"/>
          <w:szCs w:val="30"/>
        </w:rPr>
        <w:t>“信息化建设”186,100.00元，主要用于：</w:t>
      </w:r>
      <w:r>
        <w:rPr>
          <w:rFonts w:ascii="Times New Roman" w:hAnsi="Times New Roman" w:eastAsia="仿宋_GB2312"/>
          <w:kern w:val="0"/>
          <w:sz w:val="30"/>
          <w:szCs w:val="30"/>
        </w:rPr>
        <w:t>我局两项设施信息化建设项目支出。</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sz w:val="30"/>
          <w:szCs w:val="30"/>
        </w:rPr>
        <w:t>“执法办案”159,110,445.23元，主要用于：</w:t>
      </w:r>
      <w:r>
        <w:rPr>
          <w:rFonts w:ascii="Times New Roman" w:hAnsi="Times New Roman" w:eastAsia="仿宋_GB2312"/>
          <w:kern w:val="0"/>
          <w:sz w:val="30"/>
          <w:szCs w:val="30"/>
        </w:rPr>
        <w:t>我单位执法执勤相关业务的支出。</w:t>
      </w:r>
    </w:p>
    <w:p>
      <w:pPr>
        <w:autoSpaceDE w:val="0"/>
        <w:autoSpaceDN w:val="0"/>
        <w:adjustRightInd w:val="0"/>
        <w:spacing w:line="580" w:lineRule="exact"/>
        <w:ind w:firstLine="600"/>
        <w:jc w:val="left"/>
        <w:rPr>
          <w:rFonts w:ascii="Times New Roman" w:hAnsi="Times New Roman" w:eastAsia="仿宋_GB2312"/>
          <w:kern w:val="0"/>
          <w:sz w:val="30"/>
          <w:szCs w:val="30"/>
        </w:rPr>
      </w:pPr>
      <w:r>
        <w:rPr>
          <w:rFonts w:ascii="Times New Roman" w:hAnsi="Times New Roman" w:eastAsia="仿宋_GB2312"/>
          <w:sz w:val="30"/>
          <w:szCs w:val="30"/>
        </w:rPr>
        <w:t xml:space="preserve"> “其他公安支出”412,752,423.37元，主要用于：</w:t>
      </w:r>
      <w:r>
        <w:rPr>
          <w:rFonts w:ascii="Times New Roman" w:hAnsi="Times New Roman" w:eastAsia="仿宋_GB2312"/>
          <w:kern w:val="0"/>
          <w:sz w:val="30"/>
          <w:szCs w:val="30"/>
        </w:rPr>
        <w:t>我单位行政强制措施经费、抚恤金、智能交通及公用支出其他费用的支出。</w:t>
      </w:r>
    </w:p>
    <w:p>
      <w:pPr>
        <w:autoSpaceDE w:val="0"/>
        <w:autoSpaceDN w:val="0"/>
        <w:adjustRightInd w:val="0"/>
        <w:spacing w:line="580" w:lineRule="exact"/>
        <w:ind w:firstLine="600"/>
        <w:jc w:val="left"/>
        <w:rPr>
          <w:rFonts w:ascii="Times New Roman" w:hAnsi="Times New Roman" w:eastAsia="仿宋_GB2312"/>
          <w:sz w:val="30"/>
          <w:szCs w:val="30"/>
        </w:rPr>
      </w:pPr>
      <w:r>
        <w:rPr>
          <w:rFonts w:ascii="Times New Roman" w:hAnsi="Times New Roman" w:eastAsia="仿宋_GB2312"/>
          <w:sz w:val="30"/>
          <w:szCs w:val="30"/>
          <w:lang w:val="zh-CN"/>
        </w:rPr>
        <w:t>3、“社会保障和就业支出”</w:t>
      </w:r>
      <w:r>
        <w:rPr>
          <w:rFonts w:ascii="Times New Roman" w:hAnsi="Times New Roman" w:eastAsia="仿宋_GB2312"/>
          <w:sz w:val="30"/>
          <w:szCs w:val="30"/>
        </w:rPr>
        <w:t>45588622.13元，</w:t>
      </w:r>
      <w:r>
        <w:rPr>
          <w:rFonts w:hint="eastAsia" w:ascii="仿宋_GB2312" w:hAnsi="仿宋_GB2312" w:eastAsia="仿宋_GB2312"/>
          <w:sz w:val="30"/>
          <w:szCs w:val="24"/>
        </w:rPr>
        <w:t>与2019年决算相比减少</w:t>
      </w:r>
      <w:r>
        <w:rPr>
          <w:rFonts w:ascii="Times New Roman" w:hAnsi="Times New Roman" w:eastAsia="Times New Roman"/>
          <w:sz w:val="30"/>
          <w:szCs w:val="24"/>
        </w:rPr>
        <w:t>13,833,742.17</w:t>
      </w:r>
      <w:r>
        <w:rPr>
          <w:rFonts w:hint="eastAsia" w:ascii="仿宋_GB2312" w:hAnsi="仿宋_GB2312" w:eastAsia="仿宋_GB2312"/>
          <w:sz w:val="30"/>
          <w:szCs w:val="24"/>
          <w:lang w:val="zh-CN"/>
        </w:rPr>
        <w:t>元</w:t>
      </w:r>
      <w:r>
        <w:rPr>
          <w:rFonts w:hint="eastAsia" w:ascii="仿宋_GB2312" w:hAnsi="仿宋_GB2312" w:eastAsia="仿宋_GB2312"/>
          <w:kern w:val="0"/>
          <w:sz w:val="30"/>
          <w:szCs w:val="24"/>
        </w:rPr>
        <w:t>，</w:t>
      </w:r>
      <w:r>
        <w:rPr>
          <w:rFonts w:ascii="Times New Roman" w:hAnsi="Times New Roman" w:eastAsia="仿宋_GB2312"/>
          <w:sz w:val="30"/>
          <w:szCs w:val="30"/>
        </w:rPr>
        <w:t>其中：</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“行政事业单位养老支出”</w:t>
      </w:r>
      <w:r>
        <w:rPr>
          <w:rFonts w:ascii="Times New Roman" w:hAnsi="Times New Roman" w:eastAsia="仿宋_GB2312"/>
          <w:sz w:val="30"/>
          <w:szCs w:val="30"/>
        </w:rPr>
        <w:t>45588622.13元，</w:t>
      </w:r>
      <w:r>
        <w:rPr>
          <w:rFonts w:ascii="Times New Roman" w:hAnsi="Times New Roman" w:eastAsia="仿宋_GB2312"/>
          <w:sz w:val="30"/>
          <w:szCs w:val="30"/>
          <w:lang w:val="zh-CN"/>
        </w:rPr>
        <w:t>包括</w:t>
      </w:r>
      <w:r>
        <w:rPr>
          <w:rFonts w:ascii="Times New Roman" w:hAnsi="Times New Roman" w:eastAsia="仿宋_GB2312"/>
          <w:sz w:val="30"/>
          <w:szCs w:val="30"/>
        </w:rPr>
        <w:t>“机关事业单位基本养老保险缴费支出”45,588,622.13元，主要用于：机关事业单位基本养老保险缴费和职业年金缴费支出。</w:t>
      </w:r>
    </w:p>
    <w:p>
      <w:pPr>
        <w:autoSpaceDE w:val="0"/>
        <w:autoSpaceDN w:val="0"/>
        <w:adjustRightInd w:val="0"/>
        <w:spacing w:line="580" w:lineRule="exact"/>
        <w:ind w:firstLine="600"/>
        <w:jc w:val="left"/>
        <w:rPr>
          <w:rFonts w:ascii="Times New Roman" w:hAnsi="Times New Roman" w:eastAsia="仿宋_GB2312"/>
          <w:sz w:val="30"/>
          <w:szCs w:val="30"/>
        </w:rPr>
      </w:pPr>
      <w:r>
        <w:rPr>
          <w:rFonts w:ascii="Times New Roman" w:hAnsi="Times New Roman" w:eastAsia="仿宋_GB2312"/>
          <w:sz w:val="30"/>
          <w:szCs w:val="30"/>
          <w:lang w:val="zh-CN"/>
        </w:rPr>
        <w:t>4、“卫生健康支出”</w:t>
      </w:r>
      <w:r>
        <w:rPr>
          <w:rFonts w:ascii="Times New Roman" w:hAnsi="Times New Roman" w:eastAsia="仿宋_GB2312"/>
          <w:sz w:val="30"/>
          <w:szCs w:val="30"/>
        </w:rPr>
        <w:t>41799720.66元，</w:t>
      </w:r>
      <w:r>
        <w:rPr>
          <w:rFonts w:hint="eastAsia" w:ascii="仿宋_GB2312" w:hAnsi="仿宋_GB2312" w:eastAsia="仿宋_GB2312"/>
          <w:sz w:val="30"/>
          <w:szCs w:val="24"/>
        </w:rPr>
        <w:t>与2019年决算相比减少</w:t>
      </w:r>
      <w:r>
        <w:rPr>
          <w:rFonts w:ascii="Times New Roman" w:hAnsi="Times New Roman" w:eastAsia="Times New Roman"/>
          <w:sz w:val="30"/>
          <w:szCs w:val="24"/>
        </w:rPr>
        <w:t>3,551,971.63</w:t>
      </w:r>
      <w:r>
        <w:rPr>
          <w:rFonts w:hint="eastAsia" w:ascii="仿宋_GB2312" w:hAnsi="仿宋_GB2312" w:eastAsia="仿宋_GB2312"/>
          <w:sz w:val="30"/>
          <w:szCs w:val="24"/>
          <w:lang w:val="zh-CN"/>
        </w:rPr>
        <w:t>元</w:t>
      </w:r>
      <w:r>
        <w:rPr>
          <w:rFonts w:hint="eastAsia" w:ascii="仿宋_GB2312" w:hAnsi="仿宋_GB2312" w:eastAsia="仿宋_GB2312"/>
          <w:kern w:val="0"/>
          <w:sz w:val="30"/>
          <w:szCs w:val="24"/>
        </w:rPr>
        <w:t>，</w:t>
      </w:r>
      <w:r>
        <w:rPr>
          <w:rFonts w:ascii="Times New Roman" w:hAnsi="Times New Roman" w:eastAsia="仿宋_GB2312"/>
          <w:sz w:val="30"/>
          <w:szCs w:val="30"/>
        </w:rPr>
        <w:t>其中：</w:t>
      </w:r>
    </w:p>
    <w:p>
      <w:pPr>
        <w:spacing w:line="580" w:lineRule="exact"/>
        <w:rPr>
          <w:rFonts w:ascii="Times New Roman" w:hAnsi="Times New Roman" w:eastAsia="仿宋_GB2312"/>
          <w:sz w:val="30"/>
          <w:szCs w:val="30"/>
        </w:rPr>
      </w:pPr>
      <w:r>
        <w:rPr>
          <w:rFonts w:ascii="Times New Roman" w:hAnsi="Times New Roman" w:eastAsia="仿宋_GB2312"/>
          <w:sz w:val="30"/>
          <w:szCs w:val="30"/>
          <w:lang w:val="zh-CN"/>
        </w:rPr>
        <w:t>“行政事业单位医疗”</w:t>
      </w:r>
      <w:r>
        <w:rPr>
          <w:rFonts w:ascii="Times New Roman" w:hAnsi="Times New Roman" w:eastAsia="仿宋_GB2312"/>
          <w:sz w:val="30"/>
          <w:szCs w:val="30"/>
        </w:rPr>
        <w:t>41799720.66元，</w:t>
      </w:r>
      <w:r>
        <w:rPr>
          <w:rFonts w:ascii="Times New Roman" w:hAnsi="Times New Roman" w:eastAsia="仿宋_GB2312"/>
          <w:sz w:val="30"/>
          <w:szCs w:val="30"/>
          <w:lang w:val="zh-CN"/>
        </w:rPr>
        <w:t>包括</w:t>
      </w:r>
      <w:r>
        <w:rPr>
          <w:rFonts w:ascii="Times New Roman" w:hAnsi="Times New Roman" w:eastAsia="仿宋_GB2312"/>
          <w:sz w:val="30"/>
          <w:szCs w:val="30"/>
        </w:rPr>
        <w:t>“行政单位医疗”30,393,758.80元，主要用于：民警缴纳医疗保险。</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rPr>
        <w:t xml:space="preserve"> “公务员医疗补助”11,405,961.86元，主要用于：公务员医疗补助支出缴纳社会保险</w:t>
      </w:r>
      <w:r>
        <w:rPr>
          <w:rFonts w:ascii="Times New Roman" w:hAnsi="Times New Roman" w:eastAsia="仿宋_GB2312"/>
          <w:sz w:val="30"/>
          <w:szCs w:val="30"/>
          <w:lang w:val="zh-CN"/>
        </w:rPr>
        <w:t>。</w:t>
      </w:r>
    </w:p>
    <w:p>
      <w:pPr>
        <w:autoSpaceDE w:val="0"/>
        <w:autoSpaceDN w:val="0"/>
        <w:adjustRightInd w:val="0"/>
        <w:spacing w:line="580" w:lineRule="exact"/>
        <w:ind w:firstLine="602"/>
        <w:jc w:val="left"/>
        <w:rPr>
          <w:rFonts w:ascii="黑体" w:hAnsi="黑体" w:eastAsia="黑体" w:cs="黑体"/>
          <w:sz w:val="30"/>
          <w:szCs w:val="30"/>
        </w:rPr>
      </w:pPr>
      <w:r>
        <w:rPr>
          <w:rFonts w:hint="eastAsia" w:ascii="黑体" w:hAnsi="黑体" w:eastAsia="黑体" w:cs="黑体"/>
          <w:sz w:val="30"/>
          <w:szCs w:val="30"/>
        </w:rPr>
        <w:t>六、一般公共预算财政拨款基本支出决算情况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Calibri" w:eastAsia="仿宋_GB2312" w:cs="仿宋_GB2312"/>
          <w:sz w:val="30"/>
          <w:szCs w:val="30"/>
        </w:rPr>
        <w:t>天津市公安交通管理局</w:t>
      </w:r>
      <w:r>
        <w:rPr>
          <w:rFonts w:ascii="Times New Roman" w:hAnsi="Times New Roman" w:eastAsia="仿宋_GB2312"/>
          <w:sz w:val="30"/>
          <w:szCs w:val="30"/>
        </w:rPr>
        <w:t>2020</w:t>
      </w:r>
      <w:r>
        <w:rPr>
          <w:rFonts w:hint="eastAsia" w:ascii="仿宋_GB2312" w:hAnsi="Times New Roman" w:eastAsia="仿宋_GB2312" w:cs="仿宋_GB2312"/>
          <w:sz w:val="30"/>
          <w:szCs w:val="30"/>
        </w:rPr>
        <w:t>年度部门决算一般公共预算财政拨款基本支出总计</w:t>
      </w:r>
      <w:r>
        <w:rPr>
          <w:rFonts w:ascii="Times New Roman" w:hAnsi="Times New Roman" w:eastAsia="仿宋_GB2312"/>
          <w:sz w:val="30"/>
          <w:szCs w:val="30"/>
        </w:rPr>
        <w:t>1,007,593,622.53</w:t>
      </w:r>
      <w:r>
        <w:rPr>
          <w:rFonts w:hint="eastAsia" w:ascii="仿宋_GB2312" w:hAnsi="Times New Roman" w:eastAsia="仿宋_GB2312" w:cs="仿宋_GB2312"/>
          <w:sz w:val="30"/>
          <w:szCs w:val="30"/>
        </w:rPr>
        <w:t>元，与</w:t>
      </w:r>
      <w:r>
        <w:rPr>
          <w:rFonts w:ascii="Times New Roman" w:hAnsi="Times New Roman" w:eastAsia="仿宋_GB2312"/>
          <w:sz w:val="30"/>
          <w:szCs w:val="30"/>
        </w:rPr>
        <w:t>2019</w:t>
      </w:r>
      <w:r>
        <w:rPr>
          <w:rFonts w:hint="eastAsia" w:ascii="仿宋_GB2312" w:hAnsi="Times New Roman" w:eastAsia="仿宋_GB2312" w:cs="仿宋_GB2312"/>
          <w:sz w:val="30"/>
          <w:szCs w:val="30"/>
        </w:rPr>
        <w:t>年决算相比减少</w:t>
      </w:r>
      <w:r>
        <w:rPr>
          <w:rFonts w:ascii="Times New Roman" w:hAnsi="Times New Roman" w:eastAsia="仿宋_GB2312"/>
          <w:sz w:val="30"/>
          <w:szCs w:val="30"/>
        </w:rPr>
        <w:t>22,713,249.72</w:t>
      </w:r>
      <w:r>
        <w:rPr>
          <w:rFonts w:hint="eastAsia" w:ascii="仿宋_GB2312" w:hAnsi="Times New Roman" w:eastAsia="仿宋_GB2312" w:cs="仿宋_GB2312"/>
          <w:sz w:val="30"/>
          <w:szCs w:val="30"/>
        </w:rPr>
        <w:t>元，主要原因是</w:t>
      </w:r>
      <w:r>
        <w:rPr>
          <w:rFonts w:hint="eastAsia" w:ascii="仿宋_GB2312" w:hAnsi="仿宋_GB2312" w:eastAsia="仿宋_GB2312" w:cs="仿宋_GB2312"/>
          <w:kern w:val="0"/>
          <w:sz w:val="30"/>
          <w:szCs w:val="30"/>
        </w:rPr>
        <w:t>厉行节约，压缩经费支出</w:t>
      </w:r>
      <w:r>
        <w:rPr>
          <w:rFonts w:hint="eastAsia" w:ascii="仿宋_GB2312" w:hAnsi="仿宋_GB2312" w:eastAsia="仿宋_GB2312" w:cs="仿宋_GB2312"/>
          <w:sz w:val="30"/>
          <w:szCs w:val="30"/>
          <w:lang w:val="zh-CN"/>
        </w:rPr>
        <w:t>。</w:t>
      </w:r>
      <w:r>
        <w:rPr>
          <w:rFonts w:hint="eastAsia" w:ascii="仿宋_GB2312" w:hAnsi="Times New Roman" w:eastAsia="仿宋_GB2312" w:cs="仿宋_GB2312"/>
          <w:sz w:val="30"/>
          <w:szCs w:val="30"/>
        </w:rPr>
        <w:t>具体情况如下：</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1、“工资福利支出”894832571.87元，其中“基本工资”112,865,180.46元，主要用于：</w:t>
      </w:r>
      <w:r>
        <w:rPr>
          <w:rFonts w:ascii="Times New Roman" w:hAnsi="Times New Roman" w:eastAsia="仿宋_GB2312"/>
          <w:sz w:val="30"/>
          <w:szCs w:val="30"/>
        </w:rPr>
        <w:t>干警的职务和级别工资的发放工作。</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“津贴补贴”304,463,278.07元，主要用于：</w:t>
      </w:r>
      <w:r>
        <w:rPr>
          <w:rFonts w:ascii="Times New Roman" w:hAnsi="Times New Roman" w:eastAsia="仿宋_GB2312"/>
          <w:sz w:val="30"/>
          <w:szCs w:val="30"/>
        </w:rPr>
        <w:t>干警津贴、补贴的发放工作。</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“奖金”71,084,533.38元，主要用于：</w:t>
      </w:r>
      <w:r>
        <w:rPr>
          <w:rFonts w:ascii="Times New Roman" w:hAnsi="Times New Roman" w:eastAsia="仿宋_GB2312"/>
          <w:sz w:val="30"/>
          <w:szCs w:val="30"/>
        </w:rPr>
        <w:t>干警年终一次奖金和绩效奖金的发放工作。</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“机关事业单位基本养老保险缴费”44,085,974.97元，主要用于：</w:t>
      </w:r>
      <w:r>
        <w:rPr>
          <w:rFonts w:ascii="Times New Roman" w:hAnsi="Times New Roman" w:eastAsia="仿宋_GB2312"/>
          <w:sz w:val="30"/>
          <w:szCs w:val="30"/>
        </w:rPr>
        <w:t>干警养老保险缴费。</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“职工基本医疗保险缴费”30,955,528.99元，主要用于：</w:t>
      </w:r>
      <w:r>
        <w:rPr>
          <w:rFonts w:ascii="Times New Roman" w:hAnsi="Times New Roman" w:eastAsia="仿宋_GB2312"/>
          <w:sz w:val="30"/>
          <w:szCs w:val="30"/>
        </w:rPr>
        <w:t>干警医疗保险缴费。</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“公务员医疗补助缴费”11,404,869.01元，主要用于：</w:t>
      </w:r>
      <w:r>
        <w:rPr>
          <w:rFonts w:ascii="Times New Roman" w:hAnsi="Times New Roman" w:eastAsia="仿宋_GB2312"/>
          <w:sz w:val="30"/>
          <w:szCs w:val="30"/>
        </w:rPr>
        <w:t>公务员医疗补助支出缴纳社会保险</w:t>
      </w:r>
      <w:r>
        <w:rPr>
          <w:rFonts w:ascii="Times New Roman" w:hAnsi="Times New Roman" w:eastAsia="仿宋_GB2312"/>
          <w:sz w:val="30"/>
          <w:szCs w:val="30"/>
          <w:lang w:val="zh-CN"/>
        </w:rPr>
        <w:t>。</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“其他社会保障缴费”1,848,894.66元，主要用于：</w:t>
      </w:r>
      <w:r>
        <w:rPr>
          <w:rFonts w:ascii="Times New Roman" w:hAnsi="Times New Roman" w:eastAsia="仿宋_GB2312"/>
          <w:sz w:val="30"/>
          <w:szCs w:val="30"/>
        </w:rPr>
        <w:t>干警缴纳医疗、工伤、生育保险。</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“住房公积金”224,168,293.50元，主要用于：</w:t>
      </w:r>
      <w:r>
        <w:rPr>
          <w:rFonts w:ascii="Times New Roman" w:hAnsi="Times New Roman" w:eastAsia="仿宋_GB2312"/>
          <w:sz w:val="30"/>
          <w:szCs w:val="30"/>
        </w:rPr>
        <w:t>为民警缴纳住房公积金的费用。</w:t>
      </w:r>
    </w:p>
    <w:p>
      <w:pPr>
        <w:spacing w:line="580" w:lineRule="exact"/>
        <w:ind w:firstLine="450" w:firstLineChars="150"/>
        <w:rPr>
          <w:rFonts w:ascii="Times New Roman" w:hAnsi="Times New Roman" w:eastAsia="仿宋_GB2312"/>
          <w:sz w:val="30"/>
          <w:szCs w:val="30"/>
        </w:rPr>
      </w:pPr>
      <w:r>
        <w:rPr>
          <w:rFonts w:ascii="Times New Roman" w:hAnsi="Times New Roman" w:eastAsia="仿宋_GB2312"/>
          <w:sz w:val="30"/>
          <w:szCs w:val="30"/>
          <w:lang w:val="zh-CN"/>
        </w:rPr>
        <w:t xml:space="preserve"> “其他工资福利支出”57,286,689.20元，主要用于：</w:t>
      </w:r>
      <w:r>
        <w:rPr>
          <w:rFonts w:ascii="Times New Roman" w:hAnsi="Times New Roman" w:eastAsia="仿宋_GB2312"/>
          <w:sz w:val="30"/>
          <w:szCs w:val="30"/>
        </w:rPr>
        <w:t>未休年假补贴等。</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ascii="Times New Roman" w:hAnsi="Times New Roman" w:eastAsia="仿宋_GB2312"/>
          <w:sz w:val="30"/>
          <w:szCs w:val="30"/>
          <w:lang w:val="zh-CN"/>
        </w:rPr>
        <w:t>“对个人和家庭的补助”6889522.43元，其中“离休费”713,667.80元，主要用于：</w:t>
      </w:r>
      <w:r>
        <w:rPr>
          <w:rFonts w:ascii="Times New Roman" w:hAnsi="Times New Roman" w:eastAsia="仿宋_GB2312"/>
          <w:sz w:val="30"/>
          <w:szCs w:val="30"/>
        </w:rPr>
        <w:t>离休民警的工资支出。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“退休费”5,263,199.24元，主要用于：</w:t>
      </w:r>
      <w:r>
        <w:rPr>
          <w:rFonts w:ascii="Times New Roman" w:hAnsi="Times New Roman" w:eastAsia="仿宋_GB2312"/>
          <w:sz w:val="30"/>
          <w:szCs w:val="30"/>
        </w:rPr>
        <w:t>退休民警的财政负担部分的工资支出。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“退职（役）费”56,691.30元，主要用于：</w:t>
      </w:r>
      <w:r>
        <w:rPr>
          <w:rFonts w:ascii="Times New Roman" w:hAnsi="Times New Roman" w:eastAsia="仿宋_GB2312"/>
          <w:sz w:val="30"/>
          <w:szCs w:val="30"/>
        </w:rPr>
        <w:t>退职人员的退职补助发放。</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“生活补助”301,556.09元，主要用于：被监管人员基本生活补助等。</w:t>
      </w:r>
    </w:p>
    <w:p>
      <w:pPr>
        <w:autoSpaceDE w:val="0"/>
        <w:autoSpaceDN w:val="0"/>
        <w:adjustRightInd w:val="0"/>
        <w:spacing w:line="580" w:lineRule="exact"/>
        <w:ind w:firstLine="600"/>
        <w:jc w:val="left"/>
        <w:rPr>
          <w:rFonts w:ascii="Times New Roman" w:hAnsi="Times New Roman" w:eastAsia="仿宋_GB2312"/>
          <w:sz w:val="30"/>
          <w:szCs w:val="30"/>
        </w:rPr>
      </w:pPr>
      <w:r>
        <w:rPr>
          <w:rFonts w:ascii="Times New Roman" w:hAnsi="Times New Roman" w:eastAsia="仿宋_GB2312"/>
          <w:sz w:val="30"/>
          <w:szCs w:val="30"/>
          <w:lang w:val="zh-CN"/>
        </w:rPr>
        <w:t>“医疗费补助”100,000.00元，主要用于：</w:t>
      </w:r>
      <w:r>
        <w:rPr>
          <w:rFonts w:ascii="Times New Roman" w:hAnsi="Times New Roman" w:eastAsia="仿宋_GB2312"/>
          <w:sz w:val="30"/>
          <w:szCs w:val="30"/>
        </w:rPr>
        <w:t>民警医疗费用的支出。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“其他对个人和家庭的补助”454,408.00元，主要用于：</w:t>
      </w:r>
      <w:r>
        <w:rPr>
          <w:rFonts w:ascii="Times New Roman" w:hAnsi="Times New Roman" w:eastAsia="仿宋_GB2312"/>
          <w:sz w:val="30"/>
          <w:szCs w:val="30"/>
        </w:rPr>
        <w:t>死亡在职和离退休人员的补助支出。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w:t>
      </w:r>
      <w:r>
        <w:rPr>
          <w:rFonts w:ascii="Times New Roman" w:hAnsi="Times New Roman" w:eastAsia="仿宋_GB2312"/>
          <w:sz w:val="30"/>
          <w:szCs w:val="30"/>
          <w:lang w:val="zh-CN"/>
        </w:rPr>
        <w:t>“商品和服务支出”98197683.18元，其中“办公费”8,585,141.02元，主要用于：</w:t>
      </w:r>
      <w:r>
        <w:rPr>
          <w:rFonts w:ascii="Times New Roman" w:hAnsi="Times New Roman" w:eastAsia="仿宋_GB2312"/>
          <w:sz w:val="30"/>
          <w:szCs w:val="30"/>
        </w:rPr>
        <w:t>单位购置非固定资产类的办公用品。</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“印刷费”300,019.55元，主要用于：印刷业务材料等相关费用。</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“咨询费”62,765.00元，主要用于：咨询相关费用。</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“手续费”6,635.74元，主要用于：手续费支出。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“水费”1,363,576.06元，主要用于：水费支出。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“电费”7,296,286.05元，主要用于：电费支出。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“邮电费”2,214,346.16元，主要用于：</w:t>
      </w:r>
      <w:r>
        <w:rPr>
          <w:rFonts w:ascii="Times New Roman" w:hAnsi="Times New Roman" w:eastAsia="仿宋_GB2312"/>
          <w:sz w:val="30"/>
          <w:szCs w:val="30"/>
        </w:rPr>
        <w:t>单位寄送信函及单位电话通信所发生的费用。</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“取暖费”4,066,994.01元，主要用于：</w:t>
      </w:r>
      <w:r>
        <w:rPr>
          <w:rFonts w:ascii="Times New Roman" w:hAnsi="Times New Roman" w:eastAsia="仿宋_GB2312"/>
          <w:sz w:val="30"/>
          <w:szCs w:val="30"/>
        </w:rPr>
        <w:t>单位冬季取暖费用的支出。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“物业管理费”19,897,341.10元，主要用于：</w:t>
      </w:r>
      <w:r>
        <w:rPr>
          <w:rFonts w:ascii="Times New Roman" w:hAnsi="Times New Roman" w:eastAsia="仿宋_GB2312"/>
          <w:sz w:val="30"/>
          <w:szCs w:val="30"/>
        </w:rPr>
        <w:t>单位办公用房的物业管理费用支出。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“差旅费”520,129.32元，主要用于：差旅相关费用支出。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“因公出国（境）费用”4,531.80元，主要用于：因公出国（境）相关费用支出。</w:t>
      </w:r>
    </w:p>
    <w:p>
      <w:pPr>
        <w:spacing w:line="580" w:lineRule="exact"/>
        <w:ind w:firstLine="450" w:firstLineChars="150"/>
        <w:rPr>
          <w:rFonts w:ascii="Times New Roman" w:hAnsi="Times New Roman" w:eastAsia="仿宋_GB2312"/>
          <w:sz w:val="30"/>
          <w:szCs w:val="30"/>
        </w:rPr>
      </w:pPr>
      <w:r>
        <w:rPr>
          <w:rFonts w:ascii="Times New Roman" w:hAnsi="Times New Roman" w:eastAsia="仿宋_GB2312"/>
          <w:sz w:val="30"/>
          <w:szCs w:val="30"/>
          <w:lang w:val="zh-CN"/>
        </w:rPr>
        <w:t>“维修(护)费”8,748,089.13元，主要用于：</w:t>
      </w:r>
      <w:r>
        <w:rPr>
          <w:rFonts w:ascii="Times New Roman" w:hAnsi="Times New Roman" w:eastAsia="仿宋_GB2312"/>
          <w:sz w:val="30"/>
          <w:szCs w:val="30"/>
        </w:rPr>
        <w:t>单位设备的修理和维护费用。</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“租赁费”3,656,678.00元，主要用于：</w:t>
      </w:r>
      <w:r>
        <w:rPr>
          <w:rFonts w:ascii="Times New Roman" w:hAnsi="Times New Roman" w:eastAsia="仿宋_GB2312"/>
          <w:sz w:val="30"/>
          <w:szCs w:val="30"/>
        </w:rPr>
        <w:t>单位公有住房房租的支出。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“会议费”15,500.00元，主要用于：会议费相关支出。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“培训费”498,273.90元，主要用于：组织及参加培训相关支出。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“公务接待费”2,690.00元，主要用于：公务接待相关支出。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“劳务费”1,783,165.18元，主要用于：劳务费用相关支出。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“工会经费”5,754,000.00元，主要用于：工会活动相关支出。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“福利费”2,270,225.83元，主要用于：</w:t>
      </w:r>
      <w:r>
        <w:rPr>
          <w:rFonts w:ascii="Times New Roman" w:hAnsi="Times New Roman" w:eastAsia="仿宋_GB2312"/>
          <w:sz w:val="30"/>
          <w:szCs w:val="30"/>
        </w:rPr>
        <w:t>民警体检、防暑及困难补助支出。</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“公务用车运行维护费”7,194,918.67元，主要用于：</w:t>
      </w:r>
      <w:r>
        <w:rPr>
          <w:rFonts w:ascii="Times New Roman" w:hAnsi="Times New Roman" w:eastAsia="仿宋_GB2312"/>
          <w:sz w:val="30"/>
          <w:szCs w:val="30"/>
        </w:rPr>
        <w:t>主要用于单位执勤执法用车燃料、维修、过路过桥、保险等费用。</w:t>
      </w:r>
    </w:p>
    <w:p>
      <w:pPr>
        <w:autoSpaceDE w:val="0"/>
        <w:autoSpaceDN w:val="0"/>
        <w:adjustRightInd w:val="0"/>
        <w:spacing w:line="580" w:lineRule="exact"/>
        <w:ind w:firstLine="600"/>
        <w:jc w:val="left"/>
        <w:rPr>
          <w:rFonts w:ascii="Times New Roman" w:hAnsi="Times New Roman" w:eastAsia="仿宋_GB2312"/>
          <w:sz w:val="30"/>
          <w:szCs w:val="30"/>
        </w:rPr>
      </w:pPr>
      <w:r>
        <w:rPr>
          <w:rFonts w:ascii="Times New Roman" w:hAnsi="Times New Roman" w:eastAsia="仿宋_GB2312"/>
          <w:sz w:val="30"/>
          <w:szCs w:val="30"/>
          <w:lang w:val="zh-CN"/>
        </w:rPr>
        <w:t xml:space="preserve"> “其他商品和服务支出”1,578,390.23元，主要用于：燃气费及其他商品和服务支出相关费用</w:t>
      </w:r>
      <w:r>
        <w:rPr>
          <w:rFonts w:ascii="Times New Roman" w:hAnsi="Times New Roman" w:eastAsia="仿宋_GB2312"/>
          <w:sz w:val="30"/>
          <w:szCs w:val="30"/>
        </w:rPr>
        <w:t>。</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w:t>
      </w:r>
      <w:r>
        <w:rPr>
          <w:rFonts w:ascii="Times New Roman" w:hAnsi="Times New Roman" w:eastAsia="仿宋_GB2312"/>
          <w:sz w:val="30"/>
          <w:szCs w:val="30"/>
          <w:lang w:val="zh-CN"/>
        </w:rPr>
        <w:t>“资本性支出”7673845.05元，其中“办公设备购置”5,136,157.94元，主要用于：</w:t>
      </w:r>
      <w:r>
        <w:rPr>
          <w:rFonts w:ascii="Times New Roman" w:hAnsi="Times New Roman" w:eastAsia="仿宋_GB2312"/>
          <w:sz w:val="30"/>
          <w:szCs w:val="30"/>
        </w:rPr>
        <w:t>单位购置办公设备的支出费用。</w:t>
      </w:r>
    </w:p>
    <w:p>
      <w:p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lang w:val="zh-CN"/>
        </w:rPr>
        <w:t xml:space="preserve"> “专用设备购置”2,485,887.11元，主要用于：</w:t>
      </w:r>
      <w:r>
        <w:rPr>
          <w:rFonts w:ascii="Times New Roman" w:hAnsi="Times New Roman" w:eastAsia="仿宋_GB2312"/>
          <w:sz w:val="30"/>
          <w:szCs w:val="30"/>
        </w:rPr>
        <w:t>单位购置专用设备的支出费用。</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 xml:space="preserve"> “信息网络及软件购置更新”20,000.00元，主要用于：信息网络购置等相关支出。</w:t>
      </w:r>
    </w:p>
    <w:p>
      <w:pPr>
        <w:autoSpaceDE w:val="0"/>
        <w:autoSpaceDN w:val="0"/>
        <w:adjustRightInd w:val="0"/>
        <w:spacing w:line="580" w:lineRule="exact"/>
        <w:ind w:firstLine="600"/>
        <w:jc w:val="left"/>
        <w:rPr>
          <w:rFonts w:ascii="Times New Roman" w:hAnsi="Times New Roman" w:eastAsia="仿宋_GB2312"/>
          <w:sz w:val="30"/>
          <w:szCs w:val="30"/>
          <w:lang w:val="zh-CN"/>
        </w:rPr>
      </w:pPr>
      <w:r>
        <w:rPr>
          <w:rFonts w:ascii="Times New Roman" w:hAnsi="Times New Roman" w:eastAsia="仿宋_GB2312"/>
          <w:sz w:val="30"/>
          <w:szCs w:val="30"/>
          <w:lang w:val="zh-CN"/>
        </w:rPr>
        <w:t>“无形资产购置”28,400.00元，主要用于：无形资产购置。</w:t>
      </w:r>
    </w:p>
    <w:p>
      <w:pPr>
        <w:autoSpaceDE w:val="0"/>
        <w:autoSpaceDN w:val="0"/>
        <w:adjustRightInd w:val="0"/>
        <w:spacing w:line="580" w:lineRule="exact"/>
        <w:ind w:firstLine="602"/>
        <w:jc w:val="left"/>
        <w:rPr>
          <w:rFonts w:ascii="黑体" w:hAnsi="黑体" w:eastAsia="黑体" w:cs="黑体"/>
          <w:sz w:val="30"/>
          <w:szCs w:val="30"/>
        </w:rPr>
      </w:pPr>
      <w:r>
        <w:rPr>
          <w:rFonts w:hint="eastAsia" w:ascii="黑体" w:hAnsi="黑体" w:eastAsia="黑体" w:cs="黑体"/>
          <w:sz w:val="30"/>
          <w:szCs w:val="30"/>
        </w:rPr>
        <w:t>七、政府性基金预算支出情况</w:t>
      </w:r>
    </w:p>
    <w:p>
      <w:pPr>
        <w:autoSpaceDE w:val="0"/>
        <w:autoSpaceDN w:val="0"/>
        <w:adjustRightInd w:val="0"/>
        <w:spacing w:line="580" w:lineRule="exact"/>
        <w:ind w:firstLine="600"/>
        <w:jc w:val="left"/>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Times New Roman" w:hAnsi="Times New Roman" w:eastAsia="仿宋_GB2312"/>
          <w:sz w:val="30"/>
          <w:szCs w:val="30"/>
        </w:rPr>
        <w:t>2020</w:t>
      </w:r>
      <w:r>
        <w:rPr>
          <w:rFonts w:hint="eastAsia" w:ascii="仿宋_GB2312" w:hAnsi="Times New Roman" w:eastAsia="仿宋_GB2312" w:cs="仿宋_GB2312"/>
          <w:sz w:val="30"/>
          <w:szCs w:val="30"/>
        </w:rPr>
        <w:t>年度无政府性基金预算财政拨款收入、支出和结转结余。</w:t>
      </w:r>
    </w:p>
    <w:p>
      <w:pPr>
        <w:autoSpaceDE w:val="0"/>
        <w:autoSpaceDN w:val="0"/>
        <w:adjustRightInd w:val="0"/>
        <w:spacing w:line="580" w:lineRule="exact"/>
        <w:ind w:firstLine="600"/>
        <w:jc w:val="left"/>
        <w:rPr>
          <w:rFonts w:ascii="黑体" w:hAnsi="黑体" w:eastAsia="黑体" w:cs="黑体"/>
          <w:sz w:val="30"/>
          <w:szCs w:val="30"/>
        </w:rPr>
      </w:pPr>
      <w:r>
        <w:rPr>
          <w:rFonts w:hint="eastAsia" w:ascii="黑体" w:hAnsi="黑体" w:eastAsia="黑体" w:cs="黑体"/>
          <w:kern w:val="0"/>
          <w:sz w:val="30"/>
          <w:szCs w:val="30"/>
        </w:rPr>
        <w:t>八、一般公共预算“三公”经费</w:t>
      </w:r>
      <w:r>
        <w:rPr>
          <w:rFonts w:hint="eastAsia" w:ascii="黑体" w:hAnsi="黑体" w:eastAsia="黑体" w:cs="黑体"/>
          <w:kern w:val="0"/>
          <w:sz w:val="30"/>
          <w:szCs w:val="30"/>
          <w:lang w:val="zh-CN"/>
        </w:rPr>
        <w:t>支出</w:t>
      </w:r>
      <w:r>
        <w:rPr>
          <w:rFonts w:hint="eastAsia" w:ascii="黑体" w:hAnsi="黑体" w:eastAsia="黑体" w:cs="黑体"/>
          <w:kern w:val="0"/>
          <w:sz w:val="30"/>
          <w:szCs w:val="30"/>
        </w:rPr>
        <w:t>情况说明</w:t>
      </w:r>
    </w:p>
    <w:p>
      <w:pPr>
        <w:autoSpaceDE w:val="0"/>
        <w:autoSpaceDN w:val="0"/>
        <w:adjustRightInd w:val="0"/>
        <w:spacing w:line="560" w:lineRule="exact"/>
        <w:ind w:firstLine="600"/>
        <w:jc w:val="left"/>
        <w:rPr>
          <w:rFonts w:ascii="Times New Roman" w:hAnsi="Times New Roman" w:eastAsia="仿宋_GB2312"/>
          <w:kern w:val="0"/>
          <w:sz w:val="30"/>
          <w:szCs w:val="30"/>
        </w:rPr>
      </w:pP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年一般公共预算财政拨款</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三公</w:t>
      </w: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经费决算</w:t>
      </w:r>
      <w:r>
        <w:rPr>
          <w:rFonts w:ascii="Times New Roman" w:hAnsi="Times New Roman" w:eastAsia="仿宋_GB2312"/>
          <w:kern w:val="0"/>
          <w:sz w:val="30"/>
          <w:szCs w:val="30"/>
        </w:rPr>
        <w:t>10,436,817.59</w:t>
      </w:r>
      <w:r>
        <w:rPr>
          <w:rFonts w:hint="eastAsia" w:ascii="仿宋_GB2312" w:hAnsi="Times New Roman" w:eastAsia="仿宋_GB2312" w:cs="仿宋_GB2312"/>
          <w:kern w:val="0"/>
          <w:sz w:val="30"/>
          <w:szCs w:val="30"/>
        </w:rPr>
        <w:t>元，与</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w:t>
      </w:r>
      <w:r>
        <w:rPr>
          <w:rFonts w:hint="eastAsia" w:ascii="仿宋_GB2312" w:hAnsi="Times New Roman" w:eastAsia="仿宋_GB2312" w:cs="仿宋_GB2312"/>
          <w:kern w:val="0"/>
          <w:sz w:val="30"/>
          <w:szCs w:val="30"/>
          <w:lang w:val="zh-CN"/>
        </w:rPr>
        <w:t>预</w:t>
      </w:r>
      <w:r>
        <w:rPr>
          <w:rFonts w:hint="eastAsia" w:ascii="仿宋_GB2312" w:hAnsi="Times New Roman" w:eastAsia="仿宋_GB2312" w:cs="仿宋_GB2312"/>
          <w:kern w:val="0"/>
          <w:sz w:val="30"/>
          <w:szCs w:val="30"/>
        </w:rPr>
        <w:t>算相比减少</w:t>
      </w:r>
      <w:r>
        <w:rPr>
          <w:rFonts w:ascii="Times New Roman" w:hAnsi="Times New Roman" w:eastAsia="仿宋_GB2312"/>
          <w:kern w:val="0"/>
          <w:sz w:val="30"/>
          <w:szCs w:val="30"/>
        </w:rPr>
        <w:t>2,904,182.41</w:t>
      </w:r>
      <w:r>
        <w:rPr>
          <w:rFonts w:hint="eastAsia" w:ascii="仿宋_GB2312" w:hAnsi="Times New Roman" w:eastAsia="仿宋_GB2312" w:cs="仿宋_GB2312"/>
          <w:kern w:val="0"/>
          <w:sz w:val="30"/>
          <w:szCs w:val="30"/>
        </w:rPr>
        <w:t>元，主要原因是</w:t>
      </w:r>
      <w:r>
        <w:rPr>
          <w:rFonts w:hint="eastAsia" w:ascii="仿宋_GB2312" w:hAnsi="仿宋_GB2312" w:eastAsia="仿宋_GB2312" w:cs="仿宋_GB2312"/>
          <w:kern w:val="0"/>
          <w:sz w:val="30"/>
          <w:szCs w:val="30"/>
        </w:rPr>
        <w:t>厉行节约，压缩经费支出</w:t>
      </w:r>
      <w:r>
        <w:rPr>
          <w:rFonts w:hint="eastAsia" w:ascii="仿宋_GB2312" w:hAnsi="仿宋_GB2312" w:eastAsia="仿宋_GB2312" w:cs="仿宋_GB2312"/>
          <w:sz w:val="30"/>
          <w:szCs w:val="30"/>
          <w:lang w:val="zh-CN"/>
        </w:rPr>
        <w:t>，</w:t>
      </w:r>
      <w:r>
        <w:rPr>
          <w:rFonts w:hint="eastAsia" w:ascii="Times New Roman" w:hAnsi="Times New Roman" w:eastAsia="仿宋_GB2312"/>
          <w:kern w:val="0"/>
          <w:sz w:val="30"/>
          <w:szCs w:val="30"/>
        </w:rPr>
        <w:t>大幅减少出国及公务接待</w:t>
      </w:r>
      <w:r>
        <w:rPr>
          <w:rFonts w:hint="eastAsia" w:ascii="仿宋_GB2312" w:hAnsi="Times New Roman" w:eastAsia="仿宋_GB2312" w:cs="仿宋_GB2312"/>
          <w:kern w:val="0"/>
          <w:sz w:val="30"/>
          <w:szCs w:val="30"/>
        </w:rPr>
        <w:t>。具体情况：</w:t>
      </w:r>
    </w:p>
    <w:p>
      <w:pPr>
        <w:autoSpaceDE w:val="0"/>
        <w:autoSpaceDN w:val="0"/>
        <w:adjustRightInd w:val="0"/>
        <w:spacing w:line="560" w:lineRule="exact"/>
        <w:ind w:firstLine="600"/>
        <w:jc w:val="left"/>
        <w:rPr>
          <w:rFonts w:ascii="Times New Roman" w:hAnsi="Times New Roman" w:eastAsia="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一</w:t>
      </w:r>
      <w:r>
        <w:rPr>
          <w:rFonts w:ascii="仿宋_GB2312" w:hAnsi="Times New Roman" w:eastAsia="仿宋_GB2312" w:cs="仿宋_GB2312"/>
          <w:kern w:val="0"/>
          <w:sz w:val="30"/>
          <w:szCs w:val="30"/>
        </w:rPr>
        <w:t>)</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年因公出国（境）费决算</w:t>
      </w:r>
      <w:r>
        <w:rPr>
          <w:rFonts w:ascii="Times New Roman" w:hAnsi="Times New Roman" w:eastAsia="仿宋_GB2312"/>
          <w:kern w:val="0"/>
          <w:sz w:val="30"/>
          <w:szCs w:val="30"/>
        </w:rPr>
        <w:t>4,531.80</w:t>
      </w:r>
      <w:r>
        <w:rPr>
          <w:rFonts w:hint="eastAsia" w:ascii="仿宋_GB2312" w:hAnsi="Times New Roman" w:eastAsia="仿宋_GB2312" w:cs="仿宋_GB2312"/>
          <w:kern w:val="0"/>
          <w:sz w:val="30"/>
          <w:szCs w:val="30"/>
        </w:rPr>
        <w:t>元，与预算相比减少</w:t>
      </w:r>
      <w:r>
        <w:rPr>
          <w:rFonts w:ascii="Times New Roman" w:hAnsi="Times New Roman" w:eastAsia="仿宋_GB2312"/>
          <w:kern w:val="0"/>
          <w:sz w:val="30"/>
          <w:szCs w:val="30"/>
        </w:rPr>
        <w:t>95,468.20</w:t>
      </w:r>
      <w:r>
        <w:rPr>
          <w:rFonts w:hint="eastAsia" w:ascii="仿宋_GB2312" w:hAnsi="Times New Roman" w:eastAsia="仿宋_GB2312" w:cs="仿宋_GB2312"/>
          <w:kern w:val="0"/>
          <w:sz w:val="30"/>
          <w:szCs w:val="30"/>
        </w:rPr>
        <w:t>元，主要原因是</w:t>
      </w:r>
      <w:r>
        <w:rPr>
          <w:rFonts w:hint="eastAsia" w:ascii="仿宋_GB2312" w:hAnsi="仿宋_GB2312" w:eastAsia="仿宋_GB2312" w:cs="仿宋_GB2312"/>
          <w:kern w:val="0"/>
          <w:sz w:val="30"/>
          <w:szCs w:val="30"/>
        </w:rPr>
        <w:t>厉行节约，压缩经费支出</w:t>
      </w:r>
      <w:r>
        <w:rPr>
          <w:rFonts w:hint="eastAsia" w:ascii="仿宋_GB2312" w:hAnsi="Times New Roman" w:eastAsia="仿宋_GB2312" w:cs="仿宋_GB2312"/>
          <w:kern w:val="0"/>
          <w:sz w:val="30"/>
          <w:szCs w:val="30"/>
        </w:rPr>
        <w:t>。</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年本单位组织的出国团组</w:t>
      </w:r>
      <w:r>
        <w:rPr>
          <w:rFonts w:hint="eastAsia" w:ascii="Times New Roman" w:hAnsi="Times New Roman" w:eastAsia="仿宋_GB2312"/>
          <w:kern w:val="0"/>
          <w:sz w:val="30"/>
          <w:szCs w:val="30"/>
        </w:rPr>
        <w:t>0</w:t>
      </w:r>
      <w:r>
        <w:rPr>
          <w:rFonts w:hint="eastAsia" w:ascii="仿宋_GB2312" w:hAnsi="Times New Roman" w:eastAsia="仿宋_GB2312" w:cs="仿宋_GB2312"/>
          <w:kern w:val="0"/>
          <w:sz w:val="30"/>
          <w:szCs w:val="30"/>
        </w:rPr>
        <w:t>个，出国</w:t>
      </w:r>
      <w:r>
        <w:rPr>
          <w:rFonts w:ascii="Times New Roman" w:hAnsi="Times New Roman" w:eastAsia="仿宋_GB2312"/>
          <w:kern w:val="0"/>
          <w:sz w:val="30"/>
          <w:szCs w:val="30"/>
        </w:rPr>
        <w:t>1</w:t>
      </w:r>
      <w:r>
        <w:rPr>
          <w:rFonts w:hint="eastAsia" w:ascii="仿宋_GB2312" w:hAnsi="Times New Roman" w:eastAsia="仿宋_GB2312" w:cs="仿宋_GB2312"/>
          <w:kern w:val="0"/>
          <w:sz w:val="30"/>
          <w:szCs w:val="30"/>
        </w:rPr>
        <w:t>人次。</w:t>
      </w:r>
    </w:p>
    <w:p>
      <w:pPr>
        <w:autoSpaceDE w:val="0"/>
        <w:autoSpaceDN w:val="0"/>
        <w:adjustRightInd w:val="0"/>
        <w:spacing w:line="560" w:lineRule="exact"/>
        <w:ind w:firstLine="600"/>
        <w:rPr>
          <w:rFonts w:ascii="Times New Roman" w:hAnsi="Times New Roman" w:eastAsia="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二</w:t>
      </w:r>
      <w:r>
        <w:rPr>
          <w:rFonts w:ascii="仿宋_GB2312" w:hAnsi="Times New Roman" w:eastAsia="仿宋_GB2312" w:cs="仿宋_GB2312"/>
          <w:kern w:val="0"/>
          <w:sz w:val="30"/>
          <w:szCs w:val="30"/>
        </w:rPr>
        <w:t>)</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年公务用车购置及运行维护费决算</w:t>
      </w:r>
      <w:r>
        <w:rPr>
          <w:rFonts w:ascii="Times New Roman" w:hAnsi="Times New Roman" w:eastAsia="仿宋_GB2312"/>
          <w:kern w:val="0"/>
          <w:sz w:val="30"/>
          <w:szCs w:val="30"/>
        </w:rPr>
        <w:t>10,429,595.79</w:t>
      </w:r>
      <w:r>
        <w:rPr>
          <w:rFonts w:hint="eastAsia" w:ascii="仿宋_GB2312" w:hAnsi="Times New Roman" w:eastAsia="仿宋_GB2312" w:cs="仿宋_GB2312"/>
          <w:kern w:val="0"/>
          <w:sz w:val="30"/>
          <w:szCs w:val="30"/>
        </w:rPr>
        <w:t>元，</w:t>
      </w:r>
      <w:r>
        <w:rPr>
          <w:rFonts w:ascii="Times New Roman" w:hAnsi="Times New Roman" w:eastAsia="仿宋_GB2312"/>
          <w:kern w:val="0"/>
          <w:sz w:val="30"/>
          <w:szCs w:val="30"/>
        </w:rPr>
        <w:t>其中公务用车运行维护费7,352,211.64元，与预算相比减少808,788.36元，主要原因是厉行节约，压缩经费支出</w:t>
      </w:r>
      <w:r>
        <w:rPr>
          <w:rFonts w:ascii="Times New Roman" w:hAnsi="Times New Roman" w:eastAsia="仿宋_GB2312"/>
          <w:sz w:val="30"/>
          <w:szCs w:val="30"/>
          <w:lang w:val="zh-CN"/>
        </w:rPr>
        <w:t>，</w:t>
      </w:r>
      <w:r>
        <w:rPr>
          <w:rFonts w:ascii="Times New Roman" w:hAnsi="Times New Roman" w:eastAsia="仿宋_GB2312"/>
          <w:kern w:val="0"/>
          <w:sz w:val="30"/>
          <w:szCs w:val="30"/>
        </w:rPr>
        <w:t>因大型活动减少，对应减少了安保相关车辆运维费用；公务用车购置费3,077,384.15元，与预算相比减少1,922,615.85元，主要原因</w:t>
      </w:r>
      <w:r>
        <w:rPr>
          <w:rFonts w:ascii="Times New Roman" w:hAnsi="Times New Roman" w:eastAsia="仿宋_GB2312"/>
          <w:kern w:val="0"/>
          <w:sz w:val="30"/>
          <w:szCs w:val="30"/>
          <w:highlight w:val="yellow"/>
        </w:rPr>
        <w:t>是厉行节约，压缩经费支出。</w:t>
      </w:r>
      <w:r>
        <w:rPr>
          <w:rFonts w:ascii="Times New Roman" w:hAnsi="Times New Roman" w:eastAsia="仿宋_GB2312"/>
          <w:kern w:val="0"/>
          <w:sz w:val="30"/>
          <w:szCs w:val="30"/>
        </w:rPr>
        <w:t>2020年本单位公务用车保有</w:t>
      </w:r>
      <w:r>
        <w:rPr>
          <w:rFonts w:ascii="Times New Roman" w:hAnsi="Times New Roman" w:eastAsia="Times New Roman"/>
          <w:sz w:val="30"/>
          <w:szCs w:val="24"/>
        </w:rPr>
        <w:t>750</w:t>
      </w:r>
      <w:r>
        <w:rPr>
          <w:rFonts w:ascii="Times New Roman" w:hAnsi="Times New Roman" w:eastAsia="仿宋_GB2312"/>
          <w:kern w:val="0"/>
          <w:sz w:val="30"/>
          <w:szCs w:val="30"/>
        </w:rPr>
        <w:t>辆，购置公务用车21辆。</w:t>
      </w:r>
    </w:p>
    <w:p>
      <w:pPr>
        <w:autoSpaceDE w:val="0"/>
        <w:autoSpaceDN w:val="0"/>
        <w:adjustRightInd w:val="0"/>
        <w:spacing w:line="580" w:lineRule="exact"/>
        <w:ind w:firstLine="600"/>
        <w:jc w:val="left"/>
        <w:rPr>
          <w:rFonts w:ascii="仿宋_GB2312" w:hAnsi="Times New Roman" w:eastAsia="仿宋_GB2312" w:cs="仿宋_GB2312"/>
          <w:kern w:val="0"/>
          <w:sz w:val="30"/>
          <w:szCs w:val="30"/>
        </w:rPr>
      </w:pPr>
      <w:r>
        <w:rPr>
          <w:rFonts w:ascii="仿宋_GB2312" w:hAnsi="Times New Roman" w:eastAsia="仿宋_GB2312" w:cs="仿宋_GB2312"/>
          <w:kern w:val="0"/>
          <w:sz w:val="30"/>
          <w:szCs w:val="30"/>
        </w:rPr>
        <w:t>(</w:t>
      </w:r>
      <w:r>
        <w:rPr>
          <w:rFonts w:hint="eastAsia" w:ascii="仿宋_GB2312" w:hAnsi="Times New Roman" w:eastAsia="仿宋_GB2312" w:cs="仿宋_GB2312"/>
          <w:kern w:val="0"/>
          <w:sz w:val="30"/>
          <w:szCs w:val="30"/>
        </w:rPr>
        <w:t>三</w:t>
      </w:r>
      <w:r>
        <w:rPr>
          <w:rFonts w:ascii="仿宋_GB2312" w:hAnsi="Times New Roman" w:eastAsia="仿宋_GB2312" w:cs="仿宋_GB2312"/>
          <w:kern w:val="0"/>
          <w:sz w:val="30"/>
          <w:szCs w:val="30"/>
        </w:rPr>
        <w:t>)</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年公务接待费决算</w:t>
      </w:r>
      <w:r>
        <w:rPr>
          <w:rFonts w:ascii="Times New Roman" w:hAnsi="Times New Roman" w:eastAsia="仿宋_GB2312"/>
          <w:kern w:val="0"/>
          <w:sz w:val="30"/>
          <w:szCs w:val="30"/>
        </w:rPr>
        <w:t>2,690.00</w:t>
      </w:r>
      <w:r>
        <w:rPr>
          <w:rFonts w:hint="eastAsia" w:ascii="仿宋_GB2312" w:hAnsi="Times New Roman" w:eastAsia="仿宋_GB2312" w:cs="仿宋_GB2312"/>
          <w:kern w:val="0"/>
          <w:sz w:val="30"/>
          <w:szCs w:val="30"/>
        </w:rPr>
        <w:t>元，与预算相比减少</w:t>
      </w:r>
      <w:r>
        <w:rPr>
          <w:rFonts w:ascii="Times New Roman" w:hAnsi="Times New Roman" w:eastAsia="仿宋_GB2312"/>
          <w:kern w:val="0"/>
          <w:sz w:val="30"/>
          <w:szCs w:val="30"/>
        </w:rPr>
        <w:t>77,310.00</w:t>
      </w:r>
      <w:r>
        <w:rPr>
          <w:rFonts w:hint="eastAsia" w:ascii="仿宋_GB2312" w:hAnsi="Times New Roman" w:eastAsia="仿宋_GB2312" w:cs="仿宋_GB2312"/>
          <w:kern w:val="0"/>
          <w:sz w:val="30"/>
          <w:szCs w:val="30"/>
        </w:rPr>
        <w:t>元，主要原因是</w:t>
      </w:r>
      <w:r>
        <w:rPr>
          <w:rFonts w:ascii="Times New Roman" w:hAnsi="Times New Roman" w:eastAsia="仿宋_GB2312"/>
          <w:kern w:val="0"/>
          <w:sz w:val="30"/>
          <w:szCs w:val="30"/>
        </w:rPr>
        <w:t>厉行节约，压缩经费支出，</w:t>
      </w:r>
      <w:r>
        <w:rPr>
          <w:rFonts w:hint="eastAsia" w:ascii="Times New Roman" w:hAnsi="Times New Roman" w:eastAsia="仿宋_GB2312"/>
          <w:kern w:val="0"/>
          <w:sz w:val="30"/>
          <w:szCs w:val="30"/>
        </w:rPr>
        <w:t>压减公务活动</w:t>
      </w:r>
      <w:r>
        <w:rPr>
          <w:rFonts w:hint="eastAsia" w:ascii="仿宋_GB2312" w:hAnsi="Times New Roman" w:eastAsia="仿宋_GB2312" w:cs="仿宋_GB2312"/>
          <w:kern w:val="0"/>
          <w:sz w:val="30"/>
          <w:szCs w:val="30"/>
        </w:rPr>
        <w:t>。</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年本单位国内公务接待</w:t>
      </w:r>
      <w:r>
        <w:rPr>
          <w:rFonts w:ascii="Times New Roman" w:hAnsi="Times New Roman" w:eastAsia="仿宋_GB2312"/>
          <w:kern w:val="0"/>
          <w:sz w:val="30"/>
          <w:szCs w:val="30"/>
        </w:rPr>
        <w:t>2</w:t>
      </w:r>
      <w:r>
        <w:rPr>
          <w:rFonts w:hint="eastAsia" w:ascii="仿宋_GB2312" w:hAnsi="Times New Roman" w:eastAsia="仿宋_GB2312" w:cs="仿宋_GB2312"/>
          <w:kern w:val="0"/>
          <w:sz w:val="30"/>
          <w:szCs w:val="30"/>
        </w:rPr>
        <w:t>批次，</w:t>
      </w:r>
      <w:r>
        <w:rPr>
          <w:rFonts w:ascii="Times New Roman" w:hAnsi="Times New Roman" w:eastAsia="仿宋_GB2312"/>
          <w:kern w:val="0"/>
          <w:sz w:val="30"/>
          <w:szCs w:val="30"/>
        </w:rPr>
        <w:t>25</w:t>
      </w:r>
      <w:r>
        <w:rPr>
          <w:rFonts w:hint="eastAsia" w:ascii="仿宋_GB2312" w:hAnsi="Times New Roman" w:eastAsia="仿宋_GB2312" w:cs="仿宋_GB2312"/>
          <w:kern w:val="0"/>
          <w:sz w:val="30"/>
          <w:szCs w:val="30"/>
        </w:rPr>
        <w:t>人次；其中，外事接待</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批次，</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人次。</w:t>
      </w:r>
    </w:p>
    <w:p>
      <w:pPr>
        <w:autoSpaceDE w:val="0"/>
        <w:autoSpaceDN w:val="0"/>
        <w:adjustRightInd w:val="0"/>
        <w:spacing w:line="580" w:lineRule="exact"/>
        <w:ind w:firstLine="600"/>
        <w:jc w:val="left"/>
        <w:rPr>
          <w:rFonts w:ascii="黑体" w:hAnsi="黑体" w:eastAsia="黑体" w:cs="黑体"/>
          <w:kern w:val="0"/>
          <w:sz w:val="30"/>
          <w:szCs w:val="30"/>
        </w:rPr>
      </w:pPr>
      <w:r>
        <w:rPr>
          <w:rFonts w:hint="eastAsia" w:ascii="黑体" w:hAnsi="黑体" w:eastAsia="黑体" w:cs="黑体"/>
          <w:kern w:val="0"/>
          <w:sz w:val="30"/>
          <w:szCs w:val="30"/>
        </w:rPr>
        <w:t>九、机关运行经费支出情况</w:t>
      </w:r>
    </w:p>
    <w:p>
      <w:pPr>
        <w:autoSpaceDE w:val="0"/>
        <w:autoSpaceDN w:val="0"/>
        <w:adjustRightInd w:val="0"/>
        <w:spacing w:line="580" w:lineRule="exact"/>
        <w:ind w:firstLine="600"/>
        <w:jc w:val="left"/>
        <w:rPr>
          <w:rFonts w:ascii="Times New Roman" w:hAnsi="Times New Roman" w:eastAsia="楷体"/>
          <w:kern w:val="0"/>
          <w:sz w:val="30"/>
          <w:szCs w:val="30"/>
          <w:u w:val="single"/>
        </w:rPr>
      </w:pPr>
      <w:r>
        <w:rPr>
          <w:rFonts w:hint="eastAsia" w:ascii="仿宋_GB2312" w:hAnsi="Times New Roman" w:eastAsia="仿宋_GB2312" w:cs="仿宋_GB2312"/>
          <w:kern w:val="0"/>
          <w:sz w:val="30"/>
          <w:szCs w:val="30"/>
        </w:rPr>
        <w:t>机关运行经费是指行政单位和参照公务员法管理的事业单位使用一般公共预算财政拨款安排的基本支出中的日常公用经费支出，天津市公安交通管理局</w:t>
      </w:r>
      <w:r>
        <w:rPr>
          <w:rFonts w:ascii="Times New Roman" w:hAnsi="Times New Roman" w:eastAsia="仿宋_GB2312"/>
          <w:kern w:val="0"/>
          <w:sz w:val="30"/>
          <w:szCs w:val="30"/>
        </w:rPr>
        <w:t>2020</w:t>
      </w:r>
      <w:r>
        <w:rPr>
          <w:rFonts w:hint="eastAsia" w:ascii="仿宋_GB2312" w:hAnsi="Times New Roman" w:eastAsia="仿宋_GB2312" w:cs="仿宋_GB2312"/>
          <w:kern w:val="0"/>
          <w:sz w:val="30"/>
          <w:szCs w:val="30"/>
        </w:rPr>
        <w:t>年度机关运行经费决算数</w:t>
      </w:r>
      <w:r>
        <w:rPr>
          <w:rFonts w:ascii="Times New Roman" w:hAnsi="Times New Roman" w:eastAsia="仿宋_GB2312"/>
          <w:kern w:val="0"/>
          <w:sz w:val="30"/>
          <w:szCs w:val="30"/>
        </w:rPr>
        <w:t>105,871,528.23</w:t>
      </w:r>
      <w:r>
        <w:rPr>
          <w:rFonts w:hint="eastAsia" w:ascii="仿宋_GB2312" w:hAnsi="Times New Roman" w:eastAsia="仿宋_GB2312" w:cs="仿宋_GB2312"/>
          <w:kern w:val="0"/>
          <w:sz w:val="30"/>
          <w:szCs w:val="30"/>
        </w:rPr>
        <w:t>元，比</w:t>
      </w:r>
      <w:r>
        <w:rPr>
          <w:rFonts w:ascii="Times New Roman" w:hAnsi="Times New Roman" w:eastAsia="仿宋_GB2312"/>
          <w:kern w:val="0"/>
          <w:sz w:val="30"/>
          <w:szCs w:val="30"/>
        </w:rPr>
        <w:t>2019</w:t>
      </w:r>
      <w:r>
        <w:rPr>
          <w:rFonts w:hint="eastAsia" w:ascii="仿宋_GB2312" w:hAnsi="Times New Roman" w:eastAsia="仿宋_GB2312" w:cs="仿宋_GB2312"/>
          <w:kern w:val="0"/>
          <w:sz w:val="30"/>
          <w:szCs w:val="30"/>
        </w:rPr>
        <w:t>年减少</w:t>
      </w:r>
      <w:r>
        <w:rPr>
          <w:rFonts w:ascii="Times New Roman" w:hAnsi="Times New Roman" w:eastAsia="仿宋_GB2312"/>
          <w:kern w:val="0"/>
          <w:sz w:val="30"/>
          <w:szCs w:val="30"/>
        </w:rPr>
        <w:t>12,464,616.37</w:t>
      </w:r>
      <w:r>
        <w:rPr>
          <w:rFonts w:hint="eastAsia" w:ascii="仿宋_GB2312" w:hAnsi="Times New Roman" w:eastAsia="仿宋_GB2312" w:cs="仿宋_GB2312"/>
          <w:kern w:val="0"/>
          <w:sz w:val="30"/>
          <w:szCs w:val="30"/>
        </w:rPr>
        <w:t>元，降低</w:t>
      </w:r>
      <w:r>
        <w:rPr>
          <w:rFonts w:ascii="Times New Roman" w:hAnsi="Times New Roman" w:eastAsia="仿宋_GB2312"/>
          <w:kern w:val="0"/>
          <w:sz w:val="30"/>
          <w:szCs w:val="30"/>
        </w:rPr>
        <w:t>10.53%</w:t>
      </w:r>
      <w:r>
        <w:rPr>
          <w:rFonts w:hint="eastAsia" w:ascii="仿宋_GB2312" w:hAnsi="Times New Roman" w:eastAsia="仿宋_GB2312" w:cs="仿宋_GB2312"/>
          <w:kern w:val="0"/>
          <w:sz w:val="30"/>
          <w:szCs w:val="30"/>
        </w:rPr>
        <w:t>。主要原因是：</w:t>
      </w:r>
      <w:r>
        <w:rPr>
          <w:rFonts w:hint="eastAsia" w:ascii="Times New Roman" w:hAnsi="Times New Roman" w:eastAsia="仿宋_GB2312"/>
          <w:kern w:val="0"/>
          <w:sz w:val="30"/>
          <w:szCs w:val="30"/>
        </w:rPr>
        <w:t>厉行节约压缩办公经费，减少了办公费及维修费等多项开支</w:t>
      </w:r>
      <w:r>
        <w:rPr>
          <w:rFonts w:hint="eastAsia" w:ascii="仿宋_GB2312" w:hAnsi="Times New Roman" w:eastAsia="仿宋_GB2312" w:cs="仿宋_GB2312"/>
          <w:kern w:val="0"/>
          <w:sz w:val="30"/>
          <w:szCs w:val="30"/>
        </w:rPr>
        <w:t>。</w:t>
      </w:r>
    </w:p>
    <w:p>
      <w:pPr>
        <w:autoSpaceDE w:val="0"/>
        <w:autoSpaceDN w:val="0"/>
        <w:adjustRightInd w:val="0"/>
        <w:spacing w:line="580" w:lineRule="exact"/>
        <w:ind w:firstLine="600"/>
        <w:jc w:val="left"/>
        <w:rPr>
          <w:rFonts w:ascii="黑体" w:hAnsi="黑体" w:eastAsia="黑体" w:cs="黑体"/>
          <w:kern w:val="0"/>
          <w:sz w:val="30"/>
          <w:szCs w:val="30"/>
        </w:rPr>
      </w:pPr>
      <w:r>
        <w:rPr>
          <w:rFonts w:hint="eastAsia" w:ascii="黑体" w:hAnsi="黑体" w:eastAsia="黑体" w:cs="黑体"/>
          <w:kern w:val="0"/>
          <w:sz w:val="30"/>
          <w:szCs w:val="30"/>
        </w:rPr>
        <w:t>十、政府采购支出情况</w:t>
      </w:r>
    </w:p>
    <w:p>
      <w:pPr>
        <w:autoSpaceDE w:val="0"/>
        <w:autoSpaceDN w:val="0"/>
        <w:adjustRightInd w:val="0"/>
        <w:spacing w:line="580" w:lineRule="exact"/>
        <w:ind w:firstLine="600"/>
        <w:jc w:val="left"/>
        <w:rPr>
          <w:rFonts w:ascii="Times New Roman" w:hAnsi="Times New Roman" w:eastAsia="仿宋_GB2312"/>
          <w:color w:val="000000"/>
          <w:kern w:val="0"/>
          <w:sz w:val="30"/>
          <w:szCs w:val="30"/>
        </w:rPr>
      </w:pPr>
      <w:r>
        <w:rPr>
          <w:rFonts w:hint="eastAsia" w:ascii="仿宋_GB2312" w:hAnsi="Times New Roman" w:eastAsia="仿宋_GB2312" w:cs="仿宋_GB2312"/>
          <w:color w:val="000000"/>
          <w:kern w:val="0"/>
          <w:sz w:val="30"/>
          <w:szCs w:val="30"/>
        </w:rPr>
        <w:t>天津市公安交通管理局</w:t>
      </w:r>
      <w:r>
        <w:rPr>
          <w:rFonts w:ascii="Times New Roman" w:hAnsi="Times New Roman" w:eastAsia="仿宋_GB2312"/>
          <w:color w:val="000000"/>
          <w:kern w:val="0"/>
          <w:sz w:val="30"/>
          <w:szCs w:val="30"/>
        </w:rPr>
        <w:t>2020</w:t>
      </w:r>
      <w:r>
        <w:rPr>
          <w:rFonts w:hint="eastAsia" w:ascii="仿宋_GB2312" w:hAnsi="Times New Roman" w:eastAsia="仿宋_GB2312" w:cs="仿宋_GB2312"/>
          <w:color w:val="000000"/>
          <w:kern w:val="0"/>
          <w:sz w:val="30"/>
          <w:szCs w:val="30"/>
        </w:rPr>
        <w:t>年</w:t>
      </w:r>
      <w:r>
        <w:rPr>
          <w:rFonts w:hint="eastAsia" w:ascii="仿宋_GB2312" w:hAnsi="Times New Roman" w:eastAsia="仿宋_GB2312" w:cs="仿宋_GB2312"/>
          <w:sz w:val="30"/>
          <w:szCs w:val="30"/>
        </w:rPr>
        <w:t>政府</w:t>
      </w:r>
      <w:r>
        <w:rPr>
          <w:rFonts w:hint="eastAsia" w:ascii="仿宋_GB2312" w:hAnsi="Times New Roman" w:eastAsia="仿宋_GB2312" w:cs="仿宋_GB2312"/>
          <w:color w:val="000000"/>
          <w:kern w:val="0"/>
          <w:sz w:val="30"/>
          <w:szCs w:val="30"/>
        </w:rPr>
        <w:t>采购支出总额</w:t>
      </w:r>
      <w:r>
        <w:rPr>
          <w:rFonts w:ascii="Times New Roman" w:hAnsi="Times New Roman" w:eastAsia="仿宋_GB2312"/>
          <w:kern w:val="0"/>
          <w:sz w:val="30"/>
          <w:szCs w:val="30"/>
        </w:rPr>
        <w:t>317,230,575.17</w:t>
      </w:r>
      <w:r>
        <w:rPr>
          <w:rFonts w:hint="eastAsia" w:ascii="仿宋_GB2312" w:hAnsi="Times New Roman" w:eastAsia="仿宋_GB2312" w:cs="仿宋_GB2312"/>
          <w:color w:val="000000"/>
          <w:kern w:val="0"/>
          <w:sz w:val="30"/>
          <w:szCs w:val="30"/>
        </w:rPr>
        <w:t>元，其中：政府采购货物支出</w:t>
      </w:r>
      <w:r>
        <w:rPr>
          <w:rFonts w:ascii="Times New Roman" w:hAnsi="Times New Roman" w:eastAsia="仿宋_GB2312"/>
          <w:kern w:val="0"/>
          <w:sz w:val="30"/>
          <w:szCs w:val="30"/>
        </w:rPr>
        <w:t>42,267,425.85</w:t>
      </w:r>
      <w:r>
        <w:rPr>
          <w:rFonts w:hint="eastAsia" w:ascii="仿宋_GB2312" w:hAnsi="Times New Roman" w:eastAsia="仿宋_GB2312" w:cs="仿宋_GB2312"/>
          <w:color w:val="000000"/>
          <w:kern w:val="0"/>
          <w:sz w:val="30"/>
          <w:szCs w:val="30"/>
        </w:rPr>
        <w:t>元、政府采购工程支出</w:t>
      </w:r>
      <w:r>
        <w:rPr>
          <w:rFonts w:ascii="Times New Roman" w:hAnsi="Times New Roman" w:eastAsia="仿宋_GB2312"/>
          <w:kern w:val="0"/>
          <w:sz w:val="30"/>
          <w:szCs w:val="30"/>
        </w:rPr>
        <w:t>8,440,846.29</w:t>
      </w:r>
      <w:r>
        <w:rPr>
          <w:rFonts w:hint="eastAsia" w:ascii="仿宋_GB2312" w:hAnsi="Times New Roman" w:eastAsia="仿宋_GB2312" w:cs="仿宋_GB2312"/>
          <w:color w:val="000000"/>
          <w:kern w:val="0"/>
          <w:sz w:val="30"/>
          <w:szCs w:val="30"/>
        </w:rPr>
        <w:t>元、政府采购服务支出</w:t>
      </w:r>
      <w:r>
        <w:rPr>
          <w:rFonts w:ascii="Times New Roman" w:hAnsi="Times New Roman" w:eastAsia="仿宋_GB2312"/>
          <w:kern w:val="0"/>
          <w:sz w:val="30"/>
          <w:szCs w:val="30"/>
        </w:rPr>
        <w:t>266,522,303.03</w:t>
      </w:r>
      <w:r>
        <w:rPr>
          <w:rFonts w:hint="eastAsia" w:ascii="仿宋_GB2312" w:hAnsi="Times New Roman" w:eastAsia="仿宋_GB2312" w:cs="仿宋_GB2312"/>
          <w:color w:val="000000"/>
          <w:kern w:val="0"/>
          <w:sz w:val="30"/>
          <w:szCs w:val="30"/>
        </w:rPr>
        <w:t>元。授予中小企业合同金额</w:t>
      </w:r>
      <w:r>
        <w:rPr>
          <w:rFonts w:ascii="Times New Roman" w:hAnsi="Times New Roman" w:eastAsia="仿宋_GB2312"/>
          <w:kern w:val="0"/>
          <w:sz w:val="30"/>
          <w:szCs w:val="30"/>
        </w:rPr>
        <w:t>107,260,500.65</w:t>
      </w:r>
      <w:r>
        <w:rPr>
          <w:rFonts w:hint="eastAsia" w:ascii="仿宋_GB2312"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33.81</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，其中：授予小微企业合同金额</w:t>
      </w:r>
      <w:r>
        <w:rPr>
          <w:rFonts w:ascii="Times New Roman" w:hAnsi="Times New Roman" w:eastAsia="仿宋_GB2312"/>
          <w:kern w:val="0"/>
          <w:sz w:val="30"/>
          <w:szCs w:val="30"/>
        </w:rPr>
        <w:t>80,054,574.30</w:t>
      </w:r>
      <w:r>
        <w:rPr>
          <w:rFonts w:hint="eastAsia" w:ascii="仿宋_GB2312" w:hAnsi="Times New Roman" w:eastAsia="仿宋_GB2312" w:cs="仿宋_GB2312"/>
          <w:color w:val="000000"/>
          <w:kern w:val="0"/>
          <w:sz w:val="30"/>
          <w:szCs w:val="30"/>
        </w:rPr>
        <w:t>元，占政府采购支出总额的</w:t>
      </w:r>
      <w:r>
        <w:rPr>
          <w:rFonts w:ascii="Times New Roman" w:hAnsi="Times New Roman" w:eastAsia="仿宋_GB2312"/>
          <w:kern w:val="0"/>
          <w:sz w:val="30"/>
          <w:szCs w:val="30"/>
        </w:rPr>
        <w:t>25.24</w:t>
      </w:r>
      <w:r>
        <w:rPr>
          <w:rFonts w:ascii="仿宋_GB2312" w:hAnsi="Times New Roman" w:eastAsia="仿宋_GB2312" w:cs="仿宋_GB2312"/>
          <w:color w:val="000000"/>
          <w:kern w:val="0"/>
          <w:sz w:val="30"/>
          <w:szCs w:val="30"/>
        </w:rPr>
        <w:t>%</w:t>
      </w:r>
      <w:r>
        <w:rPr>
          <w:rFonts w:hint="eastAsia" w:ascii="仿宋_GB2312" w:hAnsi="Times New Roman" w:eastAsia="仿宋_GB2312" w:cs="仿宋_GB2312"/>
          <w:color w:val="000000"/>
          <w:kern w:val="0"/>
          <w:sz w:val="30"/>
          <w:szCs w:val="30"/>
        </w:rPr>
        <w:t>。</w:t>
      </w:r>
    </w:p>
    <w:p>
      <w:pPr>
        <w:autoSpaceDE w:val="0"/>
        <w:autoSpaceDN w:val="0"/>
        <w:adjustRightInd w:val="0"/>
        <w:spacing w:line="580" w:lineRule="exact"/>
        <w:ind w:firstLine="602"/>
        <w:jc w:val="left"/>
        <w:rPr>
          <w:rFonts w:ascii="黑体" w:hAnsi="黑体" w:eastAsia="黑体" w:cs="黑体"/>
          <w:kern w:val="0"/>
          <w:sz w:val="24"/>
          <w:szCs w:val="24"/>
        </w:rPr>
      </w:pPr>
      <w:r>
        <w:rPr>
          <w:rFonts w:hint="eastAsia" w:ascii="黑体" w:hAnsi="黑体" w:eastAsia="黑体" w:cs="黑体"/>
          <w:color w:val="000000"/>
          <w:kern w:val="0"/>
          <w:sz w:val="30"/>
          <w:szCs w:val="30"/>
        </w:rPr>
        <w:t>十一、国有资产占有使用情况</w:t>
      </w:r>
    </w:p>
    <w:p>
      <w:pPr>
        <w:autoSpaceDE w:val="0"/>
        <w:autoSpaceDN w:val="0"/>
        <w:adjustRightInd w:val="0"/>
        <w:spacing w:line="580" w:lineRule="exact"/>
        <w:ind w:firstLine="600"/>
        <w:rPr>
          <w:rFonts w:ascii="仿宋_GB2312" w:hAnsi="Times New Roman" w:eastAsia="仿宋_GB2312" w:cs="仿宋_GB2312"/>
          <w:color w:val="000000"/>
          <w:kern w:val="0"/>
          <w:sz w:val="30"/>
          <w:szCs w:val="30"/>
        </w:rPr>
      </w:pPr>
      <w:r>
        <w:rPr>
          <w:rFonts w:hint="eastAsia" w:ascii="仿宋_GB2312" w:hAnsi="Times New Roman" w:eastAsia="仿宋_GB2312" w:cs="仿宋_GB2312"/>
          <w:color w:val="000000"/>
          <w:kern w:val="0"/>
          <w:sz w:val="30"/>
          <w:szCs w:val="30"/>
        </w:rPr>
        <w:t>截至</w:t>
      </w:r>
      <w:r>
        <w:rPr>
          <w:rFonts w:ascii="Times New Roman" w:hAnsi="Times New Roman" w:eastAsia="仿宋_GB2312"/>
          <w:color w:val="000000"/>
          <w:kern w:val="0"/>
          <w:sz w:val="30"/>
          <w:szCs w:val="30"/>
        </w:rPr>
        <w:t>2020</w:t>
      </w:r>
      <w:r>
        <w:rPr>
          <w:rFonts w:hint="eastAsia" w:ascii="仿宋_GB2312" w:hAnsi="Times New Roman" w:eastAsia="仿宋_GB2312" w:cs="仿宋_GB2312"/>
          <w:color w:val="000000"/>
          <w:kern w:val="0"/>
          <w:sz w:val="30"/>
          <w:szCs w:val="30"/>
        </w:rPr>
        <w:t>年</w:t>
      </w:r>
      <w:r>
        <w:rPr>
          <w:rFonts w:ascii="Times New Roman" w:hAnsi="Times New Roman" w:eastAsia="仿宋_GB2312"/>
          <w:color w:val="000000"/>
          <w:kern w:val="0"/>
          <w:sz w:val="30"/>
          <w:szCs w:val="30"/>
        </w:rPr>
        <w:t>12</w:t>
      </w:r>
      <w:r>
        <w:rPr>
          <w:rFonts w:hint="eastAsia" w:ascii="仿宋_GB2312" w:hAnsi="Times New Roman" w:eastAsia="仿宋_GB2312" w:cs="仿宋_GB2312"/>
          <w:color w:val="000000"/>
          <w:kern w:val="0"/>
          <w:sz w:val="30"/>
          <w:szCs w:val="30"/>
        </w:rPr>
        <w:t>月</w:t>
      </w:r>
      <w:r>
        <w:rPr>
          <w:rFonts w:ascii="Times New Roman" w:hAnsi="Times New Roman" w:eastAsia="仿宋_GB2312"/>
          <w:color w:val="000000"/>
          <w:kern w:val="0"/>
          <w:sz w:val="30"/>
          <w:szCs w:val="30"/>
        </w:rPr>
        <w:t>31</w:t>
      </w:r>
      <w:r>
        <w:rPr>
          <w:rFonts w:hint="eastAsia" w:ascii="仿宋_GB2312" w:hAnsi="Times New Roman" w:eastAsia="仿宋_GB2312" w:cs="仿宋_GB2312"/>
          <w:color w:val="000000"/>
          <w:kern w:val="0"/>
          <w:sz w:val="30"/>
          <w:szCs w:val="30"/>
        </w:rPr>
        <w:t>日，天津市公安交通管理局共有车辆</w:t>
      </w:r>
      <w:r>
        <w:rPr>
          <w:rFonts w:ascii="Times New Roman" w:hAnsi="Times New Roman" w:eastAsia="仿宋_GB2312"/>
          <w:kern w:val="0"/>
          <w:sz w:val="30"/>
          <w:szCs w:val="30"/>
        </w:rPr>
        <w:t>769</w:t>
      </w:r>
      <w:r>
        <w:rPr>
          <w:rFonts w:hint="eastAsia" w:ascii="仿宋_GB2312" w:hAnsi="Times New Roman" w:eastAsia="仿宋_GB2312" w:cs="仿宋_GB2312"/>
          <w:color w:val="000000"/>
          <w:kern w:val="0"/>
          <w:sz w:val="30"/>
          <w:szCs w:val="30"/>
        </w:rPr>
        <w:t>辆，其中：副部（省）级及以上领导用车</w:t>
      </w:r>
      <w:r>
        <w:rPr>
          <w:rFonts w:ascii="Times New Roman" w:hAnsi="Times New Roman" w:eastAsia="仿宋_GB2312"/>
          <w:kern w:val="0"/>
          <w:sz w:val="30"/>
          <w:szCs w:val="30"/>
        </w:rPr>
        <w:t>0</w:t>
      </w:r>
      <w:r>
        <w:rPr>
          <w:rFonts w:hint="eastAsia" w:ascii="仿宋_GB2312" w:hAnsi="Times New Roman" w:eastAsia="仿宋_GB2312" w:cs="仿宋_GB2312"/>
          <w:color w:val="000000"/>
          <w:kern w:val="0"/>
          <w:sz w:val="30"/>
          <w:szCs w:val="30"/>
        </w:rPr>
        <w:t>辆、主要领导干部用车</w:t>
      </w:r>
      <w:r>
        <w:rPr>
          <w:rFonts w:ascii="Times New Roman" w:hAnsi="Times New Roman" w:eastAsia="仿宋_GB2312"/>
          <w:kern w:val="0"/>
          <w:sz w:val="30"/>
          <w:szCs w:val="30"/>
        </w:rPr>
        <w:t>0</w:t>
      </w:r>
      <w:r>
        <w:rPr>
          <w:rFonts w:hint="eastAsia" w:ascii="仿宋_GB2312" w:hAnsi="Times New Roman" w:eastAsia="仿宋_GB2312" w:cs="仿宋_GB2312"/>
          <w:color w:val="000000"/>
          <w:kern w:val="0"/>
          <w:sz w:val="30"/>
          <w:szCs w:val="30"/>
        </w:rPr>
        <w:t>辆、机要通信用车</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辆、应急保障用车</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辆、执法执勤用车</w:t>
      </w:r>
      <w:r>
        <w:rPr>
          <w:rFonts w:ascii="Times New Roman" w:hAnsi="Times New Roman" w:eastAsia="仿宋_GB2312"/>
          <w:kern w:val="0"/>
          <w:sz w:val="30"/>
          <w:szCs w:val="30"/>
        </w:rPr>
        <w:t>769</w:t>
      </w:r>
      <w:r>
        <w:rPr>
          <w:rFonts w:hint="eastAsia" w:ascii="仿宋_GB2312" w:hAnsi="Times New Roman" w:eastAsia="仿宋_GB2312" w:cs="仿宋_GB2312"/>
          <w:kern w:val="0"/>
          <w:sz w:val="30"/>
          <w:szCs w:val="30"/>
        </w:rPr>
        <w:t>辆、特种专业技术用车</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辆、离退休干部用车</w:t>
      </w:r>
      <w:r>
        <w:rPr>
          <w:rFonts w:ascii="Times New Roman" w:hAnsi="Times New Roman" w:eastAsia="仿宋_GB2312"/>
          <w:kern w:val="0"/>
          <w:sz w:val="30"/>
          <w:szCs w:val="30"/>
        </w:rPr>
        <w:t>0</w:t>
      </w:r>
      <w:r>
        <w:rPr>
          <w:rFonts w:hint="eastAsia" w:ascii="仿宋_GB2312" w:hAnsi="Times New Roman" w:eastAsia="仿宋_GB2312" w:cs="仿宋_GB2312"/>
          <w:kern w:val="0"/>
          <w:sz w:val="30"/>
          <w:szCs w:val="30"/>
        </w:rPr>
        <w:t>辆</w:t>
      </w:r>
      <w:r>
        <w:rPr>
          <w:rFonts w:hint="eastAsia" w:ascii="仿宋_GB2312" w:hAnsi="Times New Roman" w:eastAsia="仿宋_GB2312" w:cs="仿宋_GB2312"/>
          <w:color w:val="000000"/>
          <w:kern w:val="0"/>
          <w:sz w:val="30"/>
          <w:szCs w:val="30"/>
        </w:rPr>
        <w:t>。单价</w:t>
      </w:r>
      <w:r>
        <w:rPr>
          <w:rFonts w:ascii="Times New Roman" w:hAnsi="Times New Roman" w:eastAsia="仿宋_GB2312"/>
          <w:color w:val="000000"/>
          <w:kern w:val="0"/>
          <w:sz w:val="30"/>
          <w:szCs w:val="30"/>
        </w:rPr>
        <w:t>50</w:t>
      </w:r>
      <w:r>
        <w:rPr>
          <w:rFonts w:hint="eastAsia" w:ascii="仿宋_GB2312" w:hAnsi="Times New Roman" w:eastAsia="仿宋_GB2312" w:cs="仿宋_GB2312"/>
          <w:color w:val="000000"/>
          <w:kern w:val="0"/>
          <w:sz w:val="30"/>
          <w:szCs w:val="30"/>
        </w:rPr>
        <w:t>万元以上的通用设备</w:t>
      </w:r>
      <w:r>
        <w:rPr>
          <w:rFonts w:ascii="Times New Roman" w:hAnsi="Times New Roman" w:eastAsia="仿宋_GB2312"/>
          <w:kern w:val="0"/>
          <w:sz w:val="30"/>
          <w:szCs w:val="30"/>
        </w:rPr>
        <w:t>43</w:t>
      </w:r>
      <w:r>
        <w:rPr>
          <w:rFonts w:hint="eastAsia" w:ascii="仿宋_GB2312" w:hAnsi="Times New Roman" w:eastAsia="仿宋_GB2312" w:cs="仿宋_GB2312"/>
          <w:color w:val="000000"/>
          <w:kern w:val="0"/>
          <w:sz w:val="30"/>
          <w:szCs w:val="30"/>
        </w:rPr>
        <w:t>台（套），单价</w:t>
      </w:r>
      <w:r>
        <w:rPr>
          <w:rFonts w:ascii="Times New Roman" w:hAnsi="Times New Roman" w:eastAsia="仿宋_GB2312"/>
          <w:color w:val="000000"/>
          <w:kern w:val="0"/>
          <w:sz w:val="30"/>
          <w:szCs w:val="30"/>
        </w:rPr>
        <w:t>100</w:t>
      </w:r>
      <w:r>
        <w:rPr>
          <w:rFonts w:hint="eastAsia" w:ascii="仿宋_GB2312" w:hAnsi="Times New Roman" w:eastAsia="仿宋_GB2312" w:cs="仿宋_GB2312"/>
          <w:color w:val="000000"/>
          <w:kern w:val="0"/>
          <w:sz w:val="30"/>
          <w:szCs w:val="30"/>
        </w:rPr>
        <w:t>万元以上的专用设备</w:t>
      </w:r>
      <w:r>
        <w:rPr>
          <w:rFonts w:ascii="Times New Roman" w:hAnsi="Times New Roman" w:eastAsia="仿宋_GB2312"/>
          <w:kern w:val="0"/>
          <w:sz w:val="30"/>
          <w:szCs w:val="30"/>
        </w:rPr>
        <w:t>102</w:t>
      </w:r>
      <w:r>
        <w:rPr>
          <w:rFonts w:hint="eastAsia" w:ascii="仿宋_GB2312" w:hAnsi="Times New Roman" w:eastAsia="仿宋_GB2312" w:cs="仿宋_GB2312"/>
          <w:color w:val="000000"/>
          <w:kern w:val="0"/>
          <w:sz w:val="30"/>
          <w:szCs w:val="30"/>
        </w:rPr>
        <w:t>台（套）。</w:t>
      </w:r>
    </w:p>
    <w:p>
      <w:pPr>
        <w:pStyle w:val="2"/>
        <w:spacing w:line="600" w:lineRule="exact"/>
        <w:ind w:firstLine="600" w:firstLineChars="200"/>
        <w:rPr>
          <w:rFonts w:eastAsia="仿宋_GB2312"/>
          <w:b w:val="0"/>
          <w:sz w:val="30"/>
          <w:szCs w:val="30"/>
        </w:rPr>
      </w:pPr>
      <w:bookmarkStart w:id="13" w:name="_Toc78784582"/>
      <w:r>
        <w:rPr>
          <w:rFonts w:hint="eastAsia" w:eastAsia="黑体"/>
          <w:b w:val="0"/>
          <w:sz w:val="30"/>
          <w:szCs w:val="30"/>
        </w:rPr>
        <w:t>十二、预算绩效情况说明</w:t>
      </w:r>
      <w:bookmarkEnd w:id="13"/>
    </w:p>
    <w:p>
      <w:pPr>
        <w:autoSpaceDE w:val="0"/>
        <w:autoSpaceDN w:val="0"/>
        <w:adjustRightInd w:val="0"/>
        <w:spacing w:line="580" w:lineRule="exact"/>
        <w:ind w:firstLine="6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根据预算绩效管理要求，天津市公安交通管理局2020年度开展项目支出绩效自评的项目13个，涉及金额2</w:t>
      </w:r>
      <w:r>
        <w:rPr>
          <w:rFonts w:hint="eastAsia" w:ascii="Times New Roman" w:hAnsi="Times New Roman" w:eastAsia="仿宋_GB2312"/>
          <w:color w:val="000000"/>
          <w:kern w:val="0"/>
          <w:sz w:val="30"/>
          <w:szCs w:val="30"/>
        </w:rPr>
        <w:t>4380.3</w:t>
      </w:r>
      <w:r>
        <w:rPr>
          <w:rFonts w:ascii="Times New Roman" w:hAnsi="Times New Roman" w:eastAsia="仿宋_GB2312"/>
          <w:color w:val="000000"/>
          <w:kern w:val="0"/>
          <w:sz w:val="30"/>
          <w:szCs w:val="30"/>
        </w:rPr>
        <w:t>万元，项目支出绩效自评结果在本部门门户网站公开。</w:t>
      </w:r>
    </w:p>
    <w:p>
      <w:pPr>
        <w:spacing w:line="600" w:lineRule="exact"/>
        <w:ind w:firstLine="600" w:firstLineChars="200"/>
        <w:rPr>
          <w:rFonts w:ascii="黑体" w:hAnsi="黑体" w:eastAsia="黑体"/>
          <w:bCs/>
          <w:sz w:val="30"/>
          <w:szCs w:val="30"/>
        </w:rPr>
      </w:pPr>
      <w:bookmarkStart w:id="14" w:name="_Toc78784583"/>
      <w:r>
        <w:rPr>
          <w:rFonts w:hint="eastAsia" w:ascii="黑体" w:hAnsi="黑体" w:eastAsia="黑体"/>
          <w:bCs/>
          <w:sz w:val="30"/>
          <w:szCs w:val="30"/>
        </w:rPr>
        <w:t>十三、国有资本经营预算财政拨款收支决算情况</w:t>
      </w:r>
      <w:bookmarkEnd w:id="14"/>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天津市公安交通管理局2020年度无国有资本经营预算财政拨款收入、支出和结转结余。</w:t>
      </w:r>
    </w:p>
    <w:p>
      <w:pPr>
        <w:spacing w:line="600" w:lineRule="exact"/>
        <w:ind w:firstLine="600" w:firstLineChars="200"/>
        <w:rPr>
          <w:rFonts w:ascii="黑体" w:hAnsi="黑体" w:eastAsia="黑体"/>
          <w:bCs/>
          <w:sz w:val="30"/>
          <w:szCs w:val="30"/>
        </w:rPr>
      </w:pPr>
      <w:bookmarkStart w:id="15" w:name="_Toc78784584"/>
      <w:r>
        <w:rPr>
          <w:rFonts w:hint="eastAsia" w:ascii="黑体" w:hAnsi="黑体" w:eastAsia="黑体"/>
          <w:bCs/>
          <w:sz w:val="30"/>
          <w:szCs w:val="30"/>
        </w:rPr>
        <w:t>十四、</w:t>
      </w:r>
      <w:r>
        <w:rPr>
          <w:rFonts w:ascii="黑体" w:hAnsi="黑体" w:eastAsia="黑体"/>
          <w:bCs/>
          <w:sz w:val="30"/>
          <w:szCs w:val="30"/>
        </w:rPr>
        <w:t>教育、医疗卫生、社会保障和就业、住房保障、涉农补贴等民生支出情况</w:t>
      </w:r>
      <w:bookmarkEnd w:id="15"/>
    </w:p>
    <w:p>
      <w:pPr>
        <w:spacing w:line="600" w:lineRule="exact"/>
        <w:ind w:firstLine="600" w:firstLineChars="200"/>
        <w:rPr>
          <w:rFonts w:ascii="Times New Roman" w:hAnsi="Times New Roman" w:eastAsia="仿宋_GB2312"/>
          <w:b/>
          <w:bCs/>
          <w:sz w:val="30"/>
          <w:szCs w:val="30"/>
        </w:rPr>
      </w:pPr>
      <w:r>
        <w:rPr>
          <w:rFonts w:ascii="Times New Roman" w:hAnsi="Times New Roman" w:eastAsia="仿宋_GB2312"/>
          <w:sz w:val="30"/>
          <w:szCs w:val="30"/>
        </w:rPr>
        <w:t>天津市公安交通管理局2020年度无教育、医疗卫生、社会保障和就业、住房保障、涉农补贴等民生支出情况。</w:t>
      </w:r>
    </w:p>
    <w:p>
      <w:pPr>
        <w:spacing w:line="600" w:lineRule="exact"/>
        <w:ind w:firstLine="602" w:firstLineChars="200"/>
        <w:rPr>
          <w:rFonts w:eastAsia="仿宋_GB2312"/>
          <w:b/>
          <w:bCs/>
          <w:sz w:val="30"/>
          <w:szCs w:val="30"/>
        </w:rPr>
      </w:pPr>
    </w:p>
    <w:p>
      <w:pPr>
        <w:spacing w:line="600" w:lineRule="exact"/>
        <w:ind w:firstLine="602" w:firstLineChars="200"/>
        <w:rPr>
          <w:rFonts w:eastAsia="仿宋_GB2312"/>
          <w:b/>
          <w:bCs/>
          <w:sz w:val="30"/>
          <w:szCs w:val="30"/>
        </w:rPr>
      </w:pPr>
    </w:p>
    <w:p>
      <w:pPr>
        <w:spacing w:line="600" w:lineRule="exact"/>
        <w:ind w:firstLine="600" w:firstLineChars="200"/>
        <w:jc w:val="center"/>
        <w:rPr>
          <w:rFonts w:ascii="黑体" w:hAnsi="黑体" w:eastAsia="黑体"/>
          <w:bCs/>
          <w:sz w:val="48"/>
          <w:szCs w:val="48"/>
        </w:rPr>
      </w:pPr>
      <w:r>
        <w:rPr>
          <w:rFonts w:eastAsia="仿宋_GB2312"/>
          <w:sz w:val="30"/>
          <w:szCs w:val="30"/>
        </w:rPr>
        <w:br w:type="page"/>
      </w:r>
      <w:bookmarkStart w:id="16" w:name="_Toc78784585"/>
      <w:r>
        <w:rPr>
          <w:rFonts w:hint="eastAsia" w:ascii="黑体" w:hAnsi="黑体" w:eastAsia="黑体"/>
          <w:bCs/>
          <w:sz w:val="48"/>
          <w:szCs w:val="48"/>
        </w:rPr>
        <w:t>第四部分  名词解释</w:t>
      </w:r>
      <w:bookmarkEnd w:id="16"/>
    </w:p>
    <w:p>
      <w:pPr>
        <w:spacing w:line="600" w:lineRule="exact"/>
        <w:ind w:firstLine="600" w:firstLineChars="200"/>
        <w:rPr>
          <w:rFonts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lang w:val="en"/>
        </w:rPr>
      </w:pPr>
      <w:bookmarkStart w:id="17" w:name="_GoBack"/>
      <w:bookmarkEnd w:id="17"/>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mMTBmNjMyNTE1OWIxOTc5YWVhMDBmZDY2M2Y0MWEifQ=="/>
  </w:docVars>
  <w:rsids>
    <w:rsidRoot w:val="00172A27"/>
    <w:rsid w:val="000E3D17"/>
    <w:rsid w:val="00172A27"/>
    <w:rsid w:val="00656371"/>
    <w:rsid w:val="0068184E"/>
    <w:rsid w:val="00694E12"/>
    <w:rsid w:val="00A316E6"/>
    <w:rsid w:val="00A5730A"/>
    <w:rsid w:val="00D811B9"/>
    <w:rsid w:val="00FB5805"/>
    <w:rsid w:val="04E566A9"/>
    <w:rsid w:val="058767D3"/>
    <w:rsid w:val="0D160977"/>
    <w:rsid w:val="0F8A7E4A"/>
    <w:rsid w:val="10E95A5D"/>
    <w:rsid w:val="367D5EEE"/>
    <w:rsid w:val="370D7150"/>
    <w:rsid w:val="42C73DB4"/>
    <w:rsid w:val="4B563490"/>
    <w:rsid w:val="53FB7670"/>
    <w:rsid w:val="57586EAD"/>
    <w:rsid w:val="58A83F69"/>
    <w:rsid w:val="5E1C5D75"/>
    <w:rsid w:val="702D0993"/>
    <w:rsid w:val="718D57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adjustRightInd w:val="0"/>
      <w:spacing w:before="260" w:after="260" w:line="416" w:lineRule="atLeast"/>
      <w:jc w:val="left"/>
      <w:textAlignment w:val="baseline"/>
      <w:outlineLvl w:val="1"/>
    </w:pPr>
    <w:rPr>
      <w:rFonts w:ascii="Cambria" w:hAnsi="Cambria" w:eastAsia="宋体"/>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widowControl/>
      <w:spacing w:after="100" w:line="276" w:lineRule="auto"/>
      <w:ind w:left="220"/>
      <w:jc w:val="left"/>
    </w:pPr>
    <w:rPr>
      <w:rFonts w:ascii="Calibri" w:hAnsi="Calibri" w:eastAsia="宋体"/>
      <w:kern w:val="0"/>
      <w:sz w:val="22"/>
    </w:rPr>
  </w:style>
  <w:style w:type="character" w:customStyle="1" w:styleId="9">
    <w:name w:val="批注框文本 字符"/>
    <w:link w:val="3"/>
    <w:semiHidden/>
    <w:qFormat/>
    <w:uiPriority w:val="99"/>
    <w:rPr>
      <w:sz w:val="18"/>
      <w:szCs w:val="18"/>
    </w:rPr>
  </w:style>
  <w:style w:type="character" w:customStyle="1" w:styleId="10">
    <w:name w:val="页眉 字符"/>
    <w:link w:val="5"/>
    <w:qFormat/>
    <w:uiPriority w:val="99"/>
    <w:rPr>
      <w:sz w:val="18"/>
      <w:szCs w:val="18"/>
    </w:rPr>
  </w:style>
  <w:style w:type="character" w:customStyle="1" w:styleId="11">
    <w:name w:val="页脚 字符"/>
    <w:link w:val="4"/>
    <w:qFormat/>
    <w:uiPriority w:val="99"/>
    <w:rPr>
      <w:sz w:val="18"/>
      <w:szCs w:val="18"/>
    </w:rPr>
  </w:style>
  <w:style w:type="character" w:customStyle="1" w:styleId="12">
    <w:name w:val="标题 2 字符"/>
    <w:basedOn w:val="8"/>
    <w:link w:val="2"/>
    <w:qFormat/>
    <w:uiPriority w:val="9"/>
    <w:rPr>
      <w:rFonts w:ascii="Cambria" w:hAnsi="Cambria"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4930</Words>
  <Characters>6358</Characters>
  <Lines>54</Lines>
  <Paragraphs>15</Paragraphs>
  <TotalTime>2</TotalTime>
  <ScaleCrop>false</ScaleCrop>
  <LinksUpToDate>false</LinksUpToDate>
  <CharactersWithSpaces>6452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2022-08-19T01:56:00Z</dcterms:created>
  <dc:creator>1</dc:creator>
  <cp:lastModifiedBy>葉絡隨風</cp:lastModifiedBy>
  <cp:lastPrinted>2021-08-12T07:10:00Z</cp:lastPrinted>
  <dcterms:modified xsi:type="dcterms:W3CDTF">2021-08-29T01:59:40Z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5AD76248698543A7A1C67F411AE9F4AC</vt:lpwstr>
  </property>
</Properties>
</file>