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69" w:rsidRPr="007047D4" w:rsidRDefault="00825769" w:rsidP="00825769">
      <w:pPr>
        <w:adjustRightInd w:val="0"/>
        <w:spacing w:line="360" w:lineRule="auto"/>
        <w:rPr>
          <w:rFonts w:eastAsia="仿宋"/>
          <w:sz w:val="32"/>
          <w:szCs w:val="32"/>
        </w:rPr>
      </w:pPr>
      <w:r w:rsidRPr="007047D4">
        <w:rPr>
          <w:rFonts w:eastAsia="仿宋"/>
          <w:sz w:val="32"/>
          <w:szCs w:val="32"/>
        </w:rPr>
        <w:t>附</w:t>
      </w:r>
      <w:r w:rsidRPr="007047D4">
        <w:rPr>
          <w:rFonts w:eastAsia="仿宋"/>
          <w:sz w:val="32"/>
          <w:szCs w:val="32"/>
        </w:rPr>
        <w:t>3</w:t>
      </w:r>
      <w:r w:rsidRPr="007047D4">
        <w:rPr>
          <w:rFonts w:eastAsia="仿宋"/>
          <w:sz w:val="32"/>
          <w:szCs w:val="32"/>
        </w:rPr>
        <w:t>：</w:t>
      </w:r>
    </w:p>
    <w:p w:rsidR="00F30E12" w:rsidRPr="006B5D8E" w:rsidRDefault="001D1A23" w:rsidP="001D1A23">
      <w:pPr>
        <w:pStyle w:val="1"/>
        <w:widowControl w:val="0"/>
        <w:spacing w:beforeLines="100" w:before="312" w:beforeAutospacing="0" w:afterLines="100" w:after="312" w:afterAutospacing="0" w:line="360" w:lineRule="auto"/>
        <w:ind w:firstLineChars="0" w:firstLine="0"/>
        <w:jc w:val="center"/>
        <w:rPr>
          <w:rStyle w:val="2GB2312Char"/>
          <w:rFonts w:ascii="方正小标宋简体" w:eastAsia="方正小标宋简体" w:hAnsi="Times New Roman" w:hint="eastAsia"/>
          <w:b w:val="0"/>
          <w:bCs w:val="0"/>
          <w:color w:val="000000"/>
          <w:sz w:val="44"/>
          <w:szCs w:val="44"/>
        </w:rPr>
      </w:pPr>
      <w:bookmarkStart w:id="0" w:name="_GoBack"/>
      <w:r w:rsidRPr="006B5D8E">
        <w:rPr>
          <w:rStyle w:val="2GB2312Char"/>
          <w:rFonts w:ascii="方正小标宋简体" w:eastAsia="方正小标宋简体" w:hAnsi="Times New Roman" w:hint="eastAsia"/>
          <w:b w:val="0"/>
          <w:bCs w:val="0"/>
          <w:color w:val="000000"/>
          <w:sz w:val="44"/>
          <w:szCs w:val="44"/>
        </w:rPr>
        <w:t>天津市</w:t>
      </w:r>
      <w:r w:rsidR="00F30E12" w:rsidRPr="006B5D8E">
        <w:rPr>
          <w:rStyle w:val="2GB2312Char"/>
          <w:rFonts w:ascii="方正小标宋简体" w:eastAsia="方正小标宋简体" w:hAnsi="Times New Roman" w:hint="eastAsia"/>
          <w:b w:val="0"/>
          <w:bCs w:val="0"/>
          <w:color w:val="000000"/>
          <w:sz w:val="44"/>
          <w:szCs w:val="44"/>
        </w:rPr>
        <w:t>本专科生国家助学金实施细则</w:t>
      </w:r>
    </w:p>
    <w:bookmarkEnd w:id="0"/>
    <w:p w:rsidR="00F30E12" w:rsidRPr="007047D4" w:rsidRDefault="00F30E12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第一条</w:t>
      </w:r>
      <w:r w:rsidR="001D1A23">
        <w:rPr>
          <w:rFonts w:eastAsia="仿宋_GB2312" w:hint="eastAsia"/>
          <w:b/>
          <w:color w:val="000000" w:themeColor="text1"/>
          <w:kern w:val="2"/>
          <w:sz w:val="32"/>
          <w:szCs w:val="28"/>
        </w:rPr>
        <w:t xml:space="preserve"> 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本专科生国家助学金（以下简称国家助学金），用于资助</w:t>
      </w:r>
      <w:r w:rsidR="00291233" w:rsidRPr="007047D4">
        <w:rPr>
          <w:rFonts w:eastAsia="仿宋_GB2312"/>
          <w:color w:val="000000" w:themeColor="text1"/>
          <w:kern w:val="2"/>
          <w:sz w:val="32"/>
          <w:szCs w:val="28"/>
        </w:rPr>
        <w:t>纳入全国招生计划内的</w:t>
      </w:r>
      <w:r w:rsidR="001D1A23">
        <w:rPr>
          <w:rFonts w:eastAsia="仿宋_GB2312" w:hint="eastAsia"/>
          <w:color w:val="000000" w:themeColor="text1"/>
          <w:kern w:val="2"/>
          <w:sz w:val="32"/>
          <w:szCs w:val="28"/>
        </w:rPr>
        <w:t>我市</w:t>
      </w:r>
      <w:r w:rsidR="001B6FFB" w:rsidRPr="007047D4">
        <w:rPr>
          <w:rFonts w:eastAsia="仿宋_GB2312"/>
          <w:color w:val="000000" w:themeColor="text1"/>
          <w:kern w:val="2"/>
          <w:sz w:val="32"/>
          <w:szCs w:val="28"/>
        </w:rPr>
        <w:t>高校全日制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本专科</w:t>
      </w:r>
      <w:r w:rsidR="00AE0712" w:rsidRPr="007047D4">
        <w:rPr>
          <w:rFonts w:eastAsia="仿宋_GB2312"/>
          <w:color w:val="000000" w:themeColor="text1"/>
          <w:kern w:val="2"/>
          <w:sz w:val="32"/>
          <w:szCs w:val="28"/>
        </w:rPr>
        <w:t>（含预科</w:t>
      </w:r>
      <w:r w:rsidR="003C32C6" w:rsidRPr="007047D4">
        <w:rPr>
          <w:rFonts w:eastAsia="仿宋_GB2312"/>
          <w:color w:val="000000" w:themeColor="text1"/>
          <w:kern w:val="2"/>
          <w:sz w:val="32"/>
          <w:szCs w:val="28"/>
        </w:rPr>
        <w:t>、</w:t>
      </w:r>
      <w:r w:rsidR="001B6FFB" w:rsidRPr="007047D4">
        <w:rPr>
          <w:rFonts w:eastAsia="仿宋_GB2312"/>
          <w:color w:val="000000" w:themeColor="text1"/>
          <w:kern w:val="2"/>
          <w:sz w:val="32"/>
          <w:szCs w:val="28"/>
        </w:rPr>
        <w:t>高职、第二学士学位</w:t>
      </w:r>
      <w:r w:rsidR="00604E51" w:rsidRPr="007047D4">
        <w:rPr>
          <w:rFonts w:eastAsia="仿宋_GB2312"/>
          <w:color w:val="000000" w:themeColor="text1"/>
          <w:kern w:val="2"/>
          <w:sz w:val="32"/>
          <w:szCs w:val="28"/>
        </w:rPr>
        <w:t>，下同</w:t>
      </w:r>
      <w:r w:rsidR="00AE0712" w:rsidRPr="007047D4">
        <w:rPr>
          <w:rFonts w:eastAsia="仿宋_GB2312"/>
          <w:color w:val="000000" w:themeColor="text1"/>
          <w:kern w:val="2"/>
          <w:sz w:val="32"/>
          <w:szCs w:val="28"/>
        </w:rPr>
        <w:t>）</w:t>
      </w:r>
      <w:r w:rsidR="001B6FFB" w:rsidRPr="007047D4">
        <w:rPr>
          <w:rFonts w:eastAsia="仿宋_GB2312"/>
          <w:color w:val="000000" w:themeColor="text1"/>
          <w:kern w:val="2"/>
          <w:sz w:val="32"/>
          <w:szCs w:val="28"/>
        </w:rPr>
        <w:t>在校生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中的家庭经济困难学生</w:t>
      </w:r>
      <w:r w:rsidR="005B1550" w:rsidRPr="007047D4">
        <w:rPr>
          <w:rFonts w:eastAsia="仿宋_GB2312"/>
          <w:color w:val="000000" w:themeColor="text1"/>
          <w:kern w:val="2"/>
          <w:sz w:val="32"/>
          <w:szCs w:val="28"/>
        </w:rPr>
        <w:t>，帮助其顺利完成学业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。</w:t>
      </w:r>
    </w:p>
    <w:p w:rsidR="00F30E12" w:rsidRPr="007047D4" w:rsidRDefault="00F30E12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604E51"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二</w:t>
      </w: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1D1A23">
        <w:rPr>
          <w:rFonts w:eastAsia="仿宋_GB2312" w:hint="eastAsia"/>
          <w:b/>
          <w:color w:val="000000" w:themeColor="text1"/>
          <w:kern w:val="2"/>
          <w:sz w:val="32"/>
          <w:szCs w:val="28"/>
        </w:rPr>
        <w:t xml:space="preserve"> 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国家助学金的基本申请条件：</w:t>
      </w:r>
    </w:p>
    <w:p w:rsidR="00BC7597" w:rsidRPr="007047D4" w:rsidRDefault="00DA5AE9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（一）</w:t>
      </w:r>
      <w:r w:rsidR="00BC7597" w:rsidRPr="007047D4">
        <w:rPr>
          <w:rFonts w:eastAsia="仿宋_GB2312"/>
          <w:color w:val="000000" w:themeColor="text1"/>
          <w:kern w:val="2"/>
          <w:sz w:val="32"/>
          <w:szCs w:val="28"/>
        </w:rPr>
        <w:t>具有中华人民共和国国籍；</w:t>
      </w:r>
    </w:p>
    <w:p w:rsidR="00F30E12" w:rsidRPr="007047D4" w:rsidRDefault="00DA5AE9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（二）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热爱社会主义祖国，拥护中国共产党的领导；</w:t>
      </w:r>
    </w:p>
    <w:p w:rsidR="00F30E12" w:rsidRPr="007047D4" w:rsidRDefault="00DA5AE9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（三）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遵守宪法和法律，遵守学校规章制度；</w:t>
      </w:r>
    </w:p>
    <w:p w:rsidR="00F30E12" w:rsidRPr="007047D4" w:rsidRDefault="00DA5AE9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（四）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诚实守信，道德品质优良；</w:t>
      </w:r>
    </w:p>
    <w:p w:rsidR="00F30E12" w:rsidRPr="007047D4" w:rsidRDefault="00DA5AE9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（五）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勤奋学习，积极上进；</w:t>
      </w:r>
    </w:p>
    <w:p w:rsidR="00F30E12" w:rsidRPr="007047D4" w:rsidRDefault="00DA5AE9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（六）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家庭经济困难，生活俭朴。</w:t>
      </w:r>
    </w:p>
    <w:p w:rsidR="00AF6057" w:rsidRPr="007047D4" w:rsidRDefault="00AF6057" w:rsidP="00AF6057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第三条</w:t>
      </w:r>
      <w:r w:rsidR="001D1A23">
        <w:rPr>
          <w:rFonts w:eastAsia="仿宋_GB2312" w:hint="eastAsia"/>
          <w:b/>
          <w:color w:val="000000" w:themeColor="text1"/>
          <w:kern w:val="2"/>
          <w:sz w:val="32"/>
          <w:szCs w:val="28"/>
        </w:rPr>
        <w:t xml:space="preserve"> 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每年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9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月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30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日前，学生根据本细则规定的国家助学金的基本申请条件及其他有关</w:t>
      </w:r>
      <w:r w:rsidR="00825769" w:rsidRPr="007047D4">
        <w:rPr>
          <w:rFonts w:eastAsia="仿宋_GB2312"/>
          <w:color w:val="000000" w:themeColor="text1"/>
          <w:kern w:val="2"/>
          <w:sz w:val="32"/>
          <w:szCs w:val="28"/>
        </w:rPr>
        <w:t>规定，向学校提出申请，并递交《本专科生国家助学金申请表》（见附</w:t>
      </w:r>
      <w:r w:rsidR="00825769" w:rsidRPr="007047D4">
        <w:rPr>
          <w:rFonts w:eastAsia="仿宋_GB2312"/>
          <w:color w:val="000000" w:themeColor="text1"/>
          <w:kern w:val="2"/>
          <w:sz w:val="32"/>
          <w:szCs w:val="28"/>
        </w:rPr>
        <w:t>3-1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）。</w:t>
      </w:r>
    </w:p>
    <w:p w:rsidR="00AF6057" w:rsidRPr="007047D4" w:rsidRDefault="00AF6057" w:rsidP="00AF6057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在同一学年内，申请并获得国家助学金的学生，可同时申请并获得国家奖学金</w:t>
      </w:r>
      <w:r w:rsidR="00744CEE">
        <w:rPr>
          <w:rFonts w:eastAsia="仿宋_GB2312" w:hint="eastAsia"/>
          <w:color w:val="000000" w:themeColor="text1"/>
          <w:kern w:val="2"/>
          <w:sz w:val="32"/>
          <w:szCs w:val="28"/>
        </w:rPr>
        <w:t>、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国家励志奖学金</w:t>
      </w:r>
      <w:r w:rsidR="00744CEE">
        <w:rPr>
          <w:rFonts w:eastAsia="仿宋_GB2312" w:hint="eastAsia"/>
          <w:sz w:val="32"/>
          <w:szCs w:val="32"/>
        </w:rPr>
        <w:t>或天津市人民政府奖学金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。</w:t>
      </w:r>
    </w:p>
    <w:p w:rsidR="00E86CF1" w:rsidRPr="007047D4" w:rsidRDefault="001D1A23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953C1A">
        <w:rPr>
          <w:rFonts w:eastAsia="仿宋_GB2312" w:hint="eastAsia"/>
          <w:color w:val="000000" w:themeColor="text1"/>
          <w:kern w:val="2"/>
          <w:sz w:val="32"/>
          <w:szCs w:val="28"/>
        </w:rPr>
        <w:t>我市高校</w:t>
      </w:r>
      <w:r w:rsidRPr="00953C1A">
        <w:rPr>
          <w:rFonts w:eastAsia="仿宋_GB2312"/>
          <w:color w:val="000000" w:themeColor="text1"/>
          <w:kern w:val="2"/>
          <w:sz w:val="32"/>
          <w:szCs w:val="28"/>
        </w:rPr>
        <w:t>公费师范生，</w:t>
      </w:r>
      <w:r w:rsidR="00AF6057" w:rsidRPr="00953C1A">
        <w:rPr>
          <w:rFonts w:eastAsia="仿宋_GB2312"/>
          <w:color w:val="000000" w:themeColor="text1"/>
          <w:kern w:val="2"/>
          <w:sz w:val="32"/>
          <w:szCs w:val="28"/>
        </w:rPr>
        <w:t>不再同时获得国家助学金。</w:t>
      </w:r>
    </w:p>
    <w:p w:rsidR="00D6711E" w:rsidRPr="007047D4" w:rsidRDefault="00D6711E" w:rsidP="00D6711E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lastRenderedPageBreak/>
        <w:t>第</w:t>
      </w:r>
      <w:r w:rsidR="00EC4389">
        <w:rPr>
          <w:rFonts w:eastAsia="仿宋_GB2312" w:hint="eastAsia"/>
          <w:b/>
          <w:color w:val="000000" w:themeColor="text1"/>
          <w:kern w:val="2"/>
          <w:sz w:val="32"/>
          <w:szCs w:val="28"/>
        </w:rPr>
        <w:t>四</w:t>
      </w: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F3442D">
        <w:rPr>
          <w:rFonts w:eastAsia="仿宋_GB2312" w:hint="eastAsia"/>
          <w:color w:val="000000" w:themeColor="text1"/>
          <w:kern w:val="2"/>
          <w:sz w:val="32"/>
          <w:szCs w:val="28"/>
        </w:rPr>
        <w:t xml:space="preserve"> </w:t>
      </w:r>
      <w:r w:rsidR="00F3442D">
        <w:rPr>
          <w:rFonts w:eastAsia="仿宋_GB2312" w:hint="eastAsia"/>
          <w:color w:val="000000" w:themeColor="text1"/>
          <w:kern w:val="2"/>
          <w:sz w:val="32"/>
          <w:szCs w:val="28"/>
        </w:rPr>
        <w:t>市财政局、市教委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根据财政部、教育部下达</w:t>
      </w:r>
      <w:r w:rsidR="00EC4389">
        <w:rPr>
          <w:rFonts w:eastAsia="仿宋_GB2312" w:hint="eastAsia"/>
          <w:color w:val="000000" w:themeColor="text1"/>
          <w:kern w:val="2"/>
          <w:sz w:val="32"/>
          <w:szCs w:val="28"/>
        </w:rPr>
        <w:t>我市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的国家助学金名额，以及高校数量、类别、办学层次、办学质量、在校本专科生人数和生源结构等因素，确定</w:t>
      </w:r>
      <w:r w:rsidR="00F3442D">
        <w:rPr>
          <w:rFonts w:eastAsia="仿宋_GB2312" w:hint="eastAsia"/>
          <w:color w:val="000000" w:themeColor="text1"/>
          <w:kern w:val="2"/>
          <w:sz w:val="32"/>
          <w:szCs w:val="28"/>
        </w:rPr>
        <w:t>我市各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高校国家助学金名额。</w:t>
      </w:r>
    </w:p>
    <w:p w:rsidR="00D6711E" w:rsidRPr="007047D4" w:rsidRDefault="00D6711E" w:rsidP="00D6711E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EC4389">
        <w:rPr>
          <w:rFonts w:eastAsia="仿宋_GB2312" w:hint="eastAsia"/>
          <w:b/>
          <w:color w:val="000000" w:themeColor="text1"/>
          <w:kern w:val="2"/>
          <w:sz w:val="32"/>
          <w:szCs w:val="28"/>
        </w:rPr>
        <w:t>五</w:t>
      </w: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 xml:space="preserve"> 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在分配国家助学金名额时，对民族院校、以农林水</w:t>
      </w:r>
      <w:proofErr w:type="gramStart"/>
      <w:r w:rsidRPr="007047D4">
        <w:rPr>
          <w:rFonts w:eastAsia="仿宋_GB2312"/>
          <w:color w:val="000000" w:themeColor="text1"/>
          <w:kern w:val="2"/>
          <w:sz w:val="32"/>
          <w:szCs w:val="28"/>
        </w:rPr>
        <w:t>地矿油核等</w:t>
      </w:r>
      <w:proofErr w:type="gramEnd"/>
      <w:r w:rsidRPr="007047D4">
        <w:rPr>
          <w:rFonts w:eastAsia="仿宋_GB2312"/>
          <w:color w:val="000000" w:themeColor="text1"/>
          <w:kern w:val="2"/>
          <w:sz w:val="32"/>
          <w:szCs w:val="28"/>
        </w:rPr>
        <w:t>学科专业为主的高校予以适当倾斜。</w:t>
      </w:r>
    </w:p>
    <w:p w:rsidR="00F30E12" w:rsidRPr="007047D4" w:rsidRDefault="00F30E12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0F77F5">
        <w:rPr>
          <w:rFonts w:eastAsia="仿宋_GB2312" w:hint="eastAsia"/>
          <w:b/>
          <w:color w:val="000000" w:themeColor="text1"/>
          <w:kern w:val="2"/>
          <w:sz w:val="32"/>
          <w:szCs w:val="28"/>
        </w:rPr>
        <w:t>六</w:t>
      </w: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0F77F5">
        <w:rPr>
          <w:rFonts w:eastAsia="仿宋_GB2312" w:hint="eastAsia"/>
          <w:b/>
          <w:color w:val="000000" w:themeColor="text1"/>
          <w:kern w:val="2"/>
          <w:sz w:val="32"/>
          <w:szCs w:val="28"/>
        </w:rPr>
        <w:t xml:space="preserve"> </w:t>
      </w:r>
      <w:r w:rsidR="00AF6057" w:rsidRPr="007047D4">
        <w:rPr>
          <w:rFonts w:eastAsia="仿宋_GB2312"/>
          <w:color w:val="000000" w:themeColor="text1"/>
          <w:kern w:val="2"/>
          <w:sz w:val="32"/>
          <w:szCs w:val="28"/>
        </w:rPr>
        <w:t>国家助学金按学年申请和评审，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评定工作坚持公开、公平、公正的原则。</w:t>
      </w:r>
    </w:p>
    <w:p w:rsidR="00F30E12" w:rsidRPr="007047D4" w:rsidRDefault="000C7134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0F77F5">
        <w:rPr>
          <w:rFonts w:eastAsia="仿宋_GB2312" w:hint="eastAsia"/>
          <w:b/>
          <w:color w:val="000000" w:themeColor="text1"/>
          <w:kern w:val="2"/>
          <w:sz w:val="32"/>
          <w:szCs w:val="28"/>
        </w:rPr>
        <w:t>七</w:t>
      </w:r>
      <w:r w:rsidR="00F30E12"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0F77F5">
        <w:rPr>
          <w:rFonts w:eastAsia="仿宋_GB2312" w:hint="eastAsia"/>
          <w:color w:val="000000" w:themeColor="text1"/>
          <w:kern w:val="2"/>
          <w:sz w:val="32"/>
          <w:szCs w:val="28"/>
        </w:rPr>
        <w:t xml:space="preserve"> 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国家助学金申请与评审工作由高校组织实施。高校要根据本</w:t>
      </w:r>
      <w:r w:rsidR="0067423C" w:rsidRPr="007047D4">
        <w:rPr>
          <w:rFonts w:eastAsia="仿宋_GB2312"/>
          <w:color w:val="000000" w:themeColor="text1"/>
          <w:kern w:val="2"/>
          <w:sz w:val="32"/>
          <w:szCs w:val="28"/>
        </w:rPr>
        <w:t>细则的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规定，制定具体评审</w:t>
      </w:r>
      <w:r w:rsidR="002C5E3F" w:rsidRPr="007047D4">
        <w:rPr>
          <w:rFonts w:eastAsia="仿宋_GB2312"/>
          <w:color w:val="000000" w:themeColor="text1"/>
          <w:kern w:val="2"/>
          <w:sz w:val="32"/>
          <w:szCs w:val="28"/>
        </w:rPr>
        <w:t>细则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，并</w:t>
      </w:r>
      <w:r w:rsidR="00AF6057" w:rsidRPr="007047D4">
        <w:rPr>
          <w:rFonts w:eastAsia="仿宋_GB2312"/>
          <w:color w:val="000000" w:themeColor="text1"/>
          <w:kern w:val="2"/>
          <w:sz w:val="32"/>
          <w:szCs w:val="28"/>
        </w:rPr>
        <w:t>抄送</w:t>
      </w:r>
      <w:r w:rsidR="000F77F5">
        <w:rPr>
          <w:rFonts w:eastAsia="仿宋_GB2312" w:hint="eastAsia"/>
          <w:color w:val="000000" w:themeColor="text1"/>
          <w:kern w:val="2"/>
          <w:sz w:val="32"/>
          <w:szCs w:val="28"/>
        </w:rPr>
        <w:t>市教委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。高校在开展国家助学金评审工作中，要对农林水</w:t>
      </w:r>
      <w:proofErr w:type="gramStart"/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地矿油核等</w:t>
      </w:r>
      <w:proofErr w:type="gramEnd"/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学科专业学生予以适当倾斜。</w:t>
      </w:r>
    </w:p>
    <w:p w:rsidR="00F30E12" w:rsidRPr="007047D4" w:rsidRDefault="000C7134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0F77F5">
        <w:rPr>
          <w:rFonts w:eastAsia="仿宋_GB2312" w:hint="eastAsia"/>
          <w:b/>
          <w:color w:val="000000" w:themeColor="text1"/>
          <w:kern w:val="2"/>
          <w:sz w:val="32"/>
          <w:szCs w:val="28"/>
        </w:rPr>
        <w:t>八</w:t>
      </w:r>
      <w:r w:rsidR="00F30E12"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0F77F5">
        <w:rPr>
          <w:rFonts w:eastAsia="仿宋_GB2312" w:hint="eastAsia"/>
          <w:color w:val="000000" w:themeColor="text1"/>
          <w:kern w:val="2"/>
          <w:sz w:val="32"/>
          <w:szCs w:val="28"/>
        </w:rPr>
        <w:t xml:space="preserve"> 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高校学生资助管理机构结合本校家庭经济困难学生等级认定情况，组织评审，提出享受国家助学金资助初步名单及资助档次，报学校领导集体研究通过后，于每年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11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月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15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日前，将本校当年国家助学金政策的落实情况报</w:t>
      </w:r>
      <w:r w:rsidR="00880E7F" w:rsidRPr="007047D4">
        <w:rPr>
          <w:rFonts w:eastAsia="仿宋_GB2312"/>
          <w:color w:val="000000" w:themeColor="text1"/>
          <w:kern w:val="2"/>
          <w:sz w:val="32"/>
          <w:szCs w:val="28"/>
        </w:rPr>
        <w:t>送</w:t>
      </w:r>
      <w:r w:rsidR="000F77F5">
        <w:rPr>
          <w:rFonts w:eastAsia="仿宋_GB2312" w:hint="eastAsia"/>
          <w:color w:val="000000" w:themeColor="text1"/>
          <w:kern w:val="2"/>
          <w:sz w:val="32"/>
          <w:szCs w:val="28"/>
        </w:rPr>
        <w:t>市教委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。</w:t>
      </w:r>
    </w:p>
    <w:p w:rsidR="00F30E12" w:rsidRPr="007047D4" w:rsidRDefault="00922704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0F77F5">
        <w:rPr>
          <w:rFonts w:eastAsia="仿宋_GB2312" w:hint="eastAsia"/>
          <w:b/>
          <w:color w:val="000000" w:themeColor="text1"/>
          <w:kern w:val="2"/>
          <w:sz w:val="32"/>
          <w:szCs w:val="28"/>
        </w:rPr>
        <w:t>九</w:t>
      </w:r>
      <w:r w:rsidR="00F30E12"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0F77F5">
        <w:rPr>
          <w:rFonts w:eastAsia="仿宋_GB2312" w:hint="eastAsia"/>
          <w:color w:val="000000" w:themeColor="text1"/>
          <w:kern w:val="2"/>
          <w:sz w:val="32"/>
          <w:szCs w:val="28"/>
        </w:rPr>
        <w:t xml:space="preserve"> 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高校应按月将国家助学金发放到受助学生手中。</w:t>
      </w:r>
    </w:p>
    <w:p w:rsidR="00F30E12" w:rsidRPr="007047D4" w:rsidRDefault="000F77F5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</w:rPr>
        <w:t>第十</w:t>
      </w:r>
      <w:r w:rsidR="00F30E12"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>
        <w:rPr>
          <w:rFonts w:eastAsia="仿宋_GB2312" w:hint="eastAsia"/>
          <w:color w:val="000000" w:themeColor="text1"/>
          <w:kern w:val="2"/>
          <w:sz w:val="32"/>
          <w:szCs w:val="28"/>
        </w:rPr>
        <w:t xml:space="preserve"> </w:t>
      </w:r>
      <w:r w:rsidR="00F30E12" w:rsidRPr="007047D4">
        <w:rPr>
          <w:rFonts w:eastAsia="仿宋_GB2312"/>
          <w:color w:val="000000" w:themeColor="text1"/>
          <w:kern w:val="2"/>
          <w:sz w:val="32"/>
          <w:szCs w:val="28"/>
        </w:rPr>
        <w:t>高校应切实加强管理，认真做好国家助学金的评审和发放工作，确保国家助学金用于资助家庭经济困难的学生。</w:t>
      </w:r>
    </w:p>
    <w:p w:rsidR="00EA5514" w:rsidRPr="007047D4" w:rsidRDefault="000C7134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第十</w:t>
      </w:r>
      <w:r w:rsidR="000F77F5">
        <w:rPr>
          <w:rFonts w:eastAsia="仿宋_GB2312" w:hint="eastAsia"/>
          <w:b/>
          <w:color w:val="000000" w:themeColor="text1"/>
          <w:kern w:val="2"/>
          <w:sz w:val="32"/>
          <w:szCs w:val="28"/>
        </w:rPr>
        <w:t>一</w:t>
      </w:r>
      <w:r w:rsidR="00780CE9" w:rsidRPr="007047D4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0F77F5">
        <w:rPr>
          <w:rFonts w:eastAsia="仿宋_GB2312" w:hint="eastAsia"/>
          <w:b/>
          <w:color w:val="000000" w:themeColor="text1"/>
          <w:kern w:val="2"/>
          <w:sz w:val="32"/>
          <w:szCs w:val="28"/>
        </w:rPr>
        <w:t xml:space="preserve"> </w:t>
      </w:r>
      <w:r w:rsidR="00EA5514" w:rsidRPr="007047D4">
        <w:rPr>
          <w:rFonts w:eastAsia="仿宋_GB2312"/>
          <w:color w:val="000000" w:themeColor="text1"/>
          <w:kern w:val="2"/>
          <w:sz w:val="32"/>
          <w:szCs w:val="28"/>
        </w:rPr>
        <w:t>民办高校（</w:t>
      </w:r>
      <w:proofErr w:type="gramStart"/>
      <w:r w:rsidR="00EA5514" w:rsidRPr="007047D4">
        <w:rPr>
          <w:rFonts w:eastAsia="仿宋_GB2312"/>
          <w:color w:val="000000" w:themeColor="text1"/>
          <w:kern w:val="2"/>
          <w:sz w:val="32"/>
          <w:szCs w:val="28"/>
        </w:rPr>
        <w:t>含独立</w:t>
      </w:r>
      <w:proofErr w:type="gramEnd"/>
      <w:r w:rsidR="00EA5514" w:rsidRPr="007047D4">
        <w:rPr>
          <w:rFonts w:eastAsia="仿宋_GB2312"/>
          <w:color w:val="000000" w:themeColor="text1"/>
          <w:kern w:val="2"/>
          <w:sz w:val="32"/>
          <w:szCs w:val="28"/>
        </w:rPr>
        <w:t>学院）按照国家有关规定</w:t>
      </w:r>
      <w:r w:rsidR="00EA5514" w:rsidRPr="007047D4">
        <w:rPr>
          <w:rFonts w:eastAsia="仿宋_GB2312"/>
          <w:color w:val="000000" w:themeColor="text1"/>
          <w:kern w:val="2"/>
          <w:sz w:val="32"/>
          <w:szCs w:val="28"/>
        </w:rPr>
        <w:lastRenderedPageBreak/>
        <w:t>规范办学、举办者按照规定足额提取经费用于资助家庭经济困难学生的，其招收的符合本</w:t>
      </w:r>
      <w:r w:rsidR="001A2DB0" w:rsidRPr="007047D4">
        <w:rPr>
          <w:rFonts w:eastAsia="仿宋_GB2312"/>
          <w:color w:val="000000" w:themeColor="text1"/>
          <w:kern w:val="2"/>
          <w:sz w:val="32"/>
          <w:szCs w:val="28"/>
        </w:rPr>
        <w:t>细则</w:t>
      </w:r>
      <w:r w:rsidR="00EA5514" w:rsidRPr="007047D4">
        <w:rPr>
          <w:rFonts w:eastAsia="仿宋_GB2312"/>
          <w:color w:val="000000" w:themeColor="text1"/>
          <w:kern w:val="2"/>
          <w:sz w:val="32"/>
          <w:szCs w:val="28"/>
        </w:rPr>
        <w:t>规定申请条件的普通本专科学生，也可以申请国家助学金，</w:t>
      </w:r>
      <w:r w:rsidR="000F77F5" w:rsidRPr="00953C1A">
        <w:rPr>
          <w:rFonts w:eastAsia="仿宋_GB2312"/>
          <w:color w:val="000000" w:themeColor="text1"/>
          <w:kern w:val="2"/>
          <w:sz w:val="32"/>
          <w:szCs w:val="28"/>
        </w:rPr>
        <w:t>具体评审管理办法，由</w:t>
      </w:r>
      <w:r w:rsidR="000F77F5" w:rsidRPr="00953C1A">
        <w:rPr>
          <w:rFonts w:eastAsia="仿宋_GB2312" w:hint="eastAsia"/>
          <w:color w:val="000000" w:themeColor="text1"/>
          <w:kern w:val="2"/>
          <w:sz w:val="32"/>
          <w:szCs w:val="28"/>
        </w:rPr>
        <w:t>市教委会同市财政局</w:t>
      </w:r>
      <w:r w:rsidR="000F77F5" w:rsidRPr="00953C1A">
        <w:rPr>
          <w:rFonts w:eastAsia="仿宋_GB2312"/>
          <w:color w:val="000000" w:themeColor="text1"/>
          <w:kern w:val="2"/>
          <w:sz w:val="32"/>
          <w:szCs w:val="28"/>
        </w:rPr>
        <w:t>制定。</w:t>
      </w:r>
    </w:p>
    <w:p w:rsidR="00987C62" w:rsidRPr="007047D4" w:rsidRDefault="00987C62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</w:p>
    <w:p w:rsidR="00EA5514" w:rsidRPr="007047D4" w:rsidRDefault="00E660A5" w:rsidP="005B1550"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7047D4">
        <w:rPr>
          <w:rFonts w:eastAsia="仿宋_GB2312"/>
          <w:color w:val="000000" w:themeColor="text1"/>
          <w:kern w:val="2"/>
          <w:sz w:val="32"/>
          <w:szCs w:val="28"/>
        </w:rPr>
        <w:t>附</w:t>
      </w:r>
      <w:r w:rsidR="00825769" w:rsidRPr="007047D4">
        <w:rPr>
          <w:rFonts w:eastAsia="仿宋_GB2312"/>
          <w:color w:val="000000" w:themeColor="text1"/>
          <w:kern w:val="2"/>
          <w:sz w:val="32"/>
          <w:szCs w:val="28"/>
        </w:rPr>
        <w:t>3-1</w:t>
      </w:r>
      <w:r w:rsidRPr="007047D4">
        <w:rPr>
          <w:rFonts w:eastAsia="仿宋_GB2312"/>
          <w:color w:val="000000" w:themeColor="text1"/>
          <w:kern w:val="2"/>
          <w:sz w:val="32"/>
          <w:szCs w:val="28"/>
        </w:rPr>
        <w:t>：本专科生</w:t>
      </w:r>
      <w:r w:rsidR="004D4848" w:rsidRPr="007047D4">
        <w:rPr>
          <w:rFonts w:eastAsia="仿宋_GB2312"/>
          <w:color w:val="000000" w:themeColor="text1"/>
          <w:kern w:val="2"/>
          <w:sz w:val="32"/>
          <w:szCs w:val="28"/>
        </w:rPr>
        <w:t>国家助学金申请表</w:t>
      </w:r>
    </w:p>
    <w:sectPr w:rsidR="00EA5514" w:rsidRPr="007047D4" w:rsidSect="003E1A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838F75" w15:done="0"/>
  <w15:commentEx w15:paraId="1E233F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92" w:rsidRDefault="00A85592" w:rsidP="00F30E12">
      <w:r>
        <w:separator/>
      </w:r>
    </w:p>
  </w:endnote>
  <w:endnote w:type="continuationSeparator" w:id="0">
    <w:p w:rsidR="00A85592" w:rsidRDefault="00A85592" w:rsidP="00F3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  <w:sz w:val="24"/>
        <w:szCs w:val="24"/>
      </w:rPr>
      <w:id w:val="202500377"/>
      <w:docPartObj>
        <w:docPartGallery w:val="Page Numbers (Bottom of Page)"/>
        <w:docPartUnique/>
      </w:docPartObj>
    </w:sdtPr>
    <w:sdtEndPr/>
    <w:sdtContent>
      <w:p w:rsidR="007047D4" w:rsidRPr="007047D4" w:rsidRDefault="007047D4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 w:rsidRPr="007047D4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7047D4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7047D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6B5D8E" w:rsidRPr="006B5D8E">
          <w:rPr>
            <w:rFonts w:ascii="仿宋_GB2312" w:eastAsia="仿宋_GB2312"/>
            <w:noProof/>
            <w:sz w:val="24"/>
            <w:szCs w:val="24"/>
            <w:lang w:val="zh-CN"/>
          </w:rPr>
          <w:t>2</w:t>
        </w:r>
        <w:r w:rsidRPr="007047D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7047D4" w:rsidRDefault="007047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92" w:rsidRDefault="00A85592" w:rsidP="00F30E12">
      <w:r>
        <w:separator/>
      </w:r>
    </w:p>
  </w:footnote>
  <w:footnote w:type="continuationSeparator" w:id="0">
    <w:p w:rsidR="00A85592" w:rsidRDefault="00A85592" w:rsidP="00F30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12"/>
    <w:rsid w:val="000012DE"/>
    <w:rsid w:val="00023D76"/>
    <w:rsid w:val="00052100"/>
    <w:rsid w:val="00052181"/>
    <w:rsid w:val="00054D6C"/>
    <w:rsid w:val="00070D4C"/>
    <w:rsid w:val="000A6CC2"/>
    <w:rsid w:val="000C7134"/>
    <w:rsid w:val="000F77F5"/>
    <w:rsid w:val="00104719"/>
    <w:rsid w:val="00113E44"/>
    <w:rsid w:val="00133259"/>
    <w:rsid w:val="0015001F"/>
    <w:rsid w:val="001618A1"/>
    <w:rsid w:val="001A2DB0"/>
    <w:rsid w:val="001B6FFB"/>
    <w:rsid w:val="001C6A89"/>
    <w:rsid w:val="001D068E"/>
    <w:rsid w:val="001D1A23"/>
    <w:rsid w:val="0022696D"/>
    <w:rsid w:val="00257E1E"/>
    <w:rsid w:val="00291233"/>
    <w:rsid w:val="002C269F"/>
    <w:rsid w:val="002C5E3F"/>
    <w:rsid w:val="002D1088"/>
    <w:rsid w:val="003315BB"/>
    <w:rsid w:val="00335F48"/>
    <w:rsid w:val="003908C3"/>
    <w:rsid w:val="003B32D4"/>
    <w:rsid w:val="003C32C6"/>
    <w:rsid w:val="003D5729"/>
    <w:rsid w:val="003D637E"/>
    <w:rsid w:val="003E1A41"/>
    <w:rsid w:val="0040225E"/>
    <w:rsid w:val="004039A9"/>
    <w:rsid w:val="00412DF2"/>
    <w:rsid w:val="004140B2"/>
    <w:rsid w:val="00461A45"/>
    <w:rsid w:val="00463479"/>
    <w:rsid w:val="00480859"/>
    <w:rsid w:val="004B25CC"/>
    <w:rsid w:val="004D4848"/>
    <w:rsid w:val="004F34A4"/>
    <w:rsid w:val="00515AE3"/>
    <w:rsid w:val="005B1550"/>
    <w:rsid w:val="005E68FB"/>
    <w:rsid w:val="00604E51"/>
    <w:rsid w:val="0067423C"/>
    <w:rsid w:val="0067588B"/>
    <w:rsid w:val="006B5D8E"/>
    <w:rsid w:val="006F68A3"/>
    <w:rsid w:val="006F7312"/>
    <w:rsid w:val="0070002A"/>
    <w:rsid w:val="007047D4"/>
    <w:rsid w:val="00732DBC"/>
    <w:rsid w:val="007401C8"/>
    <w:rsid w:val="00744CEE"/>
    <w:rsid w:val="00780CE9"/>
    <w:rsid w:val="007824F9"/>
    <w:rsid w:val="007D3A20"/>
    <w:rsid w:val="007D7634"/>
    <w:rsid w:val="007E3E8F"/>
    <w:rsid w:val="00825769"/>
    <w:rsid w:val="008424C1"/>
    <w:rsid w:val="00880E7F"/>
    <w:rsid w:val="008875C3"/>
    <w:rsid w:val="008A3E88"/>
    <w:rsid w:val="008B1941"/>
    <w:rsid w:val="008C2F6C"/>
    <w:rsid w:val="008D3785"/>
    <w:rsid w:val="00922704"/>
    <w:rsid w:val="00953C1A"/>
    <w:rsid w:val="00987C62"/>
    <w:rsid w:val="009B5F07"/>
    <w:rsid w:val="00A0643F"/>
    <w:rsid w:val="00A22EC7"/>
    <w:rsid w:val="00A268DF"/>
    <w:rsid w:val="00A45257"/>
    <w:rsid w:val="00A60B0C"/>
    <w:rsid w:val="00A62BAC"/>
    <w:rsid w:val="00A83685"/>
    <w:rsid w:val="00A85592"/>
    <w:rsid w:val="00A9572D"/>
    <w:rsid w:val="00A97389"/>
    <w:rsid w:val="00AE0712"/>
    <w:rsid w:val="00AE118C"/>
    <w:rsid w:val="00AE29AA"/>
    <w:rsid w:val="00AF6057"/>
    <w:rsid w:val="00B110FD"/>
    <w:rsid w:val="00B22B16"/>
    <w:rsid w:val="00B84E9A"/>
    <w:rsid w:val="00BC7597"/>
    <w:rsid w:val="00BE2E83"/>
    <w:rsid w:val="00C07F5A"/>
    <w:rsid w:val="00C324D5"/>
    <w:rsid w:val="00C354C7"/>
    <w:rsid w:val="00C638DB"/>
    <w:rsid w:val="00C672B1"/>
    <w:rsid w:val="00CA729D"/>
    <w:rsid w:val="00D13BB8"/>
    <w:rsid w:val="00D6656A"/>
    <w:rsid w:val="00D6711E"/>
    <w:rsid w:val="00D80FFF"/>
    <w:rsid w:val="00D940F0"/>
    <w:rsid w:val="00DA5AE9"/>
    <w:rsid w:val="00DA7465"/>
    <w:rsid w:val="00DC2BF9"/>
    <w:rsid w:val="00DC7DFE"/>
    <w:rsid w:val="00E2129B"/>
    <w:rsid w:val="00E21A60"/>
    <w:rsid w:val="00E21DFD"/>
    <w:rsid w:val="00E25B8F"/>
    <w:rsid w:val="00E50285"/>
    <w:rsid w:val="00E547D0"/>
    <w:rsid w:val="00E660A5"/>
    <w:rsid w:val="00E730FD"/>
    <w:rsid w:val="00E86CF1"/>
    <w:rsid w:val="00E93013"/>
    <w:rsid w:val="00EA5514"/>
    <w:rsid w:val="00EC4389"/>
    <w:rsid w:val="00ED64A5"/>
    <w:rsid w:val="00EE10F7"/>
    <w:rsid w:val="00F02477"/>
    <w:rsid w:val="00F30E12"/>
    <w:rsid w:val="00F3442D"/>
    <w:rsid w:val="00F50E9D"/>
    <w:rsid w:val="00F918A1"/>
    <w:rsid w:val="00FC514E"/>
    <w:rsid w:val="00FC7C55"/>
    <w:rsid w:val="00FD23AF"/>
    <w:rsid w:val="00FD4CCC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12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E12"/>
    <w:rPr>
      <w:sz w:val="18"/>
      <w:szCs w:val="18"/>
    </w:rPr>
  </w:style>
  <w:style w:type="paragraph" w:styleId="a5">
    <w:name w:val="Normal (Web)"/>
    <w:basedOn w:val="a"/>
    <w:rsid w:val="00F30E12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6">
    <w:name w:val="Strong"/>
    <w:basedOn w:val="a0"/>
    <w:qFormat/>
    <w:rsid w:val="00F30E12"/>
    <w:rPr>
      <w:b/>
      <w:bCs/>
    </w:rPr>
  </w:style>
  <w:style w:type="character" w:customStyle="1" w:styleId="2GB2312Char">
    <w:name w:val="样式 标题 2 + 仿宋_GB2312 Char"/>
    <w:basedOn w:val="a0"/>
    <w:rsid w:val="00F30E12"/>
    <w:rPr>
      <w:rFonts w:ascii="仿宋_GB2312" w:eastAsia="仿宋_GB2312" w:hAnsi="仿宋_GB2312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">
    <w:name w:val="标题1"/>
    <w:basedOn w:val="a"/>
    <w:rsid w:val="00F30E12"/>
    <w:pPr>
      <w:widowControl/>
      <w:spacing w:before="100" w:beforeAutospacing="1" w:after="100" w:afterAutospacing="1" w:line="312" w:lineRule="auto"/>
      <w:ind w:firstLineChars="200" w:firstLine="200"/>
      <w:jc w:val="left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F68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68A3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04E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04E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04E51"/>
    <w:rPr>
      <w:rFonts w:ascii="Times New Roman" w:eastAsia="宋体" w:hAnsi="Times New Roman" w:cs="Times New Roman"/>
      <w:kern w:val="0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04E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04E51"/>
    <w:rPr>
      <w:rFonts w:ascii="Times New Roman" w:eastAsia="宋体" w:hAnsi="Times New Roman" w:cs="Times New Roman"/>
      <w:b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12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E12"/>
    <w:rPr>
      <w:sz w:val="18"/>
      <w:szCs w:val="18"/>
    </w:rPr>
  </w:style>
  <w:style w:type="paragraph" w:styleId="a5">
    <w:name w:val="Normal (Web)"/>
    <w:basedOn w:val="a"/>
    <w:rsid w:val="00F30E12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6">
    <w:name w:val="Strong"/>
    <w:basedOn w:val="a0"/>
    <w:qFormat/>
    <w:rsid w:val="00F30E12"/>
    <w:rPr>
      <w:b/>
      <w:bCs/>
    </w:rPr>
  </w:style>
  <w:style w:type="character" w:customStyle="1" w:styleId="2GB2312Char">
    <w:name w:val="样式 标题 2 + 仿宋_GB2312 Char"/>
    <w:basedOn w:val="a0"/>
    <w:rsid w:val="00F30E12"/>
    <w:rPr>
      <w:rFonts w:ascii="仿宋_GB2312" w:eastAsia="仿宋_GB2312" w:hAnsi="仿宋_GB2312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">
    <w:name w:val="标题1"/>
    <w:basedOn w:val="a"/>
    <w:rsid w:val="00F30E12"/>
    <w:pPr>
      <w:widowControl/>
      <w:spacing w:before="100" w:beforeAutospacing="1" w:after="100" w:afterAutospacing="1" w:line="312" w:lineRule="auto"/>
      <w:ind w:firstLineChars="200" w:firstLine="200"/>
      <w:jc w:val="left"/>
    </w:pPr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F68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68A3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04E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04E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04E51"/>
    <w:rPr>
      <w:rFonts w:ascii="Times New Roman" w:eastAsia="宋体" w:hAnsi="Times New Roman" w:cs="Times New Roman"/>
      <w:kern w:val="0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04E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04E51"/>
    <w:rPr>
      <w:rFonts w:ascii="Times New Roman" w:eastAsia="宋体" w:hAnsi="Times New Roman" w:cs="Times New Roman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BC4B-8B3A-41CE-AF36-450CBC4C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832</Characters>
  <Application>Microsoft Office Word</Application>
  <DocSecurity>0</DocSecurity>
  <Lines>6</Lines>
  <Paragraphs>1</Paragraphs>
  <ScaleCrop>false</ScaleCrop>
  <Company>P R C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刘泽涵</cp:lastModifiedBy>
  <cp:revision>5</cp:revision>
  <dcterms:created xsi:type="dcterms:W3CDTF">2020-09-18T14:03:00Z</dcterms:created>
  <dcterms:modified xsi:type="dcterms:W3CDTF">2020-09-29T14:28:00Z</dcterms:modified>
</cp:coreProperties>
</file>